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tbl>
      <w:tblPr>
        <w:jc w:val="left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909"/>
        <w:gridCol w:w="3181"/>
        <w:gridCol w:w="2506"/>
        <w:gridCol w:w="1459"/>
      </w:tblGrid>
      <w:tr>
        <w:trPr>
          <w:trHeight w:val="446"/>
        </w:trPr>
        <w:tc>
          <w:tcPr>
            <w:tcW w:w="905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int="eastAsia"/>
                <w:b/>
                <w:bCs/>
                <w:color w:val="000000"/>
                <w:kern w:val="0"/>
                <w:sz w:val="28"/>
              </w:rPr>
              <w:t>香港特区输内地鳗鲡苗注册包装企业名单</w:t>
            </w:r>
          </w:p>
        </w:tc>
      </w:tr>
      <w:tr>
        <w:trPr>
          <w:trHeight w:val="744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int="eastAsia"/>
                <w:b/>
                <w:bCs/>
                <w:color w:val="000000"/>
                <w:kern w:val="0"/>
              </w:rPr>
              <w:t>官方批准编号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int="eastAsia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int="eastAsia"/>
                <w:b/>
                <w:bCs/>
                <w:color w:val="000000"/>
                <w:kern w:val="0"/>
              </w:rPr>
              <w:t>企业地址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int="eastAsia"/>
                <w:b/>
                <w:bCs/>
                <w:color w:val="000000"/>
                <w:kern w:val="0"/>
              </w:rPr>
              <w:t>出口产品种类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高禧国际有限公司(Koltai International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香港新界粉岭流水向布格仔村57号B-9 (DD85 LOT 645)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洪顺水产有限公司(Hung Shun Aquatic Products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香港新界元朗田寮村193号地下R座(DD 120 LOT 2813)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亚洲水产有限公司(Asia Aquatic Company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香港元朗逢吉乡117号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美洲鳗鲡、双色鳗鲡、</w:t>
            </w:r>
          </w:p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eastAsia="SimSun" w:hAnsi="新細明體" w:hint="eastAsia"/>
                <w:color w:val="000000"/>
                <w:kern w:val="0"/>
                <w:lang w:eastAsia="zh-CN"/>
              </w:rPr>
              <w:t>欧洲鳗鲡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七星水产有限公司(Seven Stars Aquatic Company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香港元朗逢吉乡117号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45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韩亚国际贸易有限公司(Asiana International Trading Company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香港元朗逢吉乡117号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香港东赤贸易有限公司(Hong Kong Eastern Trade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香港元朗锦田吴家村新马路43号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091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阳光水产有限公司(Sunshine Aquatic Product Limited)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香港新界上水古洞铁坑村</w:t>
            </w:r>
            <w:r>
              <w:rPr>
                <w:rFonts w:ascii="新細明體"/>
                <w:color w:val="000000"/>
                <w:kern w:val="0"/>
              </w:rPr>
              <w:t>6</w:t>
            </w:r>
            <w:r>
              <w:rPr>
                <w:rFonts w:ascii="新細明體" w:hint="eastAsia"/>
                <w:color w:val="000000"/>
                <w:kern w:val="0"/>
              </w:rPr>
              <w:t>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10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EF009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弘润水产发展公司(Hong Yun Fisheries Development Co.)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元朗八乡大江埔371号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10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EF010</w:t>
            </w:r>
            <w:r>
              <w:rPr>
                <w:rFonts w:ascii="新細明體"/>
                <w:color w:val="000000"/>
                <w:kern w:val="0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eastAsia="SimSun" w:hAnsi="新細明體" w:hint="eastAsia"/>
                <w:color w:val="000000"/>
                <w:kern w:val="0"/>
                <w:lang w:eastAsia="zh-CN"/>
              </w:rPr>
              <w:t>鳗威有限公司 (Marvellous Eel Company Limited)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eastAsia="SimSun" w:hAnsi="新細明體" w:hint="eastAsia"/>
                <w:color w:val="000000"/>
                <w:kern w:val="0"/>
                <w:lang w:eastAsia="zh-CN"/>
              </w:rPr>
              <w:t>元朗山下路83号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int="eastAsia"/>
                <w:color w:val="000000"/>
                <w:kern w:val="0"/>
              </w:rPr>
              <w:t>美洲鳗鲡、双色鳗鲡</w:t>
            </w:r>
          </w:p>
        </w:tc>
      </w:tr>
      <w:tr>
        <w:trPr>
          <w:trHeight w:val="110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新細明體"/>
                <w:kern w:val="0"/>
              </w:rPr>
            </w:pPr>
            <w:r>
              <w:rPr>
                <w:rFonts w:ascii="新細明體" w:hint="eastAsia"/>
                <w:kern w:val="0"/>
              </w:rPr>
              <w:t>E</w:t>
            </w:r>
            <w:r>
              <w:rPr>
                <w:rFonts w:ascii="新細明體"/>
                <w:kern w:val="0"/>
              </w:rPr>
              <w:t>F011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 w:eastAsia="SimSun" w:hAnsi="新細明體"/>
                <w:kern w:val="0"/>
                <w:lang w:eastAsia="zh-CN"/>
              </w:rPr>
            </w:pPr>
            <w:r>
              <w:rPr>
                <w:rFonts w:ascii="新細明體" w:eastAsia="SimSun" w:hAnsi="新細明體" w:hint="eastAsia"/>
                <w:kern w:val="0"/>
                <w:lang w:eastAsia="zh-CN"/>
              </w:rPr>
              <w:t>海千帆有限公司</w:t>
            </w:r>
            <w:r>
              <w:rPr>
                <w:rFonts w:ascii="新細明體" w:eastAsia="SimSun" w:hAnsi="新細明體"/>
                <w:kern w:val="0"/>
                <w:lang w:eastAsia="zh-CN"/>
              </w:rPr>
              <w:t xml:space="preserve"> </w:t>
            </w:r>
            <w:bookmarkStart w:id="0" w:name="_GoBack"/>
            <w:bookmarkEnd w:id="0"/>
          </w:p>
          <w:p>
            <w:pPr>
              <w:widowControl/>
              <w:rPr>
                <w:rFonts w:ascii="新細明體" w:eastAsia="SimSun" w:hAnsi="新細明體"/>
                <w:kern w:val="0"/>
                <w:lang w:eastAsia="zh-CN"/>
              </w:rPr>
            </w:pPr>
            <w:r>
              <w:rPr>
                <w:rFonts w:ascii="新細明體" w:eastAsia="SimSun" w:hAnsi="新細明體"/>
                <w:kern w:val="0"/>
                <w:lang w:eastAsia="zh-CN"/>
              </w:rPr>
              <w:t>(Hai Qian Fan Limited)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 w:eastAsia="SimSun" w:hAnsi="新細明體"/>
                <w:kern w:val="0"/>
                <w:lang w:eastAsia="zh-CN"/>
              </w:rPr>
            </w:pPr>
            <w:r>
              <w:rPr>
                <w:rFonts w:ascii="新細明體" w:eastAsia="SimSun" w:hAnsi="新細明體" w:hint="eastAsia"/>
                <w:kern w:val="0"/>
                <w:lang w:eastAsia="zh-CN"/>
              </w:rPr>
              <w:t>新界粉岭军地北村</w:t>
            </w:r>
            <w:r>
              <w:rPr>
                <w:rFonts w:ascii="新細明體" w:eastAsia="SimSun" w:hAnsi="新細明體"/>
                <w:kern w:val="0"/>
                <w:lang w:eastAsia="zh-CN"/>
              </w:rPr>
              <w:t>240A</w:t>
            </w:r>
            <w:r>
              <w:rPr>
                <w:rFonts w:ascii="新細明體" w:eastAsia="SimSun" w:hAnsi="新細明體" w:hint="eastAsia"/>
                <w:kern w:val="0"/>
                <w:lang w:eastAsia="zh-CN"/>
              </w:rPr>
              <w:t>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新細明體"/>
                <w:kern w:val="0"/>
              </w:rPr>
            </w:pPr>
            <w:r>
              <w:rPr>
                <w:rFonts w:ascii="新細明體" w:hint="eastAsia"/>
                <w:kern w:val="0"/>
              </w:rPr>
              <w:t>美洲鳗鲡、双色鳗鲡</w:t>
            </w:r>
          </w:p>
        </w:tc>
      </w:tr>
    </w:tbl>
    <w:p>
      <w:pPr>
        <w:spacing w:line="360" w:lineRule="exact"/>
        <w:ind w:right="440"/>
        <w:rPr>
          <w:rFonts w:ascii="新細明體" w:eastAsia="新細明體"/>
          <w:sz w:val="28"/>
          <w:szCs w:val="28"/>
          <w:lang w:eastAsia="zh-HK"/>
        </w:rPr>
      </w:pPr>
    </w:p>
    <w:p>
      <w:pPr>
        <w:spacing w:line="360" w:lineRule="exact"/>
        <w:rPr>
          <w:rFonts w:ascii="新細明體" w:eastAsia="新細明體" w:cs="細明體"/>
          <w:color w:val="000000"/>
          <w:sz w:val="28"/>
          <w:szCs w:val="28"/>
          <w:lang w:eastAsia="zh-HK"/>
        </w:rPr>
      </w:pPr>
    </w:p>
    <w:sectPr>
      <w:pgSz w:w="11906" w:h="16838"/>
      <w:pgMar w:top="426" w:right="1274" w:bottom="426" w:left="1276" w:header="720" w:footer="720" w:gutter="0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1E56112"/>
    <w:multiLevelType w:val="multilevel"/>
    <w:tmpl w:val="631ECCA8"/>
    <w:lvl w:ilvl="0">
      <w:start w:val="1"/>
      <w:numFmt w:val="decimal"/>
      <w:lvlRestart w:val="0"/>
      <w:pStyle w:val="2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oNotDisplayPageBoundaries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0"/>
    <w:next w:val="0"/>
    <w:pPr>
      <w:pageBreakBefore/>
      <w:widowControl/>
      <w:numPr>
        <w:ilvl w:val="0"/>
        <w:numId w:val="1"/>
      </w:numPr>
      <w:spacing w:before="120"/>
      <w:outlineLvl w:val="1"/>
    </w:pPr>
    <w:rPr>
      <w:rFonts w:ascii="Calibri" w:eastAsia="Times New Roman" w:hAnsi="Calibri"/>
      <w:bCs/>
      <w:color w:val="000000"/>
      <w:kern w:val="0"/>
      <w:sz w:val="56"/>
      <w:szCs w:val="28"/>
      <w:lang w:val="en-AU" w:eastAsia="ja-JP"/>
    </w:rPr>
  </w:style>
  <w:style w:type="paragraph" w:styleId="3">
    <w:name w:val="heading 3"/>
    <w:next w:val="0"/>
    <w:pPr>
      <w:keepNext/>
      <w:keepLines/>
      <w:numPr>
        <w:ilvl w:val="1"/>
        <w:numId w:val="1"/>
      </w:numPr>
      <w:spacing w:before="360" w:after="120"/>
      <w:outlineLvl w:val="2"/>
    </w:pPr>
    <w:rPr>
      <w:rFonts w:ascii="Calibri" w:eastAsia="Times New Roman" w:cs="Times New Roman" w:hAnsi="Calibri"/>
      <w:b/>
      <w:bCs/>
      <w:sz w:val="32"/>
      <w:szCs w:val="24"/>
      <w:lang w:val="en-AU" w:eastAsia="en-US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autoSpaceDE w:val="0"/>
      <w:autoSpaceDN w:val="0"/>
      <w:ind w:left="5760"/>
      <w:textAlignment w:val="bottom"/>
    </w:pPr>
  </w:style>
  <w:style w:type="paragraph" w:styleId="16">
    <w:name w:val="Date"/>
    <w:basedOn w:val="0"/>
    <w:next w:val="0"/>
    <w:pPr>
      <w:jc w:val="right"/>
    </w:pPr>
  </w:style>
  <w:style w:type="paragraph" w:styleId="17">
    <w:name w:val="Balloon Text"/>
    <w:basedOn w:val="0"/>
    <w:rPr>
      <w:rFonts w:ascii="Arial" w:hAnsi="Arial"/>
      <w:sz w:val="18"/>
      <w:szCs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0">
    <w:name w:val="Body Text1"/>
    <w:basedOn w:val="0"/>
    <w:pPr>
      <w:adjustRightInd w:val="0"/>
      <w:spacing w:after="120"/>
      <w:textAlignment w:val="baseline"/>
    </w:pPr>
    <w:rPr>
      <w:rFonts w:ascii="新細明體"/>
      <w:kern w:val="0"/>
      <w:sz w:val="22"/>
      <w:szCs w:val="20"/>
    </w:rPr>
  </w:style>
  <w:style w:type="paragraph" w:customStyle="1" w:styleId="21">
    <w:name w:val="CC"/>
    <w:basedOn w:val="20"/>
    <w:pPr>
      <w:ind w:left="360" w:hanging="360"/>
    </w:pPr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style-liste-0"/>
    <w:basedOn w:val="0"/>
    <w:pPr>
      <w:widowControl/>
      <w:spacing w:before="100" w:beforeAutospacing="1" w:after="100" w:afterAutospacing="1"/>
      <w:ind w:left="142"/>
    </w:pPr>
    <w:rPr>
      <w:rFonts w:ascii="新細明體" w:cs="新細明體"/>
      <w:color w:val="000000"/>
      <w:kern w:val="0"/>
      <w:sz w:val="18"/>
      <w:szCs w:val="18"/>
    </w:rPr>
  </w:style>
  <w:style w:type="paragraph" w:customStyle="1" w:styleId="24">
    <w:name w:val="List Paragraph"/>
    <w:basedOn w:val="0"/>
    <w:pPr>
      <w:widowControl/>
      <w:ind w:left="720"/>
      <w:contextualSpacing/>
      <w:jc w:val="both"/>
    </w:pPr>
    <w:rPr>
      <w:rFonts w:ascii="Verdana" w:hAnsi="Verdana"/>
      <w:kern w:val="0"/>
      <w:sz w:val="18"/>
      <w:szCs w:val="22"/>
      <w:lang w:val="en-GB" w:eastAsia="en-US"/>
    </w:rPr>
  </w:style>
  <w:style w:type="paragraph" w:customStyle="1" w:styleId="25">
    <w:name w:val="Default"/>
    <w:pPr>
      <w:widowControl w:val="0"/>
      <w:autoSpaceDE w:val="0"/>
      <w:autoSpaceDN w:val="0"/>
      <w:adjustRightInd w:val="0"/>
    </w:pPr>
    <w:rPr>
      <w:rFonts w:ascii="Times New Roman" w:eastAsia="新細明體" w:cs="Times New Roman" w:hAnsi="Times New Roman"/>
      <w:color w:val="000000"/>
      <w:sz w:val="24"/>
      <w:szCs w:val="24"/>
      <w:lang w:val="en-US" w:eastAsia="zh-TW" w:bidi="ar-SA"/>
    </w:rPr>
  </w:style>
  <w:style w:type="character" w:customStyle="1" w:styleId="26">
    <w:name w:val="None"/>
  </w:style>
  <w:style w:type="paragraph" w:customStyle="1" w:styleId="27">
    <w:name w:val="Revision"/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28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29">
    <w:name w:val="样式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0">
    <w:name w:val="样式 1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1">
    <w:name w:val="样式 2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2">
    <w:name w:val="样式 3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3">
    <w:name w:val="样式 4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4">
    <w:name w:val="样式 5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5">
    <w:name w:val="样式 6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6">
    <w:name w:val="样式 7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7">
    <w:name w:val="样式 8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8">
    <w:name w:val="样式 9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39">
    <w:name w:val="样式 10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0">
    <w:name w:val="样式 11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1">
    <w:name w:val="样式 12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2">
    <w:name w:val="样式 13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3">
    <w:name w:val="样式 14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4">
    <w:name w:val="样式 15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5">
    <w:name w:val="样式 16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6">
    <w:name w:val="样式 17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7">
    <w:name w:val="样式 18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8">
    <w:name w:val="样式 19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49">
    <w:name w:val="样式 20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0">
    <w:name w:val="样式 21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1">
    <w:name w:val="样式 22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2">
    <w:name w:val="样式 23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3">
    <w:name w:val="样式 24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4">
    <w:name w:val="样式 25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5">
    <w:name w:val="样式 26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6">
    <w:name w:val="样式 27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7">
    <w:name w:val="样式 28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8">
    <w:name w:val="样式 29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59">
    <w:name w:val="样式 30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0">
    <w:name w:val="样式 31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1">
    <w:name w:val="样式 32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2">
    <w:name w:val="样式 33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3">
    <w:name w:val="样式 34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4">
    <w:name w:val="样式 35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5">
    <w:name w:val="样式 36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6">
    <w:name w:val="样式 37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7">
    <w:name w:val="样式 38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8">
    <w:name w:val="样式 39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  <w:style w:type="paragraph" w:customStyle="1" w:styleId="69">
    <w:name w:val="样式 40 小四"/>
    <w:pPr>
      <w:widowControl w:val="0"/>
    </w:pPr>
    <w:rPr>
      <w:rFonts w:ascii="Times New Roman" w:eastAsia="新細明體" w:cs="Times New Roman" w:hAnsi="Times New Roman"/>
      <w:kern w:val="2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1</Pages>
  <Words>386</Words>
  <Characters>721</Characters>
  <Lines>77</Lines>
  <Paragraphs>47</Paragraphs>
  <CharactersWithSpaces>764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香港特別行政區政府</dc:title>
  <dc:creator>Hewlett Packard's User</dc:creator>
  <cp:lastModifiedBy>王若聪</cp:lastModifiedBy>
  <cp:revision>7</cp:revision>
  <cp:lastPrinted>2022-11-07T08:29:00Z</cp:lastPrinted>
  <dcterms:created xsi:type="dcterms:W3CDTF">2022-10-31T07:36:00Z</dcterms:created>
  <dcterms:modified xsi:type="dcterms:W3CDTF">2023-07-21T08:33:25Z</dcterms:modified>
</cp:coreProperties>
</file>