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小标宋简体" w:hAnsi="宋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spacing w:line="59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优质农产品认证区建设项目申报指南</w:t>
      </w:r>
    </w:p>
    <w:p>
      <w:pPr>
        <w:widowControl w:val="0"/>
        <w:spacing w:line="590" w:lineRule="exact"/>
        <w:ind w:firstLine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 w:val="0"/>
        <w:spacing w:line="590" w:lineRule="exact"/>
        <w:ind w:firstLine="6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一、项目建设目标</w:t>
      </w:r>
    </w:p>
    <w:p>
      <w:pPr>
        <w:widowControl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以粮油、蔬菜、食用菌、水果、畜禽蜂产品及水产品等特色优势产业区为重点，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综合产业规模、产品品牌基础、市场消费等因素，开展1个优质农产品认证区建设。</w:t>
      </w:r>
    </w:p>
    <w:p>
      <w:pPr>
        <w:widowControl w:val="0"/>
        <w:spacing w:line="590" w:lineRule="exact"/>
        <w:ind w:firstLine="640" w:firstLineChars="200"/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二、项目申报条件</w:t>
      </w:r>
    </w:p>
    <w:p>
      <w:pPr>
        <w:pStyle w:val="7"/>
        <w:widowControl w:val="0"/>
        <w:spacing w:after="0" w:line="590" w:lineRule="exact"/>
        <w:ind w:left="0" w:leftChars="0"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纳入省级以上优质农产品认证示范区（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绿色、有机、地理标志农产品等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）建设名单的区（市）县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pacing w:after="0" w:line="590" w:lineRule="exact"/>
        <w:ind w:left="0" w:leftChars="0" w:firstLine="64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、项目建设内容</w:t>
      </w:r>
    </w:p>
    <w:p>
      <w:pPr>
        <w:pStyle w:val="7"/>
        <w:widowControl w:val="0"/>
        <w:spacing w:after="0" w:line="590" w:lineRule="exact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（一）建立健全管理机制。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健全并有效实施认证区相关管理制度；各相关部门分工明确、责任落实到位，联动监管制度运行有效。制定并有效实施有机产业发展规划。制定并持续实施产业发展扶持相关制度。构建并有效运行技术保障支撑体系。</w:t>
      </w:r>
    </w:p>
    <w:p>
      <w:pPr>
        <w:widowControl w:val="0"/>
        <w:spacing w:line="590" w:lineRule="exact"/>
        <w:ind w:firstLine="640" w:firstLineChars="200"/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（二）强化示范基地建设。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培育打造示范基地，支持基地开展生产、加工、储运、保鲜等环节设施设备标准化改造，改善标准化生产条件，推行绿色生产技术和生态循环模式，强化标准化生产宣传培训，构建产加销一体的全链条生产经营模式。设立示范基地标识，充分发挥好示范引领作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持续扩大产业发展规模，保持一定的增长，在以下指标中任意一项年增长10%以上。（增长指标：种植面积、养殖数量、加工产量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、获证企业数量、产量、产值等）。</w:t>
      </w:r>
    </w:p>
    <w:p>
      <w:pPr>
        <w:widowControl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（三）提升产品特色品质</w:t>
      </w: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开展产品特征品质检测与评价，构建产品特征指标体系，建立相关数据库，壮大特色品质。鼓励支持认证区产品开展质量认证，扩大认证规模数量。</w:t>
      </w:r>
    </w:p>
    <w:p>
      <w:pPr>
        <w:widowControl w:val="0"/>
        <w:spacing w:line="590" w:lineRule="exact"/>
        <w:ind w:firstLine="640" w:firstLineChars="200"/>
        <w:rPr>
          <w:rStyle w:val="10"/>
          <w:rFonts w:hint="eastAsia" w:ascii="楷体_GB2312" w:hAnsi="??" w:eastAsia="仿宋_GB2312"/>
          <w:color w:val="000000"/>
          <w:kern w:val="0"/>
          <w:sz w:val="32"/>
          <w:szCs w:val="32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（四）健全全链条质量监管。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产前、产中、产后协同监管机制，推进渠道共建、信息共享、质量共管。做好产前投入品监管，严把投入品安全规范准出。狠抓生产过程管控，实行标准化生产，建立并严格落实各项生产管理制度。加强县、镇、村监管能力提升建设，支持认证区所在镇、村开展星级监管站点建设。创新监管模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开展“天府阳光农安”智慧化、信用化监管试点。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实施强化监测，制定并开展认证区环境质量和产品质量安全监测。产品实施质量追溯和信用管理。培育追溯标杆企业，建立信息化质量控制体系。</w:t>
      </w:r>
    </w:p>
    <w:p>
      <w:pPr>
        <w:widowControl w:val="0"/>
        <w:spacing w:line="590" w:lineRule="exact"/>
        <w:ind w:firstLine="640" w:firstLineChars="200"/>
        <w:rPr>
          <w:rStyle w:val="10"/>
          <w:rFonts w:ascii="楷体_GB2312" w:hAnsi="??" w:eastAsia="楷体_GB2312"/>
          <w:color w:val="000000"/>
          <w:kern w:val="0"/>
          <w:sz w:val="32"/>
          <w:szCs w:val="32"/>
          <w:highlight w:val="yellow"/>
        </w:rPr>
      </w:pPr>
      <w:r>
        <w:rPr>
          <w:rStyle w:val="10"/>
          <w:rFonts w:hint="eastAsia" w:ascii="楷体_GB2312" w:hAnsi="??" w:eastAsia="楷体_GB2312"/>
          <w:color w:val="000000"/>
          <w:kern w:val="0"/>
          <w:sz w:val="32"/>
          <w:szCs w:val="32"/>
        </w:rPr>
        <w:t>（五）强化产品品牌营销推介。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品牌营销推广，培养优质农产品推广专员1名以上。鼓励支持认证区主体入驻并使用市县区域公用品牌标识，开展品牌宣传“五进”“五上”行动。搭建产品产供销服务平台，积极招商引资，充分发挥产业联动优越性，组织产品品牌推广活动，举办主体展示展览活动，持续提升产品品牌认知度、影响力和竞争力。</w:t>
      </w:r>
    </w:p>
    <w:p>
      <w:pPr>
        <w:widowControl w:val="0"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四、资金预算及使用要求</w:t>
      </w:r>
    </w:p>
    <w:p>
      <w:pPr>
        <w:widowControl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200万元。资金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建立健全管理机制、强化示范基地建设、提升产品特色品质、健全全链条质量监管、强化产品品牌营销推介等方面的建设。</w:t>
      </w:r>
    </w:p>
    <w:p>
      <w:pPr>
        <w:widowControl w:val="0"/>
        <w:spacing w:line="590" w:lineRule="exact"/>
        <w:ind w:left="1920" w:leftChars="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90" w:lineRule="exact"/>
        <w:ind w:left="1562" w:leftChars="304" w:hanging="924" w:hangingChars="28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附件：3-1. 优质农产品认证区建设项目申报书</w:t>
      </w:r>
    </w:p>
    <w:p>
      <w:pPr>
        <w:widowControl w:val="0"/>
        <w:spacing w:line="590" w:lineRule="exact"/>
        <w:ind w:left="1084" w:leftChars="516" w:firstLine="480" w:firstLineChars="15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3-2. 项目申报承诺表</w:t>
      </w:r>
    </w:p>
    <w:p>
      <w:pPr>
        <w:spacing w:line="580" w:lineRule="exact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ascii="楷体_GB2312" w:hAnsi="华文中宋" w:eastAsia="楷体_GB2312"/>
          <w:b/>
          <w:color w:val="000000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附件3-1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pStyle w:val="6"/>
        <w:spacing w:line="590" w:lineRule="exact"/>
        <w:ind w:firstLine="0" w:firstLineChars="0"/>
        <w:jc w:val="center"/>
        <w:rPr>
          <w:rFonts w:hint="eastAsia" w:ascii="方正小标宋简体" w:eastAsia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8"/>
          <w:szCs w:val="48"/>
          <w:lang w:val="en-US" w:eastAsia="zh-CN"/>
        </w:rPr>
        <w:t>成都市优质农产品认证区建设项目</w:t>
      </w:r>
    </w:p>
    <w:p>
      <w:pPr>
        <w:pStyle w:val="6"/>
        <w:spacing w:line="590" w:lineRule="exact"/>
        <w:ind w:firstLine="0" w:firstLineChars="0"/>
        <w:jc w:val="center"/>
        <w:rPr>
          <w:rFonts w:hint="eastAsia" w:ascii="方正小标宋简体" w:eastAsia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sz w:val="48"/>
          <w:szCs w:val="48"/>
          <w:lang w:eastAsia="zh-CN"/>
        </w:rPr>
        <w:t>申报书</w:t>
      </w:r>
    </w:p>
    <w:p>
      <w:pPr>
        <w:spacing w:line="59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pStyle w:val="6"/>
        <w:spacing w:line="590" w:lineRule="exact"/>
        <w:ind w:firstLine="0" w:firstLineChars="0"/>
        <w:rPr>
          <w:rFonts w:hint="eastAsia" w:ascii="方正小标宋简体" w:eastAsia="方正小标宋简体"/>
          <w:sz w:val="52"/>
          <w:szCs w:val="52"/>
          <w:lang w:eastAsia="zh-CN"/>
        </w:rPr>
      </w:pPr>
    </w:p>
    <w:p>
      <w:pPr>
        <w:pStyle w:val="6"/>
        <w:spacing w:line="590" w:lineRule="exact"/>
        <w:ind w:firstLine="0" w:firstLineChars="0"/>
        <w:rPr>
          <w:rFonts w:hint="eastAsia" w:ascii="方正小标宋简体" w:eastAsia="方正小标宋简体"/>
          <w:sz w:val="52"/>
          <w:szCs w:val="52"/>
          <w:lang w:eastAsia="zh-CN"/>
        </w:rPr>
      </w:pPr>
    </w:p>
    <w:p>
      <w:pPr>
        <w:pStyle w:val="6"/>
        <w:spacing w:line="590" w:lineRule="exact"/>
        <w:ind w:firstLine="0" w:firstLineChars="0"/>
        <w:rPr>
          <w:rFonts w:hint="eastAsia" w:ascii="方正小标宋简体" w:eastAsia="方正小标宋简体"/>
          <w:sz w:val="52"/>
          <w:szCs w:val="52"/>
          <w:lang w:eastAsia="zh-CN"/>
        </w:rPr>
      </w:pPr>
    </w:p>
    <w:p>
      <w:pPr>
        <w:pStyle w:val="6"/>
        <w:spacing w:line="590" w:lineRule="exact"/>
        <w:ind w:firstLine="0" w:firstLineChars="0"/>
        <w:rPr>
          <w:rFonts w:hint="eastAsia" w:ascii="方正小标宋简体" w:eastAsia="方正小标宋简体"/>
          <w:sz w:val="52"/>
          <w:szCs w:val="52"/>
          <w:lang w:eastAsia="zh-CN"/>
        </w:rPr>
      </w:pPr>
    </w:p>
    <w:p>
      <w:pPr>
        <w:pStyle w:val="4"/>
        <w:tabs>
          <w:tab w:val="left" w:pos="6902"/>
        </w:tabs>
        <w:spacing w:line="590" w:lineRule="exact"/>
        <w:ind w:left="420" w:right="1624" w:firstLine="720" w:firstLineChars="20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认证区名称：</w:t>
      </w:r>
      <w:r>
        <w:rPr>
          <w:rFonts w:hint="eastAsia" w:ascii="仿宋_GB2312" w:hAnsi="仿宋_GB2312" w:eastAsia="仿宋_GB2312" w:cs="仿宋_GB2312"/>
          <w:w w:val="99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000000"/>
          <w:lang w:eastAsia="zh-CN"/>
        </w:rPr>
        <w:tab/>
      </w:r>
      <w:r>
        <w:rPr>
          <w:rFonts w:hint="eastAsia" w:ascii="仿宋_GB2312" w:hAnsi="仿宋_GB2312" w:eastAsia="仿宋_GB2312" w:cs="仿宋_GB2312"/>
          <w:w w:val="21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 xml:space="preserve"> </w:t>
      </w:r>
    </w:p>
    <w:p>
      <w:pPr>
        <w:pStyle w:val="4"/>
        <w:tabs>
          <w:tab w:val="left" w:pos="6902"/>
        </w:tabs>
        <w:spacing w:line="590" w:lineRule="exact"/>
        <w:ind w:left="420" w:right="1624" w:firstLine="720" w:firstLineChars="20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区（市）县：</w:t>
      </w:r>
      <w:r>
        <w:rPr>
          <w:rFonts w:hint="eastAsia" w:ascii="仿宋_GB2312" w:hAnsi="仿宋_GB2312" w:eastAsia="仿宋_GB2312" w:cs="仿宋_GB2312"/>
          <w:w w:val="99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000000"/>
          <w:lang w:eastAsia="zh-CN"/>
        </w:rPr>
        <w:tab/>
      </w:r>
      <w:r>
        <w:rPr>
          <w:rFonts w:hint="eastAsia" w:ascii="仿宋_GB2312" w:hAnsi="仿宋_GB2312" w:eastAsia="仿宋_GB2312" w:cs="仿宋_GB2312"/>
          <w:w w:val="21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 xml:space="preserve"> </w:t>
      </w:r>
    </w:p>
    <w:p>
      <w:pPr>
        <w:pStyle w:val="4"/>
        <w:tabs>
          <w:tab w:val="left" w:pos="6902"/>
        </w:tabs>
        <w:spacing w:line="590" w:lineRule="exact"/>
        <w:ind w:left="420" w:right="1624" w:firstLine="720" w:firstLineChars="20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位：</w:t>
      </w:r>
      <w:r>
        <w:rPr>
          <w:rFonts w:hint="eastAsia" w:ascii="仿宋_GB2312" w:hAnsi="仿宋_GB2312" w:eastAsia="仿宋_GB2312" w:cs="仿宋_GB2312"/>
          <w:w w:val="99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000000"/>
          <w:lang w:eastAsia="zh-CN"/>
        </w:rPr>
        <w:tab/>
      </w:r>
    </w:p>
    <w:p>
      <w:pPr>
        <w:pStyle w:val="4"/>
        <w:tabs>
          <w:tab w:val="left" w:pos="6902"/>
        </w:tabs>
        <w:spacing w:line="590" w:lineRule="exact"/>
        <w:ind w:left="420" w:right="1624" w:firstLine="720" w:firstLineChars="20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期：</w:t>
      </w:r>
      <w:r>
        <w:rPr>
          <w:rFonts w:hint="eastAsia" w:ascii="仿宋_GB2312" w:hAnsi="仿宋_GB2312" w:eastAsia="仿宋_GB2312" w:cs="仿宋_GB2312"/>
          <w:w w:val="99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000000"/>
          <w:lang w:eastAsia="zh-CN"/>
        </w:rPr>
        <w:tab/>
      </w:r>
      <w:r>
        <w:rPr>
          <w:rFonts w:hint="eastAsia" w:ascii="仿宋_GB2312" w:hAnsi="仿宋_GB2312" w:eastAsia="仿宋_GB2312" w:cs="仿宋_GB2312"/>
          <w:w w:val="21"/>
          <w:sz w:val="36"/>
          <w:szCs w:val="36"/>
          <w:u w:val="single" w:color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 xml:space="preserve"> </w:t>
      </w:r>
    </w:p>
    <w:p>
      <w:pPr>
        <w:spacing w:line="590" w:lineRule="exact"/>
        <w:rPr>
          <w:sz w:val="20"/>
          <w:szCs w:val="20"/>
        </w:rPr>
      </w:pPr>
    </w:p>
    <w:p>
      <w:pPr>
        <w:spacing w:line="590" w:lineRule="exact"/>
        <w:rPr>
          <w:sz w:val="20"/>
          <w:szCs w:val="20"/>
        </w:rPr>
      </w:pPr>
    </w:p>
    <w:p>
      <w:pPr>
        <w:spacing w:line="590" w:lineRule="exact"/>
        <w:rPr>
          <w:sz w:val="20"/>
          <w:szCs w:val="20"/>
        </w:rPr>
      </w:pPr>
    </w:p>
    <w:p>
      <w:pPr>
        <w:spacing w:line="590" w:lineRule="exact"/>
        <w:rPr>
          <w:sz w:val="20"/>
          <w:szCs w:val="20"/>
        </w:rPr>
      </w:pPr>
    </w:p>
    <w:p>
      <w:pPr>
        <w:spacing w:line="590" w:lineRule="exact"/>
        <w:rPr>
          <w:sz w:val="20"/>
          <w:szCs w:val="20"/>
        </w:rPr>
      </w:pPr>
    </w:p>
    <w:p>
      <w:pPr>
        <w:spacing w:before="157" w:line="590" w:lineRule="exact"/>
        <w:ind w:right="1118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成都市农业农村局 制</w:t>
      </w:r>
    </w:p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一、现有工作基础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二、实施目标与预期效益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三、建设内容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四、实施进度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五、资金支出计划</w:t>
      </w:r>
    </w:p>
    <w:p>
      <w:pPr>
        <w:spacing w:line="59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六、实施单位情况</w:t>
      </w:r>
    </w:p>
    <w:p>
      <w:pPr>
        <w:spacing w:line="590" w:lineRule="exact"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（一）单位类型、隶属关系、主要职能及业务范围</w:t>
      </w:r>
    </w:p>
    <w:p>
      <w:pPr>
        <w:spacing w:line="590" w:lineRule="exact"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（二）技术设备条件、财务收支、资产状况、内部管理制度建设情况</w:t>
      </w:r>
    </w:p>
    <w:p>
      <w:pPr>
        <w:spacing w:line="590" w:lineRule="exact"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（三）有无不良记录（财政部门及审计机关处理处罚决定、行业通报批评、媒体曝光等）</w:t>
      </w:r>
    </w:p>
    <w:p>
      <w:pPr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七、项目绩效目标</w:t>
      </w:r>
    </w:p>
    <w:p>
      <w:pPr>
        <w:spacing w:line="590" w:lineRule="exact"/>
        <w:ind w:firstLine="640" w:firstLineChars="200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项目总投资（循环经济相关部分）规模，投资筹措方案，投资利润率、投资回收期、贷款偿还期等指标的计算和评估，项目经济效益和社会效益分析。</w:t>
      </w:r>
    </w:p>
    <w:p>
      <w:pPr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八、项目总投资一览表</w:t>
      </w:r>
    </w:p>
    <w:p>
      <w:pPr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九、需要提供的相关佐证材料</w:t>
      </w:r>
    </w:p>
    <w:p>
      <w:pPr>
        <w:spacing w:line="59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优质农产品认证区建设印证材料等。</w:t>
      </w:r>
    </w:p>
    <w:p>
      <w:pPr>
        <w:spacing w:line="590" w:lineRule="exact"/>
        <w:ind w:firstLine="640" w:firstLineChars="200"/>
        <w:outlineLvl w:val="0"/>
        <w:rPr>
          <w:rFonts w:eastAsia="黑体"/>
          <w:color w:val="000000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十、申报意见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申报单位意见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区</w:t>
            </w:r>
            <w:r>
              <w:rPr>
                <w:rFonts w:eastAsia="黑体"/>
                <w:color w:val="000000"/>
                <w:sz w:val="30"/>
                <w:szCs w:val="30"/>
              </w:rPr>
              <w:t>（市）县级人民政府意见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>市级</w:t>
            </w:r>
            <w:r>
              <w:rPr>
                <w:rFonts w:eastAsia="黑体"/>
                <w:color w:val="000000"/>
                <w:sz w:val="30"/>
                <w:szCs w:val="30"/>
              </w:rPr>
              <w:t>农业农村部门意见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590" w:lineRule="exact"/>
              <w:ind w:firstLine="600"/>
              <w:rPr>
                <w:rFonts w:hint="eastAsia" w:eastAsia="黑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pacing w:line="590" w:lineRule="exact"/>
              <w:ind w:firstLine="1200" w:firstLineChars="4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</w:p>
          <w:p>
            <w:pPr>
              <w:spacing w:line="590" w:lineRule="exact"/>
              <w:ind w:firstLine="6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（单位公章）</w:t>
            </w:r>
          </w:p>
          <w:p>
            <w:pPr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备</w:t>
            </w:r>
            <w:r>
              <w:rPr>
                <w:rFonts w:hint="eastAsia" w:eastAsia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注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9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9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br w:type="page"/>
      </w:r>
      <w:r>
        <w:rPr>
          <w:rFonts w:hint="eastAsia" w:eastAsia="方正小标宋简体"/>
          <w:color w:val="000000"/>
          <w:kern w:val="0"/>
          <w:sz w:val="44"/>
          <w:szCs w:val="44"/>
        </w:rPr>
        <w:t>认证区基本情况表</w:t>
      </w:r>
    </w:p>
    <w:p>
      <w:pPr>
        <w:spacing w:line="59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（</w:t>
      </w:r>
      <w:r>
        <w:rPr>
          <w:rFonts w:eastAsia="仿宋_GB2312"/>
          <w:color w:val="FF0000"/>
          <w:kern w:val="0"/>
          <w:sz w:val="28"/>
          <w:szCs w:val="28"/>
        </w:rPr>
        <w:t>*</w:t>
      </w:r>
      <w:r>
        <w:rPr>
          <w:rFonts w:eastAsia="仿宋_GB2312"/>
          <w:color w:val="000000"/>
          <w:kern w:val="0"/>
          <w:sz w:val="28"/>
          <w:szCs w:val="28"/>
        </w:rPr>
        <w:t>号为必填项，</w:t>
      </w:r>
      <w:r>
        <w:rPr>
          <w:rFonts w:ascii="Segoe UI Symbol" w:hAnsi="Segoe UI Symbol" w:eastAsia="MS Mincho" w:cs="Segoe UI Symbol"/>
          <w:color w:val="000000"/>
          <w:kern w:val="0"/>
          <w:sz w:val="28"/>
          <w:szCs w:val="28"/>
        </w:rPr>
        <w:t>☑</w:t>
      </w:r>
      <w:r>
        <w:rPr>
          <w:rFonts w:eastAsia="仿宋_GB2312"/>
          <w:color w:val="000000"/>
          <w:kern w:val="0"/>
          <w:sz w:val="28"/>
          <w:szCs w:val="28"/>
        </w:rPr>
        <w:t>为方格打钩符号。）</w:t>
      </w:r>
    </w:p>
    <w:p>
      <w:pPr>
        <w:spacing w:line="590" w:lineRule="exact"/>
        <w:rPr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98"/>
        <w:gridCol w:w="1132"/>
        <w:gridCol w:w="182"/>
        <w:gridCol w:w="949"/>
        <w:gridCol w:w="89"/>
        <w:gridCol w:w="590"/>
        <w:gridCol w:w="624"/>
        <w:gridCol w:w="119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763" w:type="dxa"/>
            <w:gridSpan w:val="9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464" w:type="dxa"/>
            <w:gridSpan w:val="7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7763" w:type="dxa"/>
            <w:gridSpan w:val="9"/>
            <w:noWrap w:val="0"/>
            <w:vAlign w:val="center"/>
          </w:tcPr>
          <w:p>
            <w:pPr>
              <w:spacing w:line="590" w:lineRule="exact"/>
              <w:ind w:left="11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绿色食品       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有机农产品</w:t>
            </w:r>
          </w:p>
          <w:p>
            <w:pPr>
              <w:spacing w:line="590" w:lineRule="exact"/>
              <w:ind w:left="1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地理标志农产品 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7763" w:type="dxa"/>
            <w:gridSpan w:val="9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种植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养殖 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水产     </w:t>
            </w:r>
            <w:r>
              <w:rPr>
                <w:rFonts w:hint="eastAsia" w:ascii="Segoe UI Symbol" w:hAnsi="Segoe UI Symbol" w:cs="Segoe UI Symbol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125" w:type="dxa"/>
            <w:gridSpan w:val="9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适合认证产品生产的面积占</w:t>
            </w:r>
          </w:p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申请单位农业生产面积的比例（%）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产品年产值（万元）以及在农业总产值中占比（%）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产品年出口额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（万美元）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（种植类）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生产面积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（公顷）</w:t>
            </w:r>
          </w:p>
        </w:tc>
        <w:tc>
          <w:tcPr>
            <w:tcW w:w="1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基地单元数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（个）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年产量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（吨）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年产值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产品认证数及有效期</w:t>
            </w:r>
          </w:p>
        </w:tc>
        <w:tc>
          <w:tcPr>
            <w:tcW w:w="57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（畜禽养殖类）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生产面积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（公顷）</w:t>
            </w:r>
          </w:p>
        </w:tc>
        <w:tc>
          <w:tcPr>
            <w:tcW w:w="1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基地单元数（个）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年产量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（头/只/吨）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年产值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产品认证数及有效期</w:t>
            </w:r>
          </w:p>
        </w:tc>
        <w:tc>
          <w:tcPr>
            <w:tcW w:w="57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（水产养殖类）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生产面积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（公顷）</w:t>
            </w:r>
          </w:p>
        </w:tc>
        <w:tc>
          <w:tcPr>
            <w:tcW w:w="1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基地单元数（个）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年产量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（吨）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年产值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产品认证数及有效期</w:t>
            </w:r>
          </w:p>
        </w:tc>
        <w:tc>
          <w:tcPr>
            <w:tcW w:w="57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（加工类）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企业个数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（个）</w:t>
            </w:r>
          </w:p>
        </w:tc>
        <w:tc>
          <w:tcPr>
            <w:tcW w:w="1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年产量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（吨）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年产值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产品认证数及有效期</w:t>
            </w:r>
          </w:p>
        </w:tc>
        <w:tc>
          <w:tcPr>
            <w:tcW w:w="57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附件3-2</w:t>
      </w:r>
    </w:p>
    <w:p>
      <w:pPr>
        <w:widowControl w:val="0"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项目申报承诺表</w:t>
      </w:r>
    </w:p>
    <w:p>
      <w:pPr>
        <w:widowControl w:val="0"/>
        <w:spacing w:line="240" w:lineRule="exact"/>
        <w:jc w:val="center"/>
        <w:rPr>
          <w:rFonts w:hint="eastAsia" w:ascii="Times New Roman" w:hAnsi="Times New Roman" w:eastAsia="华文中宋"/>
          <w:b w:val="0"/>
          <w:color w:val="auto"/>
          <w:sz w:val="21"/>
          <w:szCs w:val="21"/>
        </w:rPr>
      </w:pPr>
    </w:p>
    <w:tbl>
      <w:tblPr>
        <w:tblStyle w:val="8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spacing w:line="576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7043" w:type="dxa"/>
            <w:noWrap w:val="0"/>
            <w:vAlign w:val="center"/>
          </w:tcPr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1" w:hRule="atLeast"/>
          <w:jc w:val="center"/>
        </w:trPr>
        <w:tc>
          <w:tcPr>
            <w:tcW w:w="8979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我单位郑重承诺：</w:t>
            </w:r>
          </w:p>
          <w:p>
            <w:pPr>
              <w:spacing w:line="576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我单位此次报送的2024年成都市农业品牌提升项目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（填写具体子项目名称）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的所有材料均真实无误，并愿意承担因材料不实而引发的全部责任和后果。</w:t>
            </w: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76" w:lineRule="exact"/>
              <w:ind w:firstLine="3640" w:firstLineChars="1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法人代表签字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76" w:lineRule="exact"/>
              <w:ind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576" w:lineRule="exact"/>
              <w:ind w:firstLine="3920" w:firstLineChars="1400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576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Lucida Sans Unicode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73C54545"/>
    <w:rsid w:val="23BE1434"/>
    <w:rsid w:val="73C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20"/>
      <w:szCs w:val="20"/>
      <w:lang w:val="zh-CN" w:eastAsia="en-US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2024-03-19T07:00:00Z</dcterms:created>
  <dc:creator>既无风雨也无晴</dc:creator>
  <cp:lastModifiedBy>既无风雨也无晴</cp:lastModifiedBy>
  <dcterms:modified xsi:type="dcterms:W3CDTF">2024-03-19T07:01:10Z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5C9C090B2F5D4D3DB8D75C17A824CB6B_11</vt:lpwstr>
  </property>
</Properties>
</file>