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9BD8" w14:textId="77777777" w:rsidR="00834649" w:rsidRPr="00A27E15" w:rsidRDefault="002C07C6" w:rsidP="006E2794">
      <w:pPr>
        <w:jc w:val="center"/>
        <w:rPr>
          <w:rFonts w:ascii="方正小标宋" w:eastAsia="方正小标宋" w:hAnsi="KaiTi"/>
          <w:b/>
          <w:sz w:val="36"/>
          <w:szCs w:val="36"/>
        </w:rPr>
      </w:pPr>
      <w:r w:rsidRPr="00A27E15">
        <w:rPr>
          <w:rFonts w:ascii="方正小标宋" w:eastAsia="方正小标宋" w:hAnsi="KaiTi" w:hint="eastAsia"/>
          <w:b/>
          <w:sz w:val="36"/>
          <w:szCs w:val="36"/>
        </w:rPr>
        <w:t>《</w:t>
      </w:r>
      <w:bookmarkStart w:id="0" w:name="_Hlk494363072"/>
      <w:r w:rsidRPr="00A27E15">
        <w:rPr>
          <w:rFonts w:ascii="方正小标宋" w:eastAsia="方正小标宋" w:hAnsi="KaiTi" w:hint="eastAsia"/>
          <w:b/>
          <w:sz w:val="36"/>
          <w:szCs w:val="36"/>
        </w:rPr>
        <w:t>宁夏回族自治区大气污染防治条例</w:t>
      </w:r>
      <w:bookmarkEnd w:id="0"/>
      <w:r w:rsidRPr="00A27E15">
        <w:rPr>
          <w:rFonts w:ascii="方正小标宋" w:eastAsia="方正小标宋" w:hAnsi="KaiTi" w:hint="eastAsia"/>
          <w:b/>
          <w:sz w:val="36"/>
          <w:szCs w:val="36"/>
        </w:rPr>
        <w:t>》</w:t>
      </w:r>
      <w:r w:rsidR="0052595E" w:rsidRPr="00A27E15">
        <w:rPr>
          <w:rFonts w:ascii="方正小标宋" w:eastAsia="方正小标宋" w:hAnsi="KaiTi" w:hint="eastAsia"/>
          <w:b/>
          <w:sz w:val="36"/>
          <w:szCs w:val="36"/>
        </w:rPr>
        <w:t>的</w:t>
      </w:r>
      <w:r w:rsidR="00851D7E" w:rsidRPr="00A27E15">
        <w:rPr>
          <w:rFonts w:ascii="方正小标宋" w:eastAsia="方正小标宋" w:hAnsi="KaiTi" w:hint="eastAsia"/>
          <w:b/>
          <w:sz w:val="36"/>
          <w:szCs w:val="36"/>
        </w:rPr>
        <w:t>解读</w:t>
      </w:r>
    </w:p>
    <w:p w14:paraId="219480A4" w14:textId="77777777" w:rsidR="00851D7E" w:rsidRDefault="00851D7E" w:rsidP="006E2794"/>
    <w:p w14:paraId="5917DEE1" w14:textId="71FE2B2A" w:rsidR="009F632D" w:rsidRPr="000862E8" w:rsidRDefault="0071371F" w:rsidP="006E2794">
      <w:pPr>
        <w:ind w:firstLineChars="200" w:firstLine="640"/>
        <w:rPr>
          <w:rFonts w:ascii="仿宋_GB2312" w:eastAsia="仿宋_GB2312"/>
          <w:sz w:val="32"/>
          <w:szCs w:val="32"/>
        </w:rPr>
      </w:pPr>
      <w:r>
        <w:rPr>
          <w:rFonts w:ascii="仿宋_GB2312" w:eastAsia="仿宋_GB2312" w:hint="eastAsia"/>
          <w:sz w:val="32"/>
          <w:szCs w:val="32"/>
        </w:rPr>
        <w:t>新制定的《宁夏回族自治区大气污染防治条例》已</w:t>
      </w:r>
      <w:r w:rsidR="00202B1B">
        <w:rPr>
          <w:rFonts w:ascii="仿宋_GB2312" w:eastAsia="仿宋_GB2312" w:hint="eastAsia"/>
          <w:sz w:val="32"/>
        </w:rPr>
        <w:t>由宁夏回族自治区第十一届人民代表大会常务委员会第三十三次会议于2017年9月28日通过，自2017年11月1日起施行</w:t>
      </w:r>
      <w:r w:rsidR="009F632D" w:rsidRPr="000862E8">
        <w:rPr>
          <w:rFonts w:ascii="仿宋_GB2312" w:eastAsia="仿宋_GB2312" w:hint="eastAsia"/>
          <w:sz w:val="32"/>
          <w:szCs w:val="32"/>
        </w:rPr>
        <w:t>。</w:t>
      </w:r>
      <w:r w:rsidR="007F3FB5" w:rsidRPr="000862E8">
        <w:rPr>
          <w:rFonts w:ascii="仿宋_GB2312" w:eastAsia="仿宋_GB2312" w:hint="eastAsia"/>
          <w:sz w:val="32"/>
          <w:szCs w:val="32"/>
        </w:rPr>
        <w:t xml:space="preserve">这标志着我区大气污染防治由此纳入法治化轨道。 </w:t>
      </w:r>
    </w:p>
    <w:p w14:paraId="03CE4CA3" w14:textId="77777777" w:rsidR="00443534" w:rsidRPr="00C3535D" w:rsidRDefault="009D3227" w:rsidP="006E2794">
      <w:pPr>
        <w:widowControl/>
        <w:wordWrap w:val="0"/>
        <w:spacing w:before="100" w:beforeAutospacing="1" w:after="100" w:afterAutospacing="1"/>
        <w:ind w:firstLineChars="200" w:firstLine="643"/>
        <w:rPr>
          <w:rFonts w:ascii="KaiTi" w:eastAsia="KaiTi" w:hAnsi="KaiTi" w:cs="宋体"/>
          <w:kern w:val="0"/>
          <w:sz w:val="32"/>
          <w:szCs w:val="32"/>
        </w:rPr>
      </w:pPr>
      <w:r w:rsidRPr="00C3535D">
        <w:rPr>
          <w:rFonts w:ascii="KaiTi" w:eastAsia="KaiTi" w:hAnsi="KaiTi" w:cs="宋体" w:hint="eastAsia"/>
          <w:b/>
          <w:bCs/>
          <w:kern w:val="0"/>
          <w:sz w:val="32"/>
          <w:szCs w:val="32"/>
        </w:rPr>
        <w:t>问：《条例》制定</w:t>
      </w:r>
      <w:r w:rsidR="00443534" w:rsidRPr="00C3535D">
        <w:rPr>
          <w:rFonts w:ascii="KaiTi" w:eastAsia="KaiTi" w:hAnsi="KaiTi" w:cs="宋体" w:hint="eastAsia"/>
          <w:b/>
          <w:bCs/>
          <w:kern w:val="0"/>
          <w:sz w:val="32"/>
          <w:szCs w:val="32"/>
        </w:rPr>
        <w:t xml:space="preserve">的背景是什么？ </w:t>
      </w:r>
    </w:p>
    <w:p w14:paraId="1C5EB619" w14:textId="77777777" w:rsidR="00A446AB" w:rsidRDefault="00443534" w:rsidP="006E2794">
      <w:pPr>
        <w:widowControl/>
        <w:wordWrap w:val="0"/>
        <w:spacing w:before="100" w:beforeAutospacing="1" w:after="100" w:afterAutospacing="1"/>
        <w:ind w:firstLine="570"/>
        <w:rPr>
          <w:rFonts w:ascii="宋体" w:eastAsia="宋体" w:hAnsi="宋体" w:cs="宋体"/>
          <w:kern w:val="0"/>
          <w:sz w:val="24"/>
          <w:szCs w:val="24"/>
        </w:rPr>
      </w:pPr>
      <w:r w:rsidRPr="00443534">
        <w:rPr>
          <w:rFonts w:ascii="仿宋_GB2312" w:eastAsia="仿宋_GB2312" w:hAnsi="宋体" w:cs="宋体" w:hint="eastAsia"/>
          <w:b/>
          <w:bCs/>
          <w:kern w:val="0"/>
          <w:sz w:val="32"/>
          <w:szCs w:val="32"/>
        </w:rPr>
        <w:t>答：</w:t>
      </w:r>
      <w:r w:rsidR="00851D7E" w:rsidRPr="000862E8">
        <w:rPr>
          <w:rFonts w:ascii="仿宋_GB2312" w:eastAsia="仿宋_GB2312" w:hint="eastAsia"/>
          <w:sz w:val="32"/>
          <w:szCs w:val="32"/>
        </w:rPr>
        <w:t>近年来，随着工业化、城镇化战略的深入实施，大气污染防治难度越来越大，出现了一些新情况、新问题。主要是，工业燃煤产生的二氧化硫及烟尘污染加重，城市建设改造和交通运输产生的粉尘污染逐步加大，快速增加的机动车产生的尾气污染日益突出，尤其是在可吸入颗粒物（PM10）污染尚未全面解决的情况下，细粒颗物（PM2.5）、氮氧化物（NOX）和挥发性有机物（VOCS）排放量又明显增加，使得大气污染防治工作任务日益艰巨和繁重。2016年7月，习近平总书记在视察宁夏时指出，要加强制度建设，完善绿色发展长效机制、科学决策机制、政绩考核机制、责任追究机制，建设天蓝、地绿、水美的美丽宁夏。为贯彻落实习近平总书记的重要讲话精神，以及自治区十二次党代会关于“深入实施蓝天、碧水、净土‘三大行动’，加强环境监管体系和能力建设，坚决打好污染防治战役”的重要部署，切实加强我</w:t>
      </w:r>
      <w:r w:rsidR="00851D7E" w:rsidRPr="000862E8">
        <w:rPr>
          <w:rFonts w:ascii="仿宋_GB2312" w:eastAsia="仿宋_GB2312" w:hint="eastAsia"/>
          <w:sz w:val="32"/>
          <w:szCs w:val="32"/>
        </w:rPr>
        <w:lastRenderedPageBreak/>
        <w:t>区大气污染防治工作，保障公众健康，推进生态文明建设，促进经济社会可持续发展，制定《条例》十分必要。</w:t>
      </w:r>
    </w:p>
    <w:p w14:paraId="787CAF5A" w14:textId="77777777" w:rsidR="001767C7" w:rsidRPr="00C3535D" w:rsidRDefault="001767C7" w:rsidP="006E2794">
      <w:pPr>
        <w:widowControl/>
        <w:wordWrap w:val="0"/>
        <w:spacing w:before="100" w:beforeAutospacing="1" w:after="100" w:afterAutospacing="1"/>
        <w:ind w:firstLine="570"/>
        <w:rPr>
          <w:rFonts w:ascii="KaiTi" w:eastAsia="KaiTi" w:hAnsi="KaiTi" w:cs="宋体"/>
          <w:b/>
          <w:kern w:val="0"/>
          <w:sz w:val="24"/>
          <w:szCs w:val="24"/>
        </w:rPr>
      </w:pPr>
      <w:r w:rsidRPr="00C3535D">
        <w:rPr>
          <w:rFonts w:ascii="KaiTi" w:eastAsia="KaiTi" w:hAnsi="KaiTi" w:cs="宋体"/>
          <w:b/>
          <w:kern w:val="0"/>
          <w:sz w:val="32"/>
          <w:szCs w:val="32"/>
        </w:rPr>
        <w:t>问：《条例》</w:t>
      </w:r>
      <w:r w:rsidR="00C879DB" w:rsidRPr="00C3535D">
        <w:rPr>
          <w:rFonts w:ascii="KaiTi" w:eastAsia="KaiTi" w:hAnsi="KaiTi" w:cs="宋体" w:hint="eastAsia"/>
          <w:b/>
          <w:kern w:val="0"/>
          <w:sz w:val="32"/>
          <w:szCs w:val="32"/>
        </w:rPr>
        <w:t>制定</w:t>
      </w:r>
      <w:r w:rsidRPr="00C3535D">
        <w:rPr>
          <w:rFonts w:ascii="KaiTi" w:eastAsia="KaiTi" w:hAnsi="KaiTi" w:cs="宋体"/>
          <w:b/>
          <w:kern w:val="0"/>
          <w:sz w:val="32"/>
          <w:szCs w:val="32"/>
        </w:rPr>
        <w:t xml:space="preserve">的主要依据是什么？ </w:t>
      </w:r>
    </w:p>
    <w:p w14:paraId="625FFA77" w14:textId="77777777" w:rsidR="001767C7" w:rsidRPr="00C3535D" w:rsidRDefault="001767C7" w:rsidP="006E2794">
      <w:pPr>
        <w:widowControl/>
        <w:wordWrap w:val="0"/>
        <w:spacing w:before="100" w:beforeAutospacing="1" w:after="100" w:afterAutospacing="1"/>
        <w:rPr>
          <w:rFonts w:ascii="KaiTi" w:eastAsia="KaiTi" w:hAnsi="KaiTi" w:cs="宋体"/>
          <w:b/>
          <w:kern w:val="0"/>
          <w:sz w:val="32"/>
          <w:szCs w:val="32"/>
        </w:rPr>
      </w:pPr>
      <w:r w:rsidRPr="00C3535D">
        <w:rPr>
          <w:rFonts w:ascii="KaiTi" w:eastAsia="KaiTi" w:hAnsi="KaiTi" w:cs="宋体"/>
          <w:b/>
          <w:bCs/>
          <w:kern w:val="0"/>
          <w:sz w:val="24"/>
          <w:szCs w:val="24"/>
        </w:rPr>
        <w:t xml:space="preserve">　</w:t>
      </w:r>
      <w:r w:rsidRPr="00C3535D">
        <w:rPr>
          <w:rFonts w:ascii="KaiTi" w:eastAsia="KaiTi" w:hAnsi="KaiTi" w:cs="宋体" w:hint="eastAsia"/>
          <w:b/>
          <w:bCs/>
          <w:kern w:val="0"/>
          <w:sz w:val="32"/>
          <w:szCs w:val="32"/>
        </w:rPr>
        <w:t xml:space="preserve">　答：</w:t>
      </w:r>
      <w:r w:rsidRPr="00C3535D">
        <w:rPr>
          <w:rFonts w:ascii="KaiTi" w:eastAsia="KaiTi" w:hAnsi="KaiTi" w:cs="宋体" w:hint="eastAsia"/>
          <w:b/>
          <w:kern w:val="0"/>
          <w:sz w:val="32"/>
          <w:szCs w:val="32"/>
        </w:rPr>
        <w:t>本次《条例》</w:t>
      </w:r>
      <w:r w:rsidR="00A446AB" w:rsidRPr="00C3535D">
        <w:rPr>
          <w:rFonts w:ascii="KaiTi" w:eastAsia="KaiTi" w:hAnsi="KaiTi" w:cs="宋体" w:hint="eastAsia"/>
          <w:b/>
          <w:kern w:val="0"/>
          <w:sz w:val="32"/>
          <w:szCs w:val="32"/>
        </w:rPr>
        <w:t>制定</w:t>
      </w:r>
      <w:r w:rsidRPr="00C3535D">
        <w:rPr>
          <w:rFonts w:ascii="KaiTi" w:eastAsia="KaiTi" w:hAnsi="KaiTi" w:cs="宋体" w:hint="eastAsia"/>
          <w:b/>
          <w:kern w:val="0"/>
          <w:sz w:val="32"/>
          <w:szCs w:val="32"/>
        </w:rPr>
        <w:t>主要有两个方面的依据：</w:t>
      </w:r>
    </w:p>
    <w:p w14:paraId="1718A14B" w14:textId="23EA7FF5" w:rsidR="001767C7" w:rsidRPr="001767C7" w:rsidRDefault="001767C7" w:rsidP="006E2794">
      <w:pPr>
        <w:widowControl/>
        <w:wordWrap w:val="0"/>
        <w:spacing w:before="100" w:beforeAutospacing="1" w:after="100" w:afterAutospacing="1"/>
        <w:rPr>
          <w:rFonts w:ascii="仿宋_GB2312" w:eastAsia="仿宋_GB2312" w:hAnsi="宋体" w:cs="宋体"/>
          <w:kern w:val="0"/>
          <w:sz w:val="32"/>
          <w:szCs w:val="32"/>
        </w:rPr>
      </w:pPr>
      <w:r w:rsidRPr="001767C7">
        <w:rPr>
          <w:rFonts w:ascii="仿宋_GB2312" w:eastAsia="仿宋_GB2312" w:hAnsi="宋体" w:cs="宋体" w:hint="eastAsia"/>
          <w:kern w:val="0"/>
          <w:sz w:val="32"/>
          <w:szCs w:val="32"/>
        </w:rPr>
        <w:t xml:space="preserve">　　一是上位法。</w:t>
      </w:r>
      <w:r w:rsidR="002B2B30" w:rsidRPr="002B2B30">
        <w:rPr>
          <w:rFonts w:ascii="仿宋_GB2312" w:eastAsia="仿宋_GB2312" w:hAnsi="宋体" w:cs="宋体"/>
          <w:kern w:val="0"/>
          <w:sz w:val="32"/>
          <w:szCs w:val="32"/>
        </w:rPr>
        <w:t>大气污染防治</w:t>
      </w:r>
      <w:r w:rsidR="002B2B30" w:rsidRPr="002B2B30">
        <w:rPr>
          <w:rFonts w:ascii="仿宋_GB2312" w:eastAsia="仿宋_GB2312" w:hAnsi="宋体" w:cs="宋体" w:hint="eastAsia"/>
          <w:kern w:val="0"/>
          <w:sz w:val="32"/>
          <w:szCs w:val="32"/>
        </w:rPr>
        <w:t>立法</w:t>
      </w:r>
      <w:r w:rsidR="002B2B30" w:rsidRPr="002B2B30">
        <w:rPr>
          <w:rFonts w:ascii="仿宋_GB2312" w:eastAsia="仿宋_GB2312" w:hAnsi="宋体" w:cs="宋体"/>
          <w:kern w:val="0"/>
          <w:sz w:val="32"/>
          <w:szCs w:val="32"/>
        </w:rPr>
        <w:t>的</w:t>
      </w:r>
      <w:r w:rsidR="002B2B30" w:rsidRPr="002B2B30">
        <w:rPr>
          <w:rFonts w:ascii="仿宋_GB2312" w:eastAsia="仿宋_GB2312" w:hAnsi="宋体" w:cs="宋体" w:hint="eastAsia"/>
          <w:kern w:val="0"/>
          <w:sz w:val="32"/>
          <w:szCs w:val="32"/>
        </w:rPr>
        <w:t>上位</w:t>
      </w:r>
      <w:r w:rsidR="002B2B30" w:rsidRPr="002B2B30">
        <w:rPr>
          <w:rFonts w:ascii="仿宋_GB2312" w:eastAsia="仿宋_GB2312" w:hAnsi="宋体" w:cs="宋体"/>
          <w:kern w:val="0"/>
          <w:sz w:val="32"/>
          <w:szCs w:val="32"/>
        </w:rPr>
        <w:t>法依据</w:t>
      </w:r>
      <w:r w:rsidR="002B2B30" w:rsidRPr="002B2B30">
        <w:rPr>
          <w:rFonts w:ascii="仿宋_GB2312" w:eastAsia="仿宋_GB2312" w:hAnsi="宋体" w:cs="宋体" w:hint="eastAsia"/>
          <w:kern w:val="0"/>
          <w:sz w:val="32"/>
          <w:szCs w:val="32"/>
        </w:rPr>
        <w:t>有</w:t>
      </w:r>
      <w:r w:rsidR="002B2B30" w:rsidRPr="002B2B30">
        <w:rPr>
          <w:rFonts w:ascii="仿宋_GB2312" w:eastAsia="仿宋_GB2312" w:hAnsi="宋体" w:cs="宋体"/>
          <w:kern w:val="0"/>
          <w:sz w:val="32"/>
          <w:szCs w:val="32"/>
        </w:rPr>
        <w:t>：</w:t>
      </w:r>
      <w:r w:rsidRPr="001767C7">
        <w:rPr>
          <w:rFonts w:ascii="仿宋_GB2312" w:eastAsia="仿宋_GB2312" w:hAnsi="宋体" w:cs="宋体" w:hint="eastAsia"/>
          <w:kern w:val="0"/>
          <w:sz w:val="32"/>
          <w:szCs w:val="32"/>
        </w:rPr>
        <w:t>2014</w:t>
      </w:r>
      <w:r w:rsidR="00715567">
        <w:rPr>
          <w:rFonts w:ascii="仿宋_GB2312" w:eastAsia="仿宋_GB2312" w:hAnsi="宋体" w:cs="宋体" w:hint="eastAsia"/>
          <w:kern w:val="0"/>
          <w:sz w:val="32"/>
          <w:szCs w:val="32"/>
        </w:rPr>
        <w:t>年新修订</w:t>
      </w:r>
      <w:r w:rsidR="0023025C">
        <w:rPr>
          <w:rFonts w:ascii="仿宋_GB2312" w:eastAsia="仿宋_GB2312" w:hAnsi="宋体" w:cs="宋体" w:hint="eastAsia"/>
          <w:kern w:val="0"/>
          <w:sz w:val="32"/>
          <w:szCs w:val="32"/>
        </w:rPr>
        <w:t>的《环境保护法》、</w:t>
      </w:r>
      <w:r w:rsidRPr="001767C7">
        <w:rPr>
          <w:rFonts w:ascii="仿宋_GB2312" w:eastAsia="仿宋_GB2312" w:hAnsi="宋体" w:cs="宋体" w:hint="eastAsia"/>
          <w:kern w:val="0"/>
          <w:sz w:val="32"/>
          <w:szCs w:val="32"/>
        </w:rPr>
        <w:t>2015年新</w:t>
      </w:r>
      <w:r w:rsidR="00B33656" w:rsidRPr="00B33656">
        <w:rPr>
          <w:rFonts w:ascii="仿宋_GB2312" w:eastAsia="仿宋_GB2312" w:hAnsi="宋体" w:cs="宋体" w:hint="eastAsia"/>
          <w:kern w:val="0"/>
          <w:sz w:val="32"/>
          <w:szCs w:val="32"/>
        </w:rPr>
        <w:t>修订</w:t>
      </w:r>
      <w:r w:rsidRPr="001767C7">
        <w:rPr>
          <w:rFonts w:ascii="仿宋_GB2312" w:eastAsia="仿宋_GB2312" w:hAnsi="宋体" w:cs="宋体" w:hint="eastAsia"/>
          <w:kern w:val="0"/>
          <w:sz w:val="32"/>
          <w:szCs w:val="32"/>
        </w:rPr>
        <w:t>的《大气污染防治法》</w:t>
      </w:r>
      <w:r w:rsidR="0023025C">
        <w:rPr>
          <w:rFonts w:ascii="仿宋_GB2312" w:eastAsia="仿宋_GB2312" w:hAnsi="宋体" w:cs="宋体" w:hint="eastAsia"/>
          <w:kern w:val="0"/>
          <w:sz w:val="32"/>
          <w:szCs w:val="32"/>
        </w:rPr>
        <w:t>和</w:t>
      </w:r>
      <w:r w:rsidR="008216BA" w:rsidRPr="008216BA">
        <w:rPr>
          <w:rFonts w:ascii="仿宋_GB2312" w:eastAsia="仿宋_GB2312" w:hAnsi="宋体" w:cs="宋体" w:hint="eastAsia"/>
          <w:kern w:val="0"/>
          <w:sz w:val="32"/>
          <w:szCs w:val="32"/>
        </w:rPr>
        <w:t>2016年</w:t>
      </w:r>
      <w:r w:rsidR="008216BA">
        <w:rPr>
          <w:rFonts w:ascii="仿宋_GB2312" w:eastAsia="仿宋_GB2312" w:hAnsi="宋体" w:cs="宋体" w:hint="eastAsia"/>
          <w:kern w:val="0"/>
          <w:sz w:val="32"/>
          <w:szCs w:val="32"/>
        </w:rPr>
        <w:t>新</w:t>
      </w:r>
      <w:r w:rsidR="00B33656">
        <w:rPr>
          <w:rFonts w:ascii="仿宋_GB2312" w:eastAsia="仿宋_GB2312" w:hAnsi="宋体" w:cs="宋体" w:hint="eastAsia"/>
          <w:kern w:val="0"/>
          <w:sz w:val="32"/>
          <w:szCs w:val="32"/>
        </w:rPr>
        <w:t>修正</w:t>
      </w:r>
      <w:r w:rsidR="008216BA">
        <w:rPr>
          <w:rFonts w:ascii="仿宋_GB2312" w:eastAsia="仿宋_GB2312" w:hAnsi="宋体" w:cs="宋体" w:hint="eastAsia"/>
          <w:kern w:val="0"/>
          <w:sz w:val="32"/>
          <w:szCs w:val="32"/>
        </w:rPr>
        <w:t>的《</w:t>
      </w:r>
      <w:r w:rsidR="008216BA" w:rsidRPr="008216BA">
        <w:rPr>
          <w:rFonts w:ascii="仿宋_GB2312" w:eastAsia="仿宋_GB2312" w:hAnsi="宋体" w:cs="宋体" w:hint="eastAsia"/>
          <w:kern w:val="0"/>
          <w:sz w:val="32"/>
          <w:szCs w:val="32"/>
        </w:rPr>
        <w:t>环境影响评价法</w:t>
      </w:r>
      <w:r w:rsidR="008216BA">
        <w:rPr>
          <w:rFonts w:ascii="仿宋_GB2312" w:eastAsia="仿宋_GB2312" w:hAnsi="宋体" w:cs="宋体" w:hint="eastAsia"/>
          <w:kern w:val="0"/>
          <w:sz w:val="32"/>
          <w:szCs w:val="32"/>
        </w:rPr>
        <w:t>》，</w:t>
      </w:r>
      <w:r w:rsidR="00DB7C10" w:rsidRPr="001767C7">
        <w:rPr>
          <w:rFonts w:ascii="仿宋_GB2312" w:eastAsia="仿宋_GB2312" w:hAnsi="宋体" w:cs="宋体" w:hint="eastAsia"/>
          <w:kern w:val="0"/>
          <w:sz w:val="32"/>
          <w:szCs w:val="32"/>
        </w:rPr>
        <w:t>上述这些</w:t>
      </w:r>
      <w:r w:rsidR="006B78C2">
        <w:rPr>
          <w:rFonts w:ascii="仿宋_GB2312" w:eastAsia="仿宋_GB2312" w:hAnsi="宋体" w:cs="宋体" w:hint="eastAsia"/>
          <w:kern w:val="0"/>
          <w:sz w:val="32"/>
          <w:szCs w:val="32"/>
        </w:rPr>
        <w:t>新的</w:t>
      </w:r>
      <w:r w:rsidR="006B78C2">
        <w:rPr>
          <w:rFonts w:ascii="仿宋_GB2312" w:eastAsia="仿宋_GB2312" w:hAnsi="宋体" w:cs="宋体"/>
          <w:kern w:val="0"/>
          <w:sz w:val="32"/>
          <w:szCs w:val="32"/>
        </w:rPr>
        <w:t>环境保护法律</w:t>
      </w:r>
      <w:r w:rsidR="00152A7B">
        <w:rPr>
          <w:rFonts w:ascii="仿宋_GB2312" w:eastAsia="仿宋_GB2312" w:hAnsi="宋体" w:cs="宋体" w:hint="eastAsia"/>
          <w:kern w:val="0"/>
          <w:sz w:val="32"/>
          <w:szCs w:val="32"/>
        </w:rPr>
        <w:t>修改的</w:t>
      </w:r>
      <w:r w:rsidRPr="001767C7">
        <w:rPr>
          <w:rFonts w:ascii="仿宋_GB2312" w:eastAsia="仿宋_GB2312" w:hAnsi="宋体" w:cs="宋体" w:hint="eastAsia"/>
          <w:kern w:val="0"/>
          <w:sz w:val="32"/>
          <w:szCs w:val="32"/>
        </w:rPr>
        <w:t>内容，是本次《条例》</w:t>
      </w:r>
      <w:r w:rsidR="005259CF">
        <w:rPr>
          <w:rFonts w:ascii="仿宋_GB2312" w:eastAsia="仿宋_GB2312" w:hAnsi="宋体" w:cs="宋体" w:hint="eastAsia"/>
          <w:kern w:val="0"/>
          <w:sz w:val="32"/>
          <w:szCs w:val="32"/>
        </w:rPr>
        <w:t>制定</w:t>
      </w:r>
      <w:r w:rsidRPr="001767C7">
        <w:rPr>
          <w:rFonts w:ascii="仿宋_GB2312" w:eastAsia="仿宋_GB2312" w:hAnsi="宋体" w:cs="宋体" w:hint="eastAsia"/>
          <w:kern w:val="0"/>
          <w:sz w:val="32"/>
          <w:szCs w:val="32"/>
        </w:rPr>
        <w:t>的重要依据之一。</w:t>
      </w:r>
    </w:p>
    <w:p w14:paraId="26F0699A" w14:textId="77777777" w:rsidR="001767C7" w:rsidRDefault="001767C7" w:rsidP="006E2794">
      <w:pPr>
        <w:widowControl/>
        <w:wordWrap w:val="0"/>
        <w:spacing w:before="100" w:beforeAutospacing="1" w:after="100" w:afterAutospacing="1"/>
        <w:ind w:firstLine="630"/>
        <w:rPr>
          <w:rFonts w:ascii="仿宋_GB2312" w:eastAsia="仿宋_GB2312" w:hAnsi="宋体" w:cs="宋体"/>
          <w:kern w:val="0"/>
          <w:sz w:val="32"/>
          <w:szCs w:val="32"/>
        </w:rPr>
      </w:pPr>
      <w:r w:rsidRPr="001767C7">
        <w:rPr>
          <w:rFonts w:ascii="仿宋_GB2312" w:eastAsia="仿宋_GB2312" w:hAnsi="宋体" w:cs="宋体" w:hint="eastAsia"/>
          <w:kern w:val="0"/>
          <w:sz w:val="32"/>
          <w:szCs w:val="32"/>
        </w:rPr>
        <w:t>二是有关</w:t>
      </w:r>
      <w:r w:rsidR="006A0A31">
        <w:rPr>
          <w:rFonts w:ascii="仿宋_GB2312" w:eastAsia="仿宋_GB2312" w:hAnsi="宋体" w:cs="宋体" w:hint="eastAsia"/>
          <w:kern w:val="0"/>
          <w:sz w:val="32"/>
          <w:szCs w:val="32"/>
        </w:rPr>
        <w:t>生态文明建设</w:t>
      </w:r>
      <w:r w:rsidR="000F2DA1">
        <w:rPr>
          <w:rFonts w:ascii="仿宋_GB2312" w:eastAsia="仿宋_GB2312" w:hAnsi="宋体" w:cs="宋体" w:hint="eastAsia"/>
          <w:kern w:val="0"/>
          <w:sz w:val="32"/>
          <w:szCs w:val="32"/>
        </w:rPr>
        <w:t>的</w:t>
      </w:r>
      <w:r w:rsidRPr="001767C7">
        <w:rPr>
          <w:rFonts w:ascii="仿宋_GB2312" w:eastAsia="仿宋_GB2312" w:hAnsi="宋体" w:cs="宋体" w:hint="eastAsia"/>
          <w:kern w:val="0"/>
          <w:sz w:val="32"/>
          <w:szCs w:val="32"/>
        </w:rPr>
        <w:t>文件。</w:t>
      </w:r>
      <w:r w:rsidR="000546E4">
        <w:rPr>
          <w:rFonts w:ascii="仿宋_GB2312" w:eastAsia="仿宋_GB2312" w:hAnsi="宋体" w:cs="宋体" w:hint="eastAsia"/>
          <w:kern w:val="0"/>
          <w:sz w:val="32"/>
          <w:szCs w:val="32"/>
        </w:rPr>
        <w:t>2013年9月</w:t>
      </w:r>
      <w:r w:rsidR="000546E4">
        <w:rPr>
          <w:rFonts w:ascii="仿宋_GB2312" w:eastAsia="仿宋_GB2312" w:hAnsi="宋体" w:cs="宋体"/>
          <w:kern w:val="0"/>
          <w:sz w:val="32"/>
          <w:szCs w:val="32"/>
        </w:rPr>
        <w:t>，</w:t>
      </w:r>
      <w:r w:rsidR="00746CB5">
        <w:rPr>
          <w:rFonts w:ascii="仿宋_GB2312" w:eastAsia="仿宋_GB2312" w:hAnsi="宋体" w:cs="宋体" w:hint="eastAsia"/>
          <w:kern w:val="0"/>
          <w:sz w:val="32"/>
          <w:szCs w:val="32"/>
        </w:rPr>
        <w:t>国务院印发的</w:t>
      </w:r>
      <w:r w:rsidR="000546E4" w:rsidRPr="002B2B30">
        <w:rPr>
          <w:rFonts w:ascii="仿宋_GB2312" w:eastAsia="仿宋_GB2312" w:hAnsi="宋体" w:cs="宋体" w:hint="eastAsia"/>
          <w:kern w:val="0"/>
          <w:sz w:val="32"/>
          <w:szCs w:val="32"/>
        </w:rPr>
        <w:t>《大气污染防治行动计划》（国发〔2013〕37号）</w:t>
      </w:r>
      <w:r w:rsidR="000546E4">
        <w:rPr>
          <w:rFonts w:ascii="仿宋_GB2312" w:eastAsia="仿宋_GB2312" w:hAnsi="宋体" w:cs="宋体" w:hint="eastAsia"/>
          <w:kern w:val="0"/>
          <w:sz w:val="32"/>
          <w:szCs w:val="32"/>
        </w:rPr>
        <w:t>，</w:t>
      </w:r>
      <w:r w:rsidR="0079375F">
        <w:rPr>
          <w:rFonts w:ascii="仿宋_GB2312" w:eastAsia="仿宋_GB2312" w:hAnsi="宋体" w:cs="宋体" w:hint="eastAsia"/>
          <w:kern w:val="0"/>
          <w:sz w:val="32"/>
          <w:szCs w:val="32"/>
        </w:rPr>
        <w:t>要求</w:t>
      </w:r>
      <w:r w:rsidR="005C1D82" w:rsidRPr="005C1D82">
        <w:rPr>
          <w:rFonts w:ascii="仿宋_GB2312" w:eastAsia="仿宋_GB2312" w:hAnsi="宋体" w:cs="宋体" w:hint="eastAsia"/>
          <w:kern w:val="0"/>
          <w:sz w:val="32"/>
          <w:szCs w:val="32"/>
        </w:rPr>
        <w:t>大力推进生态文明建设，坚持政府调控与市场调节相结合、全面推进与重点突破相配合、区域协作与属地管理相协调、总量减排与质量改善相同步，</w:t>
      </w:r>
      <w:r w:rsidR="005C1D82">
        <w:rPr>
          <w:rFonts w:ascii="仿宋_GB2312" w:eastAsia="仿宋_GB2312" w:hAnsi="宋体" w:cs="宋体" w:hint="eastAsia"/>
          <w:kern w:val="0"/>
          <w:sz w:val="32"/>
          <w:szCs w:val="32"/>
        </w:rPr>
        <w:t>形成政府统领、企业施治、市场驱动、公众参与的大气污染防治新机制。</w:t>
      </w:r>
      <w:r w:rsidR="00A7469A">
        <w:rPr>
          <w:rFonts w:ascii="仿宋_GB2312" w:eastAsia="仿宋_GB2312" w:hAnsi="宋体" w:cs="宋体" w:hint="eastAsia"/>
          <w:kern w:val="0"/>
          <w:sz w:val="32"/>
          <w:szCs w:val="32"/>
        </w:rPr>
        <w:t>2015年9月，</w:t>
      </w:r>
      <w:r w:rsidR="00A7469A" w:rsidRPr="00A7469A">
        <w:rPr>
          <w:rFonts w:ascii="仿宋_GB2312" w:eastAsia="仿宋_GB2312" w:hAnsi="宋体" w:cs="宋体" w:hint="eastAsia"/>
          <w:kern w:val="0"/>
          <w:sz w:val="32"/>
          <w:szCs w:val="32"/>
        </w:rPr>
        <w:t>中共中央、国务院</w:t>
      </w:r>
      <w:r w:rsidR="002B2B30" w:rsidRPr="002B2B30">
        <w:rPr>
          <w:rFonts w:ascii="仿宋_GB2312" w:eastAsia="仿宋_GB2312" w:hAnsi="宋体" w:cs="宋体" w:hint="eastAsia"/>
          <w:kern w:val="0"/>
          <w:sz w:val="32"/>
          <w:szCs w:val="32"/>
        </w:rPr>
        <w:t>印发的《生态文明体制改革总体方案》，</w:t>
      </w:r>
      <w:r w:rsidR="00B17F8B">
        <w:rPr>
          <w:rFonts w:ascii="仿宋_GB2312" w:eastAsia="仿宋_GB2312" w:hAnsi="宋体" w:cs="宋体" w:hint="eastAsia"/>
          <w:kern w:val="0"/>
          <w:sz w:val="32"/>
          <w:szCs w:val="32"/>
        </w:rPr>
        <w:t>要求</w:t>
      </w:r>
      <w:r w:rsidR="009A46C8" w:rsidRPr="009A46C8">
        <w:rPr>
          <w:rFonts w:ascii="仿宋_GB2312" w:eastAsia="仿宋_GB2312" w:hAnsi="宋体" w:cs="宋体" w:hint="eastAsia"/>
          <w:kern w:val="0"/>
          <w:sz w:val="32"/>
          <w:szCs w:val="32"/>
        </w:rPr>
        <w:t>加快建立系统完整的生态文明制度体系，加快推进生态文明建设，增强生态文明体制改革的系统性、整体性、协同性。</w:t>
      </w:r>
      <w:r w:rsidR="00052039">
        <w:rPr>
          <w:rFonts w:ascii="仿宋_GB2312" w:eastAsia="仿宋_GB2312" w:hAnsi="宋体" w:cs="宋体" w:hint="eastAsia"/>
          <w:kern w:val="0"/>
          <w:sz w:val="32"/>
          <w:szCs w:val="32"/>
        </w:rPr>
        <w:t>2016年12月</w:t>
      </w:r>
      <w:r w:rsidR="00052039">
        <w:rPr>
          <w:rFonts w:ascii="仿宋_GB2312" w:eastAsia="仿宋_GB2312" w:hAnsi="宋体" w:cs="宋体"/>
          <w:kern w:val="0"/>
          <w:sz w:val="32"/>
          <w:szCs w:val="32"/>
        </w:rPr>
        <w:t>，</w:t>
      </w:r>
      <w:r w:rsidR="002B2B30" w:rsidRPr="002B2B30">
        <w:rPr>
          <w:rFonts w:ascii="仿宋_GB2312" w:eastAsia="仿宋_GB2312" w:hAnsi="宋体" w:cs="宋体" w:hint="eastAsia"/>
          <w:kern w:val="0"/>
          <w:sz w:val="32"/>
          <w:szCs w:val="32"/>
        </w:rPr>
        <w:t>国务院印发的《“十三五”生态环境保护规划》（国发〔2016〕65</w:t>
      </w:r>
      <w:r w:rsidR="000546E4">
        <w:rPr>
          <w:rFonts w:ascii="仿宋_GB2312" w:eastAsia="仿宋_GB2312" w:hAnsi="宋体" w:cs="宋体" w:hint="eastAsia"/>
          <w:kern w:val="0"/>
          <w:sz w:val="32"/>
          <w:szCs w:val="32"/>
        </w:rPr>
        <w:t>号）</w:t>
      </w:r>
      <w:r w:rsidR="00F36CB6">
        <w:rPr>
          <w:rFonts w:ascii="仿宋_GB2312" w:eastAsia="仿宋_GB2312" w:hAnsi="宋体" w:cs="宋体" w:hint="eastAsia"/>
          <w:kern w:val="0"/>
          <w:sz w:val="32"/>
          <w:szCs w:val="32"/>
        </w:rPr>
        <w:t>要求</w:t>
      </w:r>
      <w:r w:rsidR="00F36CB6" w:rsidRPr="00F36CB6">
        <w:rPr>
          <w:rFonts w:ascii="仿宋_GB2312" w:eastAsia="仿宋_GB2312" w:hAnsi="宋体" w:cs="宋体" w:hint="eastAsia"/>
          <w:kern w:val="0"/>
          <w:sz w:val="32"/>
          <w:szCs w:val="32"/>
        </w:rPr>
        <w:t>以提高环境质量为核心，实</w:t>
      </w:r>
      <w:r w:rsidR="00F36CB6" w:rsidRPr="00F36CB6">
        <w:rPr>
          <w:rFonts w:ascii="仿宋_GB2312" w:eastAsia="仿宋_GB2312" w:hAnsi="宋体" w:cs="宋体" w:hint="eastAsia"/>
          <w:kern w:val="0"/>
          <w:sz w:val="32"/>
          <w:szCs w:val="32"/>
        </w:rPr>
        <w:lastRenderedPageBreak/>
        <w:t>施最严格的环境保护制度，打好大气、水、土壤污染防治三大战役，加强生态保护与修复，严密防控</w:t>
      </w:r>
      <w:r w:rsidR="00F36CB6">
        <w:rPr>
          <w:rFonts w:ascii="仿宋_GB2312" w:eastAsia="仿宋_GB2312" w:hAnsi="宋体" w:cs="宋体" w:hint="eastAsia"/>
          <w:kern w:val="0"/>
          <w:sz w:val="32"/>
          <w:szCs w:val="32"/>
        </w:rPr>
        <w:t>生态环境风险，加快推进生态环境领域国家治理体系和治理能力现代化。</w:t>
      </w:r>
      <w:r w:rsidR="001B47A0">
        <w:rPr>
          <w:rFonts w:ascii="仿宋_GB2312" w:eastAsia="仿宋_GB2312" w:hAnsi="宋体" w:cs="宋体" w:hint="eastAsia"/>
          <w:kern w:val="0"/>
          <w:sz w:val="32"/>
          <w:szCs w:val="32"/>
        </w:rPr>
        <w:t>这些文件的制定与实施是本次《条例》制定</w:t>
      </w:r>
      <w:r w:rsidRPr="001767C7">
        <w:rPr>
          <w:rFonts w:ascii="仿宋_GB2312" w:eastAsia="仿宋_GB2312" w:hAnsi="宋体" w:cs="宋体" w:hint="eastAsia"/>
          <w:kern w:val="0"/>
          <w:sz w:val="32"/>
          <w:szCs w:val="32"/>
        </w:rPr>
        <w:t>又一重要依据。</w:t>
      </w:r>
    </w:p>
    <w:p w14:paraId="70100AFD" w14:textId="7968AB4A" w:rsidR="00377189" w:rsidRPr="00C3535D" w:rsidRDefault="00377189" w:rsidP="006E2794">
      <w:pPr>
        <w:widowControl/>
        <w:wordWrap w:val="0"/>
        <w:spacing w:before="100" w:beforeAutospacing="1" w:after="100" w:afterAutospacing="1"/>
        <w:ind w:firstLine="630"/>
        <w:rPr>
          <w:rFonts w:ascii="KaiTi" w:eastAsia="KaiTi" w:hAnsi="KaiTi" w:cs="宋体"/>
          <w:b/>
          <w:bCs/>
          <w:kern w:val="0"/>
          <w:sz w:val="32"/>
          <w:szCs w:val="32"/>
        </w:rPr>
      </w:pPr>
      <w:r w:rsidRPr="00C3535D">
        <w:rPr>
          <w:rFonts w:ascii="KaiTi" w:eastAsia="KaiTi" w:hAnsi="KaiTi" w:cs="宋体" w:hint="eastAsia"/>
          <w:b/>
          <w:bCs/>
          <w:kern w:val="0"/>
          <w:sz w:val="32"/>
          <w:szCs w:val="32"/>
        </w:rPr>
        <w:t>问</w:t>
      </w:r>
      <w:r w:rsidRPr="00C3535D">
        <w:rPr>
          <w:rFonts w:ascii="KaiTi" w:eastAsia="KaiTi" w:hAnsi="KaiTi" w:cs="宋体"/>
          <w:b/>
          <w:bCs/>
          <w:kern w:val="0"/>
          <w:sz w:val="32"/>
          <w:szCs w:val="32"/>
        </w:rPr>
        <w:t>：《</w:t>
      </w:r>
      <w:r w:rsidR="00D40856" w:rsidRPr="00C3535D">
        <w:rPr>
          <w:rFonts w:ascii="KaiTi" w:eastAsia="KaiTi" w:hAnsi="KaiTi" w:cs="宋体" w:hint="eastAsia"/>
          <w:b/>
          <w:bCs/>
          <w:kern w:val="0"/>
          <w:sz w:val="32"/>
          <w:szCs w:val="32"/>
        </w:rPr>
        <w:t>条例</w:t>
      </w:r>
      <w:r w:rsidRPr="00C3535D">
        <w:rPr>
          <w:rFonts w:ascii="KaiTi" w:eastAsia="KaiTi" w:hAnsi="KaiTi" w:cs="宋体"/>
          <w:b/>
          <w:bCs/>
          <w:kern w:val="0"/>
          <w:sz w:val="32"/>
          <w:szCs w:val="32"/>
        </w:rPr>
        <w:t>》</w:t>
      </w:r>
      <w:r w:rsidR="00D40856" w:rsidRPr="00C3535D">
        <w:rPr>
          <w:rFonts w:ascii="KaiTi" w:eastAsia="KaiTi" w:hAnsi="KaiTi" w:cs="宋体" w:hint="eastAsia"/>
          <w:b/>
          <w:bCs/>
          <w:kern w:val="0"/>
          <w:sz w:val="32"/>
          <w:szCs w:val="32"/>
        </w:rPr>
        <w:t>的</w:t>
      </w:r>
      <w:r w:rsidR="00BD7F72" w:rsidRPr="00C3535D">
        <w:rPr>
          <w:rFonts w:ascii="KaiTi" w:eastAsia="KaiTi" w:hAnsi="KaiTi" w:cs="宋体" w:hint="eastAsia"/>
          <w:b/>
          <w:bCs/>
          <w:kern w:val="0"/>
          <w:sz w:val="32"/>
          <w:szCs w:val="32"/>
        </w:rPr>
        <w:t>制定</w:t>
      </w:r>
      <w:r w:rsidR="00D40856" w:rsidRPr="00C3535D">
        <w:rPr>
          <w:rFonts w:ascii="KaiTi" w:eastAsia="KaiTi" w:hAnsi="KaiTi" w:cs="宋体"/>
          <w:b/>
          <w:bCs/>
          <w:kern w:val="0"/>
          <w:sz w:val="32"/>
          <w:szCs w:val="32"/>
        </w:rPr>
        <w:t>过程</w:t>
      </w:r>
      <w:r w:rsidR="00D40856" w:rsidRPr="00C3535D">
        <w:rPr>
          <w:rFonts w:ascii="KaiTi" w:eastAsia="KaiTi" w:hAnsi="KaiTi" w:cs="宋体" w:hint="eastAsia"/>
          <w:b/>
          <w:bCs/>
          <w:kern w:val="0"/>
          <w:sz w:val="32"/>
          <w:szCs w:val="32"/>
        </w:rPr>
        <w:t>是怎样的</w:t>
      </w:r>
      <w:r w:rsidR="00D40856" w:rsidRPr="00C3535D">
        <w:rPr>
          <w:rFonts w:ascii="KaiTi" w:eastAsia="KaiTi" w:hAnsi="KaiTi" w:cs="宋体"/>
          <w:b/>
          <w:bCs/>
          <w:kern w:val="0"/>
          <w:sz w:val="32"/>
          <w:szCs w:val="32"/>
        </w:rPr>
        <w:t>？</w:t>
      </w:r>
    </w:p>
    <w:p w14:paraId="32828824" w14:textId="015AC7C0" w:rsidR="00377189" w:rsidRDefault="00D40856" w:rsidP="006E2794">
      <w:pPr>
        <w:widowControl/>
        <w:spacing w:before="100" w:beforeAutospacing="1" w:after="100" w:afterAutospacing="1"/>
        <w:ind w:firstLine="630"/>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答</w:t>
      </w:r>
      <w:r w:rsidR="004D4571">
        <w:rPr>
          <w:rFonts w:ascii="仿宋_GB2312" w:eastAsia="仿宋_GB2312" w:hAnsi="宋体" w:cs="宋体" w:hint="eastAsia"/>
          <w:b/>
          <w:bCs/>
          <w:kern w:val="0"/>
          <w:sz w:val="32"/>
          <w:szCs w:val="32"/>
        </w:rPr>
        <w:t>：</w:t>
      </w:r>
      <w:r w:rsidR="006C1130" w:rsidRPr="006C1130">
        <w:rPr>
          <w:rFonts w:ascii="仿宋_GB2312" w:eastAsia="仿宋_GB2312" w:hAnsi="宋体" w:cs="宋体" w:hint="eastAsia"/>
          <w:bCs/>
          <w:kern w:val="0"/>
          <w:sz w:val="32"/>
          <w:szCs w:val="32"/>
        </w:rPr>
        <w:t>《条例（草案）》是在环境保护部大气环境管理司、中国环境科学研究院、武汉大学、</w:t>
      </w:r>
      <w:r w:rsidR="0005211D">
        <w:rPr>
          <w:rFonts w:ascii="仿宋_GB2312" w:eastAsia="仿宋_GB2312" w:hAnsi="宋体" w:cs="宋体" w:hint="eastAsia"/>
          <w:bCs/>
          <w:kern w:val="0"/>
          <w:sz w:val="32"/>
          <w:szCs w:val="32"/>
        </w:rPr>
        <w:t>北京师范大学、宁夏大学等单位的专家学者进行充分论证的基础上，自治区环保厅</w:t>
      </w:r>
      <w:r w:rsidR="006C1130" w:rsidRPr="006C1130">
        <w:rPr>
          <w:rFonts w:ascii="仿宋_GB2312" w:eastAsia="仿宋_GB2312" w:hAnsi="宋体" w:cs="宋体" w:hint="eastAsia"/>
          <w:bCs/>
          <w:kern w:val="0"/>
          <w:sz w:val="32"/>
          <w:szCs w:val="32"/>
        </w:rPr>
        <w:t>委托第三方法律专业团队起草的</w:t>
      </w:r>
      <w:r w:rsidR="002247D3">
        <w:rPr>
          <w:rFonts w:ascii="仿宋_GB2312" w:eastAsia="仿宋_GB2312" w:hAnsi="宋体" w:cs="宋体" w:hint="eastAsia"/>
          <w:bCs/>
          <w:kern w:val="0"/>
          <w:sz w:val="32"/>
          <w:szCs w:val="32"/>
        </w:rPr>
        <w:t>。</w:t>
      </w:r>
      <w:r w:rsidR="002247D3">
        <w:rPr>
          <w:rFonts w:ascii="仿宋_GB2312" w:eastAsia="仿宋_GB2312" w:hAnsi="Times New Roman" w:cs="Times New Roman" w:hint="eastAsia"/>
          <w:sz w:val="32"/>
          <w:szCs w:val="32"/>
        </w:rPr>
        <w:t>具体</w:t>
      </w:r>
      <w:r w:rsidR="002247D3">
        <w:rPr>
          <w:rFonts w:ascii="仿宋_GB2312" w:eastAsia="仿宋_GB2312" w:hAnsi="Times New Roman" w:cs="Times New Roman" w:hint="eastAsia"/>
          <w:sz w:val="32"/>
          <w:szCs w:val="32"/>
        </w:rPr>
        <w:t>制定过程</w:t>
      </w:r>
      <w:r w:rsidR="002247D3">
        <w:rPr>
          <w:rFonts w:ascii="仿宋_GB2312" w:eastAsia="仿宋_GB2312" w:hAnsi="Times New Roman" w:cs="Times New Roman" w:hint="eastAsia"/>
          <w:sz w:val="32"/>
          <w:szCs w:val="32"/>
        </w:rPr>
        <w:t>如下</w:t>
      </w:r>
      <w:r w:rsidR="002247D3">
        <w:rPr>
          <w:rFonts w:ascii="仿宋_GB2312" w:eastAsia="仿宋_GB2312" w:hAnsi="Times New Roman" w:cs="Times New Roman"/>
          <w:sz w:val="32"/>
          <w:szCs w:val="32"/>
        </w:rPr>
        <w:t>：</w:t>
      </w:r>
      <w:r w:rsidR="00EA301A" w:rsidRPr="00EA301A">
        <w:rPr>
          <w:rFonts w:ascii="仿宋_GB2312" w:eastAsia="仿宋_GB2312" w:hAnsi="宋体" w:cs="宋体" w:hint="eastAsia"/>
          <w:bCs/>
          <w:kern w:val="0"/>
          <w:sz w:val="32"/>
          <w:szCs w:val="32"/>
        </w:rPr>
        <w:t>2017年2月</w:t>
      </w:r>
      <w:r w:rsidR="00EA301A">
        <w:rPr>
          <w:rFonts w:ascii="仿宋_GB2312" w:eastAsia="仿宋_GB2312" w:hAnsi="宋体" w:cs="宋体" w:hint="eastAsia"/>
          <w:bCs/>
          <w:kern w:val="0"/>
          <w:sz w:val="32"/>
          <w:szCs w:val="32"/>
        </w:rPr>
        <w:t>初</w:t>
      </w:r>
      <w:r w:rsidR="00EA301A">
        <w:rPr>
          <w:rFonts w:ascii="仿宋_GB2312" w:eastAsia="仿宋_GB2312" w:hAnsi="宋体" w:cs="宋体"/>
          <w:bCs/>
          <w:kern w:val="0"/>
          <w:sz w:val="32"/>
          <w:szCs w:val="32"/>
        </w:rPr>
        <w:t>，</w:t>
      </w:r>
      <w:r w:rsidR="00800C9B">
        <w:rPr>
          <w:rFonts w:ascii="仿宋_GB2312" w:eastAsia="仿宋_GB2312" w:hAnsi="Times New Roman" w:cs="Times New Roman" w:hint="eastAsia"/>
          <w:sz w:val="32"/>
          <w:szCs w:val="32"/>
        </w:rPr>
        <w:t>《</w:t>
      </w:r>
      <w:r w:rsidR="00EC63E7" w:rsidRPr="00EC63E7">
        <w:rPr>
          <w:rFonts w:ascii="仿宋_GB2312" w:eastAsia="仿宋_GB2312" w:hAnsi="Times New Roman" w:cs="Times New Roman" w:hint="eastAsia"/>
          <w:sz w:val="32"/>
          <w:szCs w:val="32"/>
        </w:rPr>
        <w:t>宁夏回族自治区大气污染防治条例</w:t>
      </w:r>
      <w:r w:rsidR="00800C9B" w:rsidRPr="00800C9B">
        <w:rPr>
          <w:rFonts w:ascii="仿宋_GB2312" w:eastAsia="仿宋_GB2312" w:hAnsi="Times New Roman" w:cs="Times New Roman" w:hint="eastAsia"/>
          <w:sz w:val="32"/>
          <w:szCs w:val="32"/>
        </w:rPr>
        <w:t>》</w:t>
      </w:r>
      <w:r w:rsidR="009B7108">
        <w:rPr>
          <w:rFonts w:ascii="仿宋_GB2312" w:eastAsia="仿宋_GB2312" w:hAnsi="Times New Roman" w:cs="Times New Roman" w:hint="eastAsia"/>
          <w:sz w:val="32"/>
          <w:szCs w:val="32"/>
        </w:rPr>
        <w:t>正式</w:t>
      </w:r>
      <w:r w:rsidR="00EC63E7">
        <w:rPr>
          <w:rFonts w:ascii="仿宋_GB2312" w:eastAsia="仿宋_GB2312" w:hAnsi="Times New Roman" w:cs="Times New Roman" w:hint="eastAsia"/>
          <w:sz w:val="32"/>
          <w:szCs w:val="32"/>
        </w:rPr>
        <w:t>列入</w:t>
      </w:r>
      <w:r w:rsidR="00EC63E7" w:rsidRPr="00EC63E7">
        <w:rPr>
          <w:rFonts w:ascii="仿宋_GB2312" w:eastAsia="仿宋_GB2312" w:hAnsi="Times New Roman" w:cs="Times New Roman" w:hint="eastAsia"/>
          <w:sz w:val="32"/>
          <w:szCs w:val="32"/>
        </w:rPr>
        <w:t>自治区人大常委会2017年立法工作计划</w:t>
      </w:r>
      <w:r w:rsidR="00EC63E7">
        <w:rPr>
          <w:rFonts w:ascii="仿宋_GB2312" w:eastAsia="仿宋_GB2312" w:hAnsi="Times New Roman" w:cs="Times New Roman" w:hint="eastAsia"/>
          <w:sz w:val="32"/>
          <w:szCs w:val="32"/>
        </w:rPr>
        <w:t>。</w:t>
      </w:r>
      <w:r w:rsidR="00C55156" w:rsidRPr="00C55156">
        <w:rPr>
          <w:rFonts w:ascii="仿宋_GB2312" w:eastAsia="仿宋_GB2312" w:hAnsi="Times New Roman" w:cs="Times New Roman" w:hint="eastAsia"/>
          <w:sz w:val="32"/>
          <w:szCs w:val="32"/>
        </w:rPr>
        <w:t xml:space="preserve">2月 21 </w:t>
      </w:r>
      <w:r w:rsidR="0015713B">
        <w:rPr>
          <w:rFonts w:ascii="仿宋_GB2312" w:eastAsia="仿宋_GB2312" w:hAnsi="Times New Roman" w:cs="Times New Roman" w:hint="eastAsia"/>
          <w:sz w:val="32"/>
          <w:szCs w:val="32"/>
        </w:rPr>
        <w:t>日，自治区</w:t>
      </w:r>
      <w:r w:rsidR="0015713B">
        <w:rPr>
          <w:rFonts w:ascii="仿宋_GB2312" w:eastAsia="仿宋_GB2312" w:hAnsi="Times New Roman" w:cs="Times New Roman"/>
          <w:sz w:val="32"/>
          <w:szCs w:val="32"/>
        </w:rPr>
        <w:t>环保厅</w:t>
      </w:r>
      <w:r w:rsidR="00C55156" w:rsidRPr="00C55156">
        <w:rPr>
          <w:rFonts w:ascii="仿宋_GB2312" w:eastAsia="仿宋_GB2312" w:hAnsi="Times New Roman" w:cs="Times New Roman" w:hint="eastAsia"/>
          <w:sz w:val="32"/>
          <w:szCs w:val="32"/>
        </w:rPr>
        <w:t>组织召开了立法工作座谈会，认真听取了自治区环境执法监察局、自治区环境监测中心站、银川市环境保护局、固原市环境保护局、宁东环境保护局等多家单位提出的修改意见和建议</w:t>
      </w:r>
      <w:r w:rsidR="0015713B">
        <w:rPr>
          <w:rFonts w:ascii="仿宋_GB2312" w:eastAsia="仿宋_GB2312" w:hAnsi="Times New Roman" w:cs="Times New Roman" w:hint="eastAsia"/>
          <w:sz w:val="32"/>
          <w:szCs w:val="32"/>
        </w:rPr>
        <w:t>。</w:t>
      </w:r>
      <w:r w:rsidR="009B7108">
        <w:rPr>
          <w:rFonts w:ascii="仿宋_GB2312" w:eastAsia="仿宋_GB2312" w:hAnsi="Times New Roman" w:cs="Times New Roman" w:hint="eastAsia"/>
          <w:sz w:val="32"/>
          <w:szCs w:val="32"/>
        </w:rPr>
        <w:t>期间多次召开</w:t>
      </w:r>
      <w:r w:rsidR="009B7108">
        <w:rPr>
          <w:rFonts w:ascii="仿宋_GB2312" w:eastAsia="仿宋_GB2312" w:hAnsi="Times New Roman" w:cs="Times New Roman"/>
          <w:sz w:val="32"/>
          <w:szCs w:val="32"/>
        </w:rPr>
        <w:t>《</w:t>
      </w:r>
      <w:r w:rsidR="004862C2">
        <w:rPr>
          <w:rFonts w:ascii="仿宋_GB2312" w:eastAsia="仿宋_GB2312" w:hAnsi="Times New Roman" w:cs="Times New Roman" w:hint="eastAsia"/>
          <w:sz w:val="32"/>
          <w:szCs w:val="32"/>
        </w:rPr>
        <w:t>条例</w:t>
      </w:r>
      <w:r w:rsidR="009B7108">
        <w:rPr>
          <w:rFonts w:ascii="仿宋_GB2312" w:eastAsia="仿宋_GB2312" w:hAnsi="Times New Roman" w:cs="Times New Roman"/>
          <w:sz w:val="32"/>
          <w:szCs w:val="32"/>
        </w:rPr>
        <w:t>》</w:t>
      </w:r>
      <w:r w:rsidR="0015713B" w:rsidRPr="0015713B">
        <w:rPr>
          <w:rFonts w:ascii="仿宋_GB2312" w:eastAsia="仿宋_GB2312" w:hAnsi="Times New Roman" w:cs="Times New Roman" w:hint="eastAsia"/>
          <w:sz w:val="32"/>
          <w:szCs w:val="32"/>
        </w:rPr>
        <w:t>起草工作会议</w:t>
      </w:r>
      <w:r w:rsidR="009B7108">
        <w:rPr>
          <w:rFonts w:ascii="仿宋_GB2312" w:eastAsia="仿宋_GB2312" w:hAnsi="Times New Roman" w:cs="Times New Roman" w:hint="eastAsia"/>
          <w:sz w:val="32"/>
          <w:szCs w:val="32"/>
        </w:rPr>
        <w:t>、</w:t>
      </w:r>
      <w:r w:rsidR="004862C2" w:rsidRPr="004862C2">
        <w:rPr>
          <w:rFonts w:ascii="仿宋_GB2312" w:eastAsia="仿宋_GB2312" w:hAnsi="Times New Roman" w:cs="Times New Roman" w:hint="eastAsia"/>
          <w:sz w:val="32"/>
          <w:szCs w:val="32"/>
        </w:rPr>
        <w:t>专家论证会</w:t>
      </w:r>
      <w:r w:rsidR="004862C2">
        <w:rPr>
          <w:rFonts w:ascii="仿宋_GB2312" w:eastAsia="仿宋_GB2312" w:hAnsi="Times New Roman" w:cs="Times New Roman" w:hint="eastAsia"/>
          <w:sz w:val="32"/>
          <w:szCs w:val="32"/>
        </w:rPr>
        <w:t>、</w:t>
      </w:r>
      <w:r w:rsidR="004862C2" w:rsidRPr="004862C2">
        <w:rPr>
          <w:rFonts w:ascii="仿宋_GB2312" w:eastAsia="仿宋_GB2312" w:hAnsi="Times New Roman" w:cs="Times New Roman" w:hint="eastAsia"/>
          <w:sz w:val="32"/>
          <w:szCs w:val="32"/>
        </w:rPr>
        <w:t>专题研讨会</w:t>
      </w:r>
      <w:r w:rsidR="004862C2">
        <w:rPr>
          <w:rFonts w:ascii="仿宋_GB2312" w:eastAsia="仿宋_GB2312" w:hAnsi="Times New Roman" w:cs="Times New Roman" w:hint="eastAsia"/>
          <w:sz w:val="32"/>
          <w:szCs w:val="32"/>
        </w:rPr>
        <w:t>，</w:t>
      </w:r>
      <w:r w:rsidR="00BE48F1">
        <w:rPr>
          <w:rFonts w:ascii="仿宋_GB2312" w:eastAsia="仿宋_GB2312" w:hAnsi="Times New Roman" w:cs="Times New Roman" w:hint="eastAsia"/>
          <w:sz w:val="32"/>
          <w:szCs w:val="32"/>
        </w:rPr>
        <w:t>分别邀请了自治区人大环资委、自治区人大法工委、自治区政府法制办和</w:t>
      </w:r>
      <w:r w:rsidR="00BE48F1" w:rsidRPr="00CA139A">
        <w:rPr>
          <w:rFonts w:ascii="仿宋_GB2312" w:eastAsia="仿宋_GB2312" w:hAnsi="Times New Roman" w:cs="Times New Roman" w:hint="eastAsia"/>
          <w:sz w:val="32"/>
          <w:szCs w:val="32"/>
        </w:rPr>
        <w:t>自治区气象局等委员和专家，特别邀请</w:t>
      </w:r>
      <w:r w:rsidR="00BE48F1" w:rsidRPr="0064706E">
        <w:rPr>
          <w:rFonts w:ascii="仿宋_GB2312" w:eastAsia="仿宋_GB2312" w:hAnsi="Times New Roman" w:cs="Times New Roman" w:hint="eastAsia"/>
          <w:sz w:val="32"/>
          <w:szCs w:val="32"/>
        </w:rPr>
        <w:t>环境保护部大气环境管理司、中国环境科学研究院、武汉大学、北京师范大学、宁夏大学等单位的专家学者</w:t>
      </w:r>
      <w:r w:rsidR="00BE48F1" w:rsidRPr="00CA139A">
        <w:rPr>
          <w:rFonts w:ascii="仿宋_GB2312" w:eastAsia="仿宋_GB2312" w:hAnsi="Times New Roman" w:cs="Times New Roman" w:hint="eastAsia"/>
          <w:sz w:val="32"/>
          <w:szCs w:val="32"/>
        </w:rPr>
        <w:t>，</w:t>
      </w:r>
      <w:r w:rsidR="0015713B" w:rsidRPr="0015713B">
        <w:rPr>
          <w:rFonts w:ascii="仿宋_GB2312" w:eastAsia="仿宋_GB2312" w:hAnsi="Times New Roman" w:cs="Times New Roman" w:hint="eastAsia"/>
          <w:sz w:val="32"/>
          <w:szCs w:val="32"/>
        </w:rPr>
        <w:t>针对《条例（草案）》框架结构、章节设计、立法技术规范和地方性法规立法权限，以</w:t>
      </w:r>
      <w:r w:rsidR="00BE48F1">
        <w:rPr>
          <w:rFonts w:ascii="仿宋_GB2312" w:eastAsia="仿宋_GB2312" w:hAnsi="Times New Roman" w:cs="Times New Roman" w:hint="eastAsia"/>
          <w:sz w:val="32"/>
          <w:szCs w:val="32"/>
        </w:rPr>
        <w:t>及《条例（草案）》起草过</w:t>
      </w:r>
      <w:r w:rsidR="00BE48F1">
        <w:rPr>
          <w:rFonts w:ascii="仿宋_GB2312" w:eastAsia="仿宋_GB2312" w:hAnsi="Times New Roman" w:cs="Times New Roman" w:hint="eastAsia"/>
          <w:sz w:val="32"/>
          <w:szCs w:val="32"/>
        </w:rPr>
        <w:lastRenderedPageBreak/>
        <w:t>程中可能出现的问题等多方面问题进行指导，</w:t>
      </w:r>
      <w:r w:rsidR="00CA139A" w:rsidRPr="00CA139A">
        <w:rPr>
          <w:rFonts w:ascii="仿宋_GB2312" w:eastAsia="仿宋_GB2312" w:hAnsi="Times New Roman" w:cs="Times New Roman" w:hint="eastAsia"/>
          <w:sz w:val="32"/>
          <w:szCs w:val="32"/>
        </w:rPr>
        <w:t>对《条例（草案）》规定的制度的合法性、合理性、科学性和大气污染防治的主要措施进行了全面深入论证</w:t>
      </w:r>
      <w:r w:rsidR="00064855">
        <w:rPr>
          <w:rFonts w:ascii="仿宋_GB2312" w:eastAsia="仿宋_GB2312" w:hAnsi="Times New Roman" w:cs="Times New Roman" w:hint="eastAsia"/>
          <w:sz w:val="32"/>
          <w:szCs w:val="32"/>
        </w:rPr>
        <w:t>，</w:t>
      </w:r>
      <w:r w:rsidR="00064855">
        <w:rPr>
          <w:rFonts w:ascii="仿宋_GB2312" w:eastAsia="仿宋_GB2312" w:hAnsi="Times New Roman" w:cs="Times New Roman"/>
          <w:sz w:val="32"/>
          <w:szCs w:val="32"/>
        </w:rPr>
        <w:t>形成了《</w:t>
      </w:r>
      <w:r w:rsidR="00064855">
        <w:rPr>
          <w:rFonts w:ascii="仿宋_GB2312" w:eastAsia="仿宋_GB2312" w:hAnsi="Times New Roman" w:cs="Times New Roman" w:hint="eastAsia"/>
          <w:sz w:val="32"/>
          <w:szCs w:val="32"/>
        </w:rPr>
        <w:t>条例</w:t>
      </w:r>
      <w:r w:rsidR="00064855">
        <w:rPr>
          <w:rFonts w:ascii="仿宋_GB2312" w:eastAsia="仿宋_GB2312" w:hAnsi="Times New Roman" w:cs="Times New Roman"/>
          <w:sz w:val="32"/>
          <w:szCs w:val="32"/>
        </w:rPr>
        <w:t>（</w:t>
      </w:r>
      <w:r w:rsidR="00064855">
        <w:rPr>
          <w:rFonts w:ascii="仿宋_GB2312" w:eastAsia="仿宋_GB2312" w:hAnsi="Times New Roman" w:cs="Times New Roman" w:hint="eastAsia"/>
          <w:sz w:val="32"/>
          <w:szCs w:val="32"/>
        </w:rPr>
        <w:t>草案</w:t>
      </w:r>
      <w:r w:rsidR="00064855">
        <w:rPr>
          <w:rFonts w:ascii="仿宋_GB2312" w:eastAsia="仿宋_GB2312" w:hAnsi="Times New Roman" w:cs="Times New Roman"/>
          <w:sz w:val="32"/>
          <w:szCs w:val="32"/>
        </w:rPr>
        <w:t>报送</w:t>
      </w:r>
      <w:r w:rsidR="00064855">
        <w:rPr>
          <w:rFonts w:ascii="仿宋_GB2312" w:eastAsia="仿宋_GB2312" w:hAnsi="Times New Roman" w:cs="Times New Roman" w:hint="eastAsia"/>
          <w:sz w:val="32"/>
          <w:szCs w:val="32"/>
        </w:rPr>
        <w:t>稿</w:t>
      </w:r>
      <w:r w:rsidR="00064855">
        <w:rPr>
          <w:rFonts w:ascii="仿宋_GB2312" w:eastAsia="仿宋_GB2312" w:hAnsi="Times New Roman" w:cs="Times New Roman"/>
          <w:sz w:val="32"/>
          <w:szCs w:val="32"/>
        </w:rPr>
        <w:t>）》</w:t>
      </w:r>
      <w:r w:rsidR="00064855">
        <w:rPr>
          <w:rFonts w:ascii="仿宋_GB2312" w:eastAsia="仿宋_GB2312" w:hAnsi="Times New Roman" w:cs="Times New Roman" w:hint="eastAsia"/>
          <w:sz w:val="32"/>
          <w:szCs w:val="32"/>
        </w:rPr>
        <w:t>。</w:t>
      </w:r>
      <w:r w:rsidR="00B87A09">
        <w:rPr>
          <w:rFonts w:ascii="仿宋_GB2312" w:eastAsia="仿宋_GB2312" w:hAnsi="Times New Roman" w:cs="Times New Roman"/>
          <w:sz w:val="32"/>
          <w:szCs w:val="32"/>
        </w:rPr>
        <w:t>6</w:t>
      </w:r>
      <w:r w:rsidR="009F1F78">
        <w:rPr>
          <w:rFonts w:ascii="仿宋_GB2312" w:eastAsia="仿宋_GB2312" w:hAnsi="Times New Roman" w:cs="Times New Roman" w:hint="eastAsia"/>
          <w:sz w:val="32"/>
          <w:szCs w:val="32"/>
        </w:rPr>
        <w:t>月</w:t>
      </w:r>
      <w:r w:rsidR="00315093">
        <w:rPr>
          <w:rFonts w:ascii="仿宋_GB2312" w:eastAsia="仿宋_GB2312" w:hAnsi="Times New Roman" w:cs="Times New Roman" w:hint="eastAsia"/>
          <w:sz w:val="32"/>
          <w:szCs w:val="32"/>
        </w:rPr>
        <w:t>初</w:t>
      </w:r>
      <w:r w:rsidR="00B87A09">
        <w:rPr>
          <w:rFonts w:ascii="仿宋_GB2312" w:eastAsia="仿宋_GB2312" w:hAnsi="Times New Roman" w:cs="Times New Roman" w:hint="eastAsia"/>
          <w:sz w:val="32"/>
          <w:szCs w:val="32"/>
        </w:rPr>
        <w:t>，</w:t>
      </w:r>
      <w:r w:rsidR="00800C9B" w:rsidRPr="00800C9B">
        <w:rPr>
          <w:rFonts w:ascii="仿宋_GB2312" w:eastAsia="仿宋_GB2312" w:hAnsi="Times New Roman" w:cs="Times New Roman" w:hint="eastAsia"/>
          <w:sz w:val="32"/>
          <w:szCs w:val="32"/>
        </w:rPr>
        <w:t>《条例（草案）》</w:t>
      </w:r>
      <w:r w:rsidR="00800C9B" w:rsidRPr="00800C9B">
        <w:rPr>
          <w:rFonts w:ascii="仿宋_GB2312" w:eastAsia="仿宋_GB2312" w:hAnsi="Times New Roman" w:cs="Times New Roman" w:hint="eastAsia"/>
          <w:sz w:val="32"/>
          <w:szCs w:val="30"/>
        </w:rPr>
        <w:t>报送自治区人民政府后，</w:t>
      </w:r>
      <w:r w:rsidR="00800C9B" w:rsidRPr="00800C9B">
        <w:rPr>
          <w:rFonts w:ascii="仿宋_GB2312" w:eastAsia="仿宋_GB2312" w:hAnsi="Times New Roman" w:cs="Times New Roman" w:hint="eastAsia"/>
          <w:sz w:val="32"/>
          <w:szCs w:val="32"/>
        </w:rPr>
        <w:t>自治区政府法制办按照地方性法规审查程序，</w:t>
      </w:r>
      <w:r w:rsidR="00B87A09" w:rsidRPr="00800C9B">
        <w:rPr>
          <w:rFonts w:ascii="仿宋_GB2312" w:eastAsia="仿宋_GB2312" w:hAnsi="仿宋_GB2312" w:cs="仿宋_GB2312" w:hint="eastAsia"/>
          <w:sz w:val="32"/>
          <w:szCs w:val="32"/>
        </w:rPr>
        <w:t>征求了</w:t>
      </w:r>
      <w:r w:rsidR="00B87A09">
        <w:rPr>
          <w:rFonts w:ascii="仿宋_GB2312" w:eastAsia="仿宋_GB2312" w:hAnsi="Times New Roman" w:cs="Times New Roman" w:hint="eastAsia"/>
          <w:sz w:val="32"/>
          <w:szCs w:val="32"/>
        </w:rPr>
        <w:t>相关部门、</w:t>
      </w:r>
      <w:r w:rsidR="00800C9B" w:rsidRPr="00800C9B">
        <w:rPr>
          <w:rFonts w:ascii="仿宋_GB2312" w:eastAsia="仿宋_GB2312" w:hAnsi="Times New Roman" w:cs="Times New Roman" w:hint="eastAsia"/>
          <w:sz w:val="32"/>
          <w:szCs w:val="32"/>
        </w:rPr>
        <w:t>各市县人民政府</w:t>
      </w:r>
      <w:r w:rsidR="00B87A09">
        <w:rPr>
          <w:rFonts w:ascii="仿宋_GB2312" w:eastAsia="仿宋_GB2312" w:hAnsi="Times New Roman" w:cs="Times New Roman" w:hint="eastAsia"/>
          <w:sz w:val="32"/>
          <w:szCs w:val="32"/>
        </w:rPr>
        <w:t>和</w:t>
      </w:r>
      <w:r w:rsidR="00B87A09" w:rsidRPr="00800C9B">
        <w:rPr>
          <w:rFonts w:ascii="仿宋_GB2312" w:eastAsia="仿宋_GB2312" w:hAnsi="Times New Roman" w:cs="Times New Roman" w:hint="eastAsia"/>
          <w:sz w:val="32"/>
          <w:szCs w:val="30"/>
        </w:rPr>
        <w:t>社会公众意见</w:t>
      </w:r>
      <w:r w:rsidR="00AA7B95">
        <w:rPr>
          <w:rFonts w:ascii="仿宋_GB2312" w:eastAsia="仿宋_GB2312" w:hAnsi="Times New Roman" w:cs="Times New Roman" w:hint="eastAsia"/>
          <w:sz w:val="32"/>
          <w:szCs w:val="32"/>
        </w:rPr>
        <w:t>。</w:t>
      </w:r>
      <w:r w:rsidR="009F1F78">
        <w:rPr>
          <w:rFonts w:ascii="仿宋_GB2312" w:eastAsia="仿宋_GB2312" w:hAnsi="Times New Roman" w:cs="Times New Roman"/>
          <w:sz w:val="32"/>
          <w:szCs w:val="32"/>
        </w:rPr>
        <w:t>6</w:t>
      </w:r>
      <w:r w:rsidR="009F1F78">
        <w:rPr>
          <w:rFonts w:ascii="仿宋_GB2312" w:eastAsia="仿宋_GB2312" w:hAnsi="Times New Roman" w:cs="Times New Roman" w:hint="eastAsia"/>
          <w:sz w:val="32"/>
          <w:szCs w:val="32"/>
        </w:rPr>
        <w:t>月</w:t>
      </w:r>
      <w:r w:rsidR="00315093">
        <w:rPr>
          <w:rFonts w:ascii="仿宋_GB2312" w:eastAsia="仿宋_GB2312" w:hAnsi="Times New Roman" w:cs="Times New Roman" w:hint="eastAsia"/>
          <w:sz w:val="32"/>
          <w:szCs w:val="32"/>
        </w:rPr>
        <w:t>中旬</w:t>
      </w:r>
      <w:r w:rsidR="009F1F78">
        <w:rPr>
          <w:rFonts w:ascii="仿宋_GB2312" w:eastAsia="仿宋_GB2312" w:hAnsi="Times New Roman" w:cs="Times New Roman" w:hint="eastAsia"/>
          <w:sz w:val="32"/>
          <w:szCs w:val="32"/>
        </w:rPr>
        <w:t>，</w:t>
      </w:r>
      <w:r w:rsidR="00AA7B95">
        <w:rPr>
          <w:rFonts w:ascii="仿宋_GB2312" w:eastAsia="仿宋_GB2312" w:hAnsi="Times New Roman" w:cs="Times New Roman" w:hint="eastAsia"/>
          <w:sz w:val="32"/>
          <w:szCs w:val="32"/>
        </w:rPr>
        <w:t>为增强《条例（草案）》的针对性和可操作性，自治区</w:t>
      </w:r>
      <w:r w:rsidR="00AA7B95">
        <w:rPr>
          <w:rFonts w:ascii="仿宋_GB2312" w:eastAsia="仿宋_GB2312" w:hAnsi="Times New Roman" w:cs="Times New Roman"/>
          <w:sz w:val="32"/>
          <w:szCs w:val="32"/>
        </w:rPr>
        <w:t>环保厅</w:t>
      </w:r>
      <w:r w:rsidR="00800C9B" w:rsidRPr="00800C9B">
        <w:rPr>
          <w:rFonts w:ascii="仿宋_GB2312" w:eastAsia="仿宋_GB2312" w:hAnsi="Times New Roman" w:cs="Times New Roman" w:hint="eastAsia"/>
          <w:sz w:val="32"/>
          <w:szCs w:val="32"/>
        </w:rPr>
        <w:t>联合自治区政府法制办组成立法调研小组，分赴中卫、吴忠、银川、石嘴山和宁东能源化工基地听取相关行政管理部门、企事业单位和行业协会等方面的意见。</w:t>
      </w:r>
      <w:r w:rsidR="00315093">
        <w:rPr>
          <w:rFonts w:ascii="仿宋_GB2312" w:eastAsia="仿宋_GB2312" w:hAnsi="Times New Roman" w:cs="Times New Roman"/>
          <w:sz w:val="32"/>
          <w:szCs w:val="32"/>
        </w:rPr>
        <w:t>经</w:t>
      </w:r>
      <w:r w:rsidR="00800C9B" w:rsidRPr="00800C9B">
        <w:rPr>
          <w:rFonts w:ascii="仿宋_GB2312" w:eastAsia="仿宋_GB2312" w:hAnsi="Times New Roman" w:cs="Times New Roman" w:hint="eastAsia"/>
          <w:sz w:val="32"/>
          <w:szCs w:val="32"/>
        </w:rPr>
        <w:t>刘可为副主席主持召开专题会议进一步进行了讨论修改。</w:t>
      </w:r>
      <w:r w:rsidR="00530D31">
        <w:rPr>
          <w:rFonts w:ascii="仿宋_GB2312" w:eastAsia="仿宋_GB2312" w:hAnsi="Times New Roman" w:cs="Times New Roman"/>
          <w:sz w:val="32"/>
          <w:szCs w:val="32"/>
        </w:rPr>
        <w:t>7</w:t>
      </w:r>
      <w:r w:rsidR="00B42E83">
        <w:rPr>
          <w:rFonts w:ascii="仿宋_GB2312" w:eastAsia="仿宋_GB2312" w:hAnsi="Times New Roman" w:cs="Times New Roman" w:hint="eastAsia"/>
          <w:sz w:val="32"/>
          <w:szCs w:val="32"/>
        </w:rPr>
        <w:t>月</w:t>
      </w:r>
      <w:r w:rsidR="00315093">
        <w:rPr>
          <w:rFonts w:ascii="仿宋_GB2312" w:eastAsia="仿宋_GB2312" w:hAnsi="Times New Roman" w:cs="Times New Roman" w:hint="eastAsia"/>
          <w:sz w:val="32"/>
          <w:szCs w:val="32"/>
        </w:rPr>
        <w:t>初</w:t>
      </w:r>
      <w:r w:rsidR="00B42E83">
        <w:rPr>
          <w:rFonts w:ascii="仿宋_GB2312" w:eastAsia="仿宋_GB2312" w:hAnsi="Times New Roman" w:cs="Times New Roman"/>
          <w:sz w:val="32"/>
          <w:szCs w:val="32"/>
        </w:rPr>
        <w:t>，</w:t>
      </w:r>
      <w:r w:rsidR="004D4571">
        <w:rPr>
          <w:rFonts w:ascii="仿宋_GB2312" w:eastAsia="仿宋_GB2312" w:hAnsi="Times New Roman" w:cs="Times New Roman" w:hint="eastAsia"/>
          <w:sz w:val="32"/>
          <w:szCs w:val="32"/>
        </w:rPr>
        <w:t>《条例（草案）》</w:t>
      </w:r>
      <w:r w:rsidR="007A1F4D">
        <w:rPr>
          <w:rFonts w:ascii="仿宋_GB2312" w:eastAsia="仿宋_GB2312" w:hAnsi="Times New Roman" w:cs="Times New Roman" w:hint="eastAsia"/>
          <w:sz w:val="32"/>
          <w:szCs w:val="32"/>
        </w:rPr>
        <w:t>经自治区人民政府常务会议讨论通过。</w:t>
      </w:r>
      <w:r w:rsidR="00554A23">
        <w:rPr>
          <w:rFonts w:ascii="仿宋_GB2312" w:eastAsia="仿宋_GB2312" w:hAnsi="Times New Roman" w:cs="Times New Roman" w:hint="eastAsia"/>
          <w:sz w:val="32"/>
          <w:szCs w:val="32"/>
        </w:rPr>
        <w:t>7月</w:t>
      </w:r>
      <w:r w:rsidR="00E83755">
        <w:rPr>
          <w:rFonts w:ascii="仿宋_GB2312" w:eastAsia="仿宋_GB2312" w:hAnsi="Times New Roman" w:cs="Times New Roman" w:hint="eastAsia"/>
          <w:sz w:val="32"/>
          <w:szCs w:val="32"/>
        </w:rPr>
        <w:t>18日</w:t>
      </w:r>
      <w:r w:rsidR="00554A23">
        <w:rPr>
          <w:rFonts w:ascii="仿宋_GB2312" w:eastAsia="仿宋_GB2312" w:hAnsi="Times New Roman" w:cs="Times New Roman"/>
          <w:sz w:val="32"/>
          <w:szCs w:val="32"/>
        </w:rPr>
        <w:t>，报送自治区人大</w:t>
      </w:r>
      <w:r w:rsidR="00554A23">
        <w:rPr>
          <w:rFonts w:ascii="仿宋_GB2312" w:eastAsia="仿宋_GB2312" w:hAnsi="Times New Roman" w:cs="Times New Roman" w:hint="eastAsia"/>
          <w:sz w:val="32"/>
          <w:szCs w:val="32"/>
        </w:rPr>
        <w:t>常委</w:t>
      </w:r>
      <w:r w:rsidR="00554A23">
        <w:rPr>
          <w:rFonts w:ascii="仿宋_GB2312" w:eastAsia="仿宋_GB2312" w:hAnsi="Times New Roman" w:cs="Times New Roman"/>
          <w:sz w:val="32"/>
          <w:szCs w:val="32"/>
        </w:rPr>
        <w:t>会</w:t>
      </w:r>
      <w:r w:rsidR="00183804">
        <w:rPr>
          <w:rFonts w:ascii="仿宋_GB2312" w:eastAsia="仿宋_GB2312" w:hAnsi="Times New Roman" w:cs="Times New Roman" w:hint="eastAsia"/>
          <w:sz w:val="32"/>
          <w:szCs w:val="32"/>
        </w:rPr>
        <w:t>审议</w:t>
      </w:r>
      <w:r w:rsidR="00183804">
        <w:rPr>
          <w:rFonts w:ascii="仿宋_GB2312" w:eastAsia="仿宋_GB2312" w:hAnsi="Times New Roman" w:cs="Times New Roman"/>
          <w:sz w:val="32"/>
          <w:szCs w:val="32"/>
        </w:rPr>
        <w:t>。</w:t>
      </w:r>
      <w:r w:rsidR="00BB7E08" w:rsidRPr="00BB7E08">
        <w:rPr>
          <w:rFonts w:ascii="仿宋_GB2312" w:eastAsia="仿宋_GB2312" w:hAnsi="Times New Roman" w:cs="Times New Roman" w:hint="eastAsia"/>
          <w:sz w:val="32"/>
          <w:szCs w:val="32"/>
        </w:rPr>
        <w:t>7月24日</w:t>
      </w:r>
      <w:r w:rsidR="00E83755">
        <w:rPr>
          <w:rFonts w:ascii="仿宋_GB2312" w:eastAsia="仿宋_GB2312" w:hAnsi="Times New Roman" w:cs="Times New Roman"/>
          <w:sz w:val="32"/>
          <w:szCs w:val="32"/>
        </w:rPr>
        <w:t>，自治区</w:t>
      </w:r>
      <w:r w:rsidR="00E83755">
        <w:rPr>
          <w:rFonts w:ascii="仿宋_GB2312" w:eastAsia="仿宋_GB2312" w:hAnsi="Times New Roman" w:cs="Times New Roman" w:hint="eastAsia"/>
          <w:sz w:val="32"/>
          <w:szCs w:val="32"/>
        </w:rPr>
        <w:t>第十一届</w:t>
      </w:r>
      <w:r w:rsidR="00E83755">
        <w:rPr>
          <w:rFonts w:ascii="仿宋_GB2312" w:eastAsia="仿宋_GB2312" w:hAnsi="Times New Roman" w:cs="Times New Roman"/>
          <w:sz w:val="32"/>
          <w:szCs w:val="32"/>
        </w:rPr>
        <w:t>人大</w:t>
      </w:r>
      <w:r w:rsidR="00E83755">
        <w:rPr>
          <w:rFonts w:ascii="仿宋_GB2312" w:eastAsia="仿宋_GB2312" w:hAnsi="Times New Roman" w:cs="Times New Roman" w:hint="eastAsia"/>
          <w:sz w:val="32"/>
          <w:szCs w:val="32"/>
        </w:rPr>
        <w:t>常委会</w:t>
      </w:r>
      <w:r w:rsidR="00E83755">
        <w:rPr>
          <w:rFonts w:ascii="仿宋_GB2312" w:eastAsia="仿宋_GB2312" w:hAnsi="Times New Roman" w:cs="Times New Roman"/>
          <w:sz w:val="32"/>
          <w:szCs w:val="32"/>
        </w:rPr>
        <w:t>第三十二次会议</w:t>
      </w:r>
      <w:r w:rsidR="00E83755">
        <w:rPr>
          <w:rFonts w:ascii="仿宋_GB2312" w:eastAsia="仿宋_GB2312" w:hAnsi="Times New Roman" w:cs="Times New Roman" w:hint="eastAsia"/>
          <w:sz w:val="32"/>
          <w:szCs w:val="32"/>
        </w:rPr>
        <w:t>对</w:t>
      </w:r>
      <w:r w:rsidR="00E83755" w:rsidRPr="00E83755">
        <w:rPr>
          <w:rFonts w:ascii="仿宋_GB2312" w:eastAsia="仿宋_GB2312" w:hAnsi="Times New Roman" w:cs="Times New Roman" w:hint="eastAsia"/>
          <w:sz w:val="32"/>
          <w:szCs w:val="32"/>
        </w:rPr>
        <w:t>《条例（草案）》</w:t>
      </w:r>
      <w:r w:rsidR="00E83755">
        <w:rPr>
          <w:rFonts w:ascii="仿宋_GB2312" w:eastAsia="仿宋_GB2312" w:hAnsi="Times New Roman" w:cs="Times New Roman" w:hint="eastAsia"/>
          <w:sz w:val="32"/>
          <w:szCs w:val="32"/>
        </w:rPr>
        <w:t>进行</w:t>
      </w:r>
      <w:r w:rsidR="00E83755">
        <w:rPr>
          <w:rFonts w:ascii="仿宋_GB2312" w:eastAsia="仿宋_GB2312" w:hAnsi="Times New Roman" w:cs="Times New Roman"/>
          <w:sz w:val="32"/>
          <w:szCs w:val="32"/>
        </w:rPr>
        <w:t>了</w:t>
      </w:r>
      <w:r w:rsidR="00E83755">
        <w:rPr>
          <w:rFonts w:ascii="仿宋_GB2312" w:eastAsia="仿宋_GB2312" w:hAnsi="Times New Roman" w:cs="Times New Roman" w:hint="eastAsia"/>
          <w:sz w:val="32"/>
          <w:szCs w:val="32"/>
        </w:rPr>
        <w:t>初次审议</w:t>
      </w:r>
      <w:r w:rsidR="00E83755">
        <w:rPr>
          <w:rFonts w:ascii="仿宋_GB2312" w:eastAsia="仿宋_GB2312" w:hAnsi="Times New Roman" w:cs="Times New Roman"/>
          <w:sz w:val="32"/>
          <w:szCs w:val="32"/>
        </w:rPr>
        <w:t>。</w:t>
      </w:r>
      <w:r w:rsidR="00224E80">
        <w:rPr>
          <w:rFonts w:ascii="仿宋_GB2312" w:eastAsia="仿宋_GB2312" w:hAnsi="Times New Roman" w:cs="Times New Roman" w:hint="eastAsia"/>
          <w:sz w:val="32"/>
          <w:szCs w:val="32"/>
        </w:rPr>
        <w:t>会后</w:t>
      </w:r>
      <w:r w:rsidR="00224E80">
        <w:rPr>
          <w:rFonts w:ascii="仿宋_GB2312" w:eastAsia="仿宋_GB2312" w:hAnsi="Times New Roman" w:cs="Times New Roman"/>
          <w:sz w:val="32"/>
          <w:szCs w:val="32"/>
        </w:rPr>
        <w:t>，自治区人大</w:t>
      </w:r>
      <w:r w:rsidR="00224E80">
        <w:rPr>
          <w:rFonts w:ascii="仿宋_GB2312" w:eastAsia="仿宋_GB2312" w:hAnsi="Times New Roman" w:cs="Times New Roman" w:hint="eastAsia"/>
          <w:sz w:val="32"/>
          <w:szCs w:val="32"/>
        </w:rPr>
        <w:t>常委会</w:t>
      </w:r>
      <w:r w:rsidR="00224E80">
        <w:rPr>
          <w:rFonts w:ascii="仿宋_GB2312" w:eastAsia="仿宋_GB2312" w:hAnsi="Times New Roman" w:cs="Times New Roman"/>
          <w:sz w:val="32"/>
          <w:szCs w:val="32"/>
        </w:rPr>
        <w:t>法制工作委员会</w:t>
      </w:r>
      <w:r w:rsidR="00224E80">
        <w:rPr>
          <w:rFonts w:ascii="仿宋_GB2312" w:eastAsia="仿宋_GB2312" w:hAnsi="Times New Roman" w:cs="Times New Roman" w:hint="eastAsia"/>
          <w:sz w:val="32"/>
          <w:szCs w:val="32"/>
        </w:rPr>
        <w:t>通过</w:t>
      </w:r>
      <w:r w:rsidR="00224E80">
        <w:rPr>
          <w:rFonts w:ascii="仿宋_GB2312" w:eastAsia="仿宋_GB2312" w:hAnsi="Times New Roman" w:cs="Times New Roman"/>
          <w:sz w:val="32"/>
          <w:szCs w:val="32"/>
        </w:rPr>
        <w:t>实地调研</w:t>
      </w:r>
      <w:r w:rsidR="00224E80">
        <w:rPr>
          <w:rFonts w:ascii="仿宋_GB2312" w:eastAsia="仿宋_GB2312" w:hAnsi="Times New Roman" w:cs="Times New Roman" w:hint="eastAsia"/>
          <w:sz w:val="32"/>
          <w:szCs w:val="32"/>
        </w:rPr>
        <w:t>和</w:t>
      </w:r>
      <w:r w:rsidR="00C95215">
        <w:rPr>
          <w:rFonts w:ascii="仿宋_GB2312" w:eastAsia="仿宋_GB2312" w:hAnsi="Times New Roman" w:cs="Times New Roman"/>
          <w:sz w:val="32"/>
          <w:szCs w:val="32"/>
        </w:rPr>
        <w:t>网</w:t>
      </w:r>
      <w:r w:rsidR="00C95215">
        <w:rPr>
          <w:rFonts w:ascii="仿宋_GB2312" w:eastAsia="仿宋_GB2312" w:hAnsi="Times New Roman" w:cs="Times New Roman" w:hint="eastAsia"/>
          <w:sz w:val="32"/>
          <w:szCs w:val="32"/>
        </w:rPr>
        <w:t>络</w:t>
      </w:r>
      <w:r w:rsidR="00224E80">
        <w:rPr>
          <w:rFonts w:ascii="仿宋_GB2312" w:eastAsia="仿宋_GB2312" w:hAnsi="Times New Roman" w:cs="Times New Roman"/>
          <w:sz w:val="32"/>
          <w:szCs w:val="32"/>
        </w:rPr>
        <w:t>征求</w:t>
      </w:r>
      <w:r w:rsidR="00C95215">
        <w:rPr>
          <w:rFonts w:ascii="仿宋_GB2312" w:eastAsia="仿宋_GB2312" w:hAnsi="Times New Roman" w:cs="Times New Roman" w:hint="eastAsia"/>
          <w:sz w:val="32"/>
          <w:szCs w:val="32"/>
        </w:rPr>
        <w:t>了</w:t>
      </w:r>
      <w:r w:rsidR="00C95215">
        <w:rPr>
          <w:rFonts w:ascii="仿宋_GB2312" w:eastAsia="仿宋_GB2312" w:hAnsi="Times New Roman" w:cs="Times New Roman"/>
          <w:sz w:val="32"/>
          <w:szCs w:val="32"/>
        </w:rPr>
        <w:t>有关市县和社会</w:t>
      </w:r>
      <w:r w:rsidR="00C95215">
        <w:rPr>
          <w:rFonts w:ascii="仿宋_GB2312" w:eastAsia="仿宋_GB2312" w:hAnsi="Times New Roman" w:cs="Times New Roman" w:hint="eastAsia"/>
          <w:sz w:val="32"/>
          <w:szCs w:val="32"/>
        </w:rPr>
        <w:t>各界</w:t>
      </w:r>
      <w:r w:rsidR="00C95215">
        <w:rPr>
          <w:rFonts w:ascii="仿宋_GB2312" w:eastAsia="仿宋_GB2312" w:hAnsi="Times New Roman" w:cs="Times New Roman"/>
          <w:sz w:val="32"/>
          <w:szCs w:val="32"/>
        </w:rPr>
        <w:t>的</w:t>
      </w:r>
      <w:r w:rsidR="00224E80">
        <w:rPr>
          <w:rFonts w:ascii="仿宋_GB2312" w:eastAsia="仿宋_GB2312" w:hAnsi="Times New Roman" w:cs="Times New Roman"/>
          <w:sz w:val="32"/>
          <w:szCs w:val="32"/>
        </w:rPr>
        <w:t>意见，</w:t>
      </w:r>
      <w:r w:rsidR="00C95215">
        <w:rPr>
          <w:rFonts w:ascii="仿宋_GB2312" w:eastAsia="仿宋_GB2312" w:hAnsi="Times New Roman" w:cs="Times New Roman" w:hint="eastAsia"/>
          <w:sz w:val="32"/>
          <w:szCs w:val="32"/>
        </w:rPr>
        <w:t>并征求了</w:t>
      </w:r>
      <w:r w:rsidR="00C95215">
        <w:rPr>
          <w:rFonts w:ascii="仿宋_GB2312" w:eastAsia="仿宋_GB2312" w:hAnsi="Times New Roman" w:cs="Times New Roman"/>
          <w:sz w:val="32"/>
          <w:szCs w:val="32"/>
        </w:rPr>
        <w:t>部分政协委员的意见</w:t>
      </w:r>
      <w:r w:rsidR="005E5405">
        <w:rPr>
          <w:rFonts w:ascii="仿宋_GB2312" w:eastAsia="仿宋_GB2312" w:hAnsi="Times New Roman" w:cs="Times New Roman" w:hint="eastAsia"/>
          <w:sz w:val="32"/>
          <w:szCs w:val="32"/>
        </w:rPr>
        <w:t>建议</w:t>
      </w:r>
      <w:r w:rsidR="00FA530A">
        <w:rPr>
          <w:rFonts w:ascii="仿宋_GB2312" w:eastAsia="仿宋_GB2312" w:hAnsi="Times New Roman" w:cs="Times New Roman" w:hint="eastAsia"/>
          <w:sz w:val="32"/>
          <w:szCs w:val="32"/>
        </w:rPr>
        <w:t>。9月</w:t>
      </w:r>
      <w:r w:rsidR="006B294C">
        <w:rPr>
          <w:rFonts w:ascii="仿宋_GB2312" w:eastAsia="仿宋_GB2312" w:hAnsi="Times New Roman" w:cs="Times New Roman" w:hint="eastAsia"/>
          <w:sz w:val="32"/>
          <w:szCs w:val="32"/>
        </w:rPr>
        <w:t>初</w:t>
      </w:r>
      <w:r w:rsidR="00FA530A">
        <w:rPr>
          <w:rFonts w:ascii="仿宋_GB2312" w:eastAsia="仿宋_GB2312" w:hAnsi="Times New Roman" w:cs="Times New Roman"/>
          <w:sz w:val="32"/>
          <w:szCs w:val="32"/>
        </w:rPr>
        <w:t>，</w:t>
      </w:r>
      <w:r w:rsidR="005E5405">
        <w:rPr>
          <w:rFonts w:ascii="仿宋_GB2312" w:eastAsia="仿宋_GB2312" w:hAnsi="Times New Roman" w:cs="Times New Roman" w:hint="eastAsia"/>
          <w:sz w:val="32"/>
          <w:szCs w:val="32"/>
        </w:rPr>
        <w:t>经</w:t>
      </w:r>
      <w:r w:rsidR="005E5405">
        <w:rPr>
          <w:rFonts w:ascii="仿宋_GB2312" w:eastAsia="仿宋_GB2312" w:hAnsi="Times New Roman" w:cs="Times New Roman"/>
          <w:sz w:val="32"/>
          <w:szCs w:val="32"/>
        </w:rPr>
        <w:t>自治区人大法制委员会</w:t>
      </w:r>
      <w:r w:rsidR="00FA530A">
        <w:rPr>
          <w:rFonts w:ascii="仿宋_GB2312" w:eastAsia="仿宋_GB2312" w:hAnsi="Times New Roman" w:cs="Times New Roman" w:hint="eastAsia"/>
          <w:sz w:val="32"/>
          <w:szCs w:val="32"/>
        </w:rPr>
        <w:t>先后两次</w:t>
      </w:r>
      <w:r w:rsidR="00FA530A">
        <w:rPr>
          <w:rFonts w:ascii="仿宋_GB2312" w:eastAsia="仿宋_GB2312" w:hAnsi="Times New Roman" w:cs="Times New Roman"/>
          <w:sz w:val="32"/>
          <w:szCs w:val="32"/>
        </w:rPr>
        <w:t>召开会议</w:t>
      </w:r>
      <w:r w:rsidR="00FA530A">
        <w:rPr>
          <w:rFonts w:ascii="仿宋_GB2312" w:eastAsia="仿宋_GB2312" w:hAnsi="Times New Roman" w:cs="Times New Roman" w:hint="eastAsia"/>
          <w:sz w:val="32"/>
          <w:szCs w:val="32"/>
        </w:rPr>
        <w:t>对</w:t>
      </w:r>
      <w:r w:rsidR="00FA530A" w:rsidRPr="00FA530A">
        <w:rPr>
          <w:rFonts w:ascii="仿宋_GB2312" w:eastAsia="仿宋_GB2312" w:hAnsi="Times New Roman" w:cs="Times New Roman" w:hint="eastAsia"/>
          <w:sz w:val="32"/>
          <w:szCs w:val="32"/>
        </w:rPr>
        <w:t>《条例（草案）》</w:t>
      </w:r>
      <w:r w:rsidR="00FA530A">
        <w:rPr>
          <w:rFonts w:ascii="仿宋_GB2312" w:eastAsia="仿宋_GB2312" w:hAnsi="Times New Roman" w:cs="Times New Roman"/>
          <w:sz w:val="32"/>
          <w:szCs w:val="32"/>
        </w:rPr>
        <w:t>审议</w:t>
      </w:r>
      <w:r w:rsidR="00F43676">
        <w:rPr>
          <w:rFonts w:ascii="仿宋_GB2312" w:eastAsia="仿宋_GB2312" w:hAnsi="Times New Roman" w:cs="Times New Roman" w:hint="eastAsia"/>
          <w:sz w:val="32"/>
          <w:szCs w:val="32"/>
        </w:rPr>
        <w:t>和修改</w:t>
      </w:r>
      <w:r w:rsidR="00FA530A">
        <w:rPr>
          <w:rFonts w:ascii="仿宋_GB2312" w:eastAsia="仿宋_GB2312" w:hAnsi="Times New Roman" w:cs="Times New Roman" w:hint="eastAsia"/>
          <w:sz w:val="32"/>
          <w:szCs w:val="32"/>
        </w:rPr>
        <w:t>。</w:t>
      </w:r>
      <w:r w:rsidR="00AC0B66">
        <w:rPr>
          <w:rFonts w:ascii="仿宋_GB2312" w:eastAsia="仿宋_GB2312" w:hAnsi="Times New Roman" w:cs="Times New Roman" w:hint="eastAsia"/>
          <w:sz w:val="32"/>
          <w:szCs w:val="32"/>
        </w:rPr>
        <w:t>经广泛征求意见，多方沟通协调，反复讨论修改后形</w:t>
      </w:r>
      <w:bookmarkStart w:id="1" w:name="_GoBack"/>
      <w:bookmarkEnd w:id="1"/>
      <w:r w:rsidR="00AC0B66">
        <w:rPr>
          <w:rFonts w:ascii="仿宋_GB2312" w:eastAsia="仿宋_GB2312" w:hAnsi="Times New Roman" w:cs="Times New Roman" w:hint="eastAsia"/>
          <w:sz w:val="32"/>
          <w:szCs w:val="32"/>
        </w:rPr>
        <w:t>成</w:t>
      </w:r>
      <w:r w:rsidR="00AC0B66">
        <w:rPr>
          <w:rFonts w:ascii="仿宋_GB2312" w:eastAsia="仿宋_GB2312" w:hAnsi="Times New Roman" w:cs="Times New Roman"/>
          <w:sz w:val="32"/>
          <w:szCs w:val="32"/>
        </w:rPr>
        <w:t>了《</w:t>
      </w:r>
      <w:r w:rsidR="00AC0B66">
        <w:rPr>
          <w:rFonts w:ascii="仿宋_GB2312" w:eastAsia="仿宋_GB2312" w:hAnsi="Times New Roman" w:cs="Times New Roman" w:hint="eastAsia"/>
          <w:sz w:val="32"/>
          <w:szCs w:val="32"/>
        </w:rPr>
        <w:t>条例</w:t>
      </w:r>
      <w:r w:rsidR="00AC0B66">
        <w:rPr>
          <w:rFonts w:ascii="仿宋_GB2312" w:eastAsia="仿宋_GB2312" w:hAnsi="Times New Roman" w:cs="Times New Roman"/>
          <w:sz w:val="32"/>
          <w:szCs w:val="32"/>
        </w:rPr>
        <w:t>（</w:t>
      </w:r>
      <w:r w:rsidR="00AC0B66">
        <w:rPr>
          <w:rFonts w:ascii="仿宋_GB2312" w:eastAsia="仿宋_GB2312" w:hAnsi="Times New Roman" w:cs="Times New Roman" w:hint="eastAsia"/>
          <w:sz w:val="32"/>
          <w:szCs w:val="32"/>
        </w:rPr>
        <w:t>草案</w:t>
      </w:r>
      <w:r w:rsidR="00354263">
        <w:rPr>
          <w:rFonts w:ascii="仿宋_GB2312" w:eastAsia="仿宋_GB2312" w:hAnsi="Times New Roman" w:cs="Times New Roman" w:hint="eastAsia"/>
          <w:sz w:val="32"/>
          <w:szCs w:val="32"/>
        </w:rPr>
        <w:t>建议</w:t>
      </w:r>
      <w:r w:rsidR="00AC0B66">
        <w:rPr>
          <w:rFonts w:ascii="仿宋_GB2312" w:eastAsia="仿宋_GB2312" w:hAnsi="Times New Roman" w:cs="Times New Roman"/>
          <w:sz w:val="32"/>
          <w:szCs w:val="32"/>
        </w:rPr>
        <w:t>表决稿）》</w:t>
      </w:r>
      <w:r w:rsidR="00354263">
        <w:rPr>
          <w:rFonts w:ascii="仿宋_GB2312" w:eastAsia="仿宋_GB2312" w:hAnsi="Times New Roman" w:cs="Times New Roman" w:hint="eastAsia"/>
          <w:sz w:val="32"/>
          <w:szCs w:val="32"/>
        </w:rPr>
        <w:t>，</w:t>
      </w:r>
      <w:r w:rsidR="005244C4">
        <w:rPr>
          <w:rFonts w:ascii="仿宋_GB2312" w:eastAsia="仿宋_GB2312" w:hAnsi="Times New Roman" w:cs="Times New Roman" w:hint="eastAsia"/>
          <w:sz w:val="32"/>
          <w:szCs w:val="32"/>
        </w:rPr>
        <w:t>经</w:t>
      </w:r>
      <w:r w:rsidR="005244C4" w:rsidRPr="005244C4">
        <w:rPr>
          <w:rFonts w:ascii="仿宋_GB2312" w:eastAsia="仿宋_GB2312" w:hAnsi="Times New Roman" w:cs="Times New Roman" w:hint="eastAsia"/>
          <w:sz w:val="32"/>
          <w:szCs w:val="32"/>
        </w:rPr>
        <w:t>自治区第十一届人民代表大会常务委员会第三十三次会议</w:t>
      </w:r>
      <w:r w:rsidR="00530D31">
        <w:rPr>
          <w:rFonts w:ascii="仿宋_GB2312" w:eastAsia="仿宋_GB2312" w:hint="eastAsia"/>
          <w:sz w:val="32"/>
        </w:rPr>
        <w:t>于2017年9月28日</w:t>
      </w:r>
      <w:r w:rsidR="005244C4" w:rsidRPr="005244C4">
        <w:rPr>
          <w:rFonts w:ascii="仿宋_GB2312" w:eastAsia="仿宋_GB2312" w:hAnsi="Times New Roman" w:cs="Times New Roman" w:hint="eastAsia"/>
          <w:sz w:val="32"/>
          <w:szCs w:val="32"/>
        </w:rPr>
        <w:t>表决通过</w:t>
      </w:r>
      <w:r w:rsidR="00354263">
        <w:rPr>
          <w:rFonts w:ascii="仿宋_GB2312" w:eastAsia="仿宋_GB2312" w:hAnsi="Times New Roman" w:cs="Times New Roman" w:hint="eastAsia"/>
          <w:sz w:val="32"/>
          <w:szCs w:val="32"/>
        </w:rPr>
        <w:t>。</w:t>
      </w:r>
    </w:p>
    <w:p w14:paraId="703062D3" w14:textId="77777777" w:rsidR="002247D3" w:rsidRDefault="002247D3" w:rsidP="006E2794">
      <w:pPr>
        <w:widowControl/>
        <w:wordWrap w:val="0"/>
        <w:spacing w:before="100" w:beforeAutospacing="1" w:after="100" w:afterAutospacing="1"/>
        <w:ind w:firstLine="630"/>
        <w:rPr>
          <w:rFonts w:ascii="KaiTi" w:eastAsia="KaiTi" w:hAnsi="KaiTi" w:cs="宋体"/>
          <w:b/>
          <w:bCs/>
          <w:kern w:val="0"/>
          <w:sz w:val="32"/>
          <w:szCs w:val="32"/>
        </w:rPr>
      </w:pPr>
    </w:p>
    <w:p w14:paraId="54ADAD36" w14:textId="5BF564FF" w:rsidR="00E15AAF" w:rsidRPr="00382050" w:rsidRDefault="00C879DB" w:rsidP="006E2794">
      <w:pPr>
        <w:widowControl/>
        <w:wordWrap w:val="0"/>
        <w:spacing w:before="100" w:beforeAutospacing="1" w:after="100" w:afterAutospacing="1"/>
        <w:ind w:firstLine="630"/>
        <w:rPr>
          <w:rFonts w:ascii="KaiTi" w:eastAsia="KaiTi" w:hAnsi="KaiTi" w:cs="宋体"/>
          <w:kern w:val="0"/>
          <w:sz w:val="32"/>
          <w:szCs w:val="32"/>
        </w:rPr>
      </w:pPr>
      <w:r w:rsidRPr="00382050">
        <w:rPr>
          <w:rFonts w:ascii="KaiTi" w:eastAsia="KaiTi" w:hAnsi="KaiTi" w:cs="宋体"/>
          <w:b/>
          <w:bCs/>
          <w:kern w:val="0"/>
          <w:sz w:val="32"/>
          <w:szCs w:val="32"/>
        </w:rPr>
        <w:lastRenderedPageBreak/>
        <w:t>问：《条例》</w:t>
      </w:r>
      <w:r w:rsidR="00E15AAF" w:rsidRPr="00382050">
        <w:rPr>
          <w:rFonts w:ascii="KaiTi" w:eastAsia="KaiTi" w:hAnsi="KaiTi" w:cs="宋体"/>
          <w:b/>
          <w:bCs/>
          <w:kern w:val="0"/>
          <w:sz w:val="32"/>
          <w:szCs w:val="32"/>
        </w:rPr>
        <w:t xml:space="preserve">的主要内容有哪些？ </w:t>
      </w:r>
    </w:p>
    <w:p w14:paraId="4FF66071" w14:textId="2D502726" w:rsidR="00A04E86" w:rsidRPr="00382050" w:rsidRDefault="00E15AAF" w:rsidP="006E2794">
      <w:pPr>
        <w:widowControl/>
        <w:wordWrap w:val="0"/>
        <w:spacing w:before="100" w:beforeAutospacing="1" w:after="100" w:afterAutospacing="1"/>
        <w:ind w:firstLine="630"/>
        <w:rPr>
          <w:rFonts w:ascii="KaiTi" w:eastAsia="KaiTi" w:hAnsi="KaiTi" w:cs="宋体"/>
          <w:kern w:val="0"/>
          <w:sz w:val="32"/>
          <w:szCs w:val="32"/>
        </w:rPr>
      </w:pPr>
      <w:r w:rsidRPr="00382050">
        <w:rPr>
          <w:rFonts w:ascii="KaiTi" w:eastAsia="KaiTi" w:hAnsi="KaiTi" w:cs="宋体"/>
          <w:b/>
          <w:bCs/>
          <w:kern w:val="0"/>
          <w:sz w:val="32"/>
          <w:szCs w:val="32"/>
        </w:rPr>
        <w:t>答：</w:t>
      </w:r>
      <w:r w:rsidR="00A04E86" w:rsidRPr="00382050">
        <w:rPr>
          <w:rFonts w:ascii="KaiTi" w:eastAsia="KaiTi" w:hAnsi="KaiTi" w:cs="宋体"/>
          <w:b/>
          <w:bCs/>
          <w:kern w:val="0"/>
          <w:sz w:val="32"/>
          <w:szCs w:val="32"/>
        </w:rPr>
        <w:t>一</w:t>
      </w:r>
      <w:r w:rsidR="00382050" w:rsidRPr="00382050">
        <w:rPr>
          <w:rFonts w:ascii="KaiTi" w:eastAsia="KaiTi" w:hAnsi="KaiTi" w:cs="宋体" w:hint="eastAsia"/>
          <w:b/>
          <w:bCs/>
          <w:kern w:val="0"/>
          <w:sz w:val="32"/>
          <w:szCs w:val="32"/>
        </w:rPr>
        <w:t>、</w:t>
      </w:r>
      <w:r w:rsidR="00A04E86" w:rsidRPr="00382050">
        <w:rPr>
          <w:rFonts w:ascii="KaiTi" w:eastAsia="KaiTi" w:hAnsi="KaiTi" w:cs="宋体" w:hint="eastAsia"/>
          <w:b/>
          <w:kern w:val="0"/>
          <w:sz w:val="32"/>
          <w:szCs w:val="32"/>
        </w:rPr>
        <w:t>明确了</w:t>
      </w:r>
      <w:r w:rsidR="00575553" w:rsidRPr="00382050">
        <w:rPr>
          <w:rFonts w:ascii="KaiTi" w:eastAsia="KaiTi" w:hAnsi="KaiTi" w:cs="宋体" w:hint="eastAsia"/>
          <w:b/>
          <w:kern w:val="0"/>
          <w:sz w:val="32"/>
          <w:szCs w:val="32"/>
        </w:rPr>
        <w:t>防治</w:t>
      </w:r>
      <w:r w:rsidR="00575553" w:rsidRPr="00382050">
        <w:rPr>
          <w:rFonts w:ascii="KaiTi" w:eastAsia="KaiTi" w:hAnsi="KaiTi" w:cs="宋体"/>
          <w:b/>
          <w:kern w:val="0"/>
          <w:sz w:val="32"/>
          <w:szCs w:val="32"/>
        </w:rPr>
        <w:t>大气污染应当</w:t>
      </w:r>
      <w:r w:rsidR="00575553" w:rsidRPr="00382050">
        <w:rPr>
          <w:rFonts w:ascii="KaiTi" w:eastAsia="KaiTi" w:hAnsi="KaiTi" w:cs="宋体" w:hint="eastAsia"/>
          <w:b/>
          <w:kern w:val="0"/>
          <w:sz w:val="32"/>
          <w:szCs w:val="32"/>
        </w:rPr>
        <w:t>以</w:t>
      </w:r>
      <w:r w:rsidR="00575553" w:rsidRPr="00382050">
        <w:rPr>
          <w:rFonts w:ascii="KaiTi" w:eastAsia="KaiTi" w:hAnsi="KaiTi" w:cs="宋体"/>
          <w:b/>
          <w:kern w:val="0"/>
          <w:sz w:val="32"/>
          <w:szCs w:val="32"/>
        </w:rPr>
        <w:t>改善</w:t>
      </w:r>
      <w:r w:rsidR="00575553" w:rsidRPr="00382050">
        <w:rPr>
          <w:rFonts w:ascii="KaiTi" w:eastAsia="KaiTi" w:hAnsi="KaiTi" w:cs="宋体" w:hint="eastAsia"/>
          <w:b/>
          <w:kern w:val="0"/>
          <w:sz w:val="32"/>
          <w:szCs w:val="32"/>
        </w:rPr>
        <w:t>大气环境质量为</w:t>
      </w:r>
      <w:r w:rsidR="00575553" w:rsidRPr="00382050">
        <w:rPr>
          <w:rFonts w:ascii="KaiTi" w:eastAsia="KaiTi" w:hAnsi="KaiTi" w:cs="宋体"/>
          <w:b/>
          <w:kern w:val="0"/>
          <w:sz w:val="32"/>
          <w:szCs w:val="32"/>
        </w:rPr>
        <w:t>目标</w:t>
      </w:r>
      <w:r w:rsidR="00575553" w:rsidRPr="00382050">
        <w:rPr>
          <w:rFonts w:ascii="KaiTi" w:eastAsia="KaiTi" w:hAnsi="KaiTi" w:cs="宋体" w:hint="eastAsia"/>
          <w:b/>
          <w:kern w:val="0"/>
          <w:sz w:val="32"/>
          <w:szCs w:val="32"/>
        </w:rPr>
        <w:t>，</w:t>
      </w:r>
      <w:r w:rsidR="0065382F" w:rsidRPr="00382050">
        <w:rPr>
          <w:rFonts w:ascii="KaiTi" w:eastAsia="KaiTi" w:hAnsi="KaiTi" w:cs="宋体" w:hint="eastAsia"/>
          <w:b/>
          <w:kern w:val="0"/>
          <w:sz w:val="32"/>
          <w:szCs w:val="32"/>
        </w:rPr>
        <w:t>强化了</w:t>
      </w:r>
      <w:r w:rsidR="00A04E86" w:rsidRPr="00382050">
        <w:rPr>
          <w:rFonts w:ascii="KaiTi" w:eastAsia="KaiTi" w:hAnsi="KaiTi" w:cs="宋体" w:hint="eastAsia"/>
          <w:b/>
          <w:kern w:val="0"/>
          <w:sz w:val="32"/>
          <w:szCs w:val="32"/>
        </w:rPr>
        <w:t>各级人民政府及其相关部门大气污染防治的监管责任，并建立了相应考核制度。</w:t>
      </w:r>
    </w:p>
    <w:p w14:paraId="7CF85258" w14:textId="0496BCF4" w:rsidR="00A04E86" w:rsidRPr="00022B0F" w:rsidRDefault="00A04E86" w:rsidP="006E2794">
      <w:pPr>
        <w:snapToGrid w:val="0"/>
        <w:spacing w:line="600" w:lineRule="atLeast"/>
        <w:ind w:firstLineChars="200" w:firstLine="640"/>
        <w:rPr>
          <w:rFonts w:ascii="仿宋_GB2312" w:eastAsia="仿宋_GB2312" w:hAnsi="Calibri" w:cs="Times New Roman"/>
          <w:sz w:val="32"/>
          <w:szCs w:val="32"/>
        </w:rPr>
      </w:pPr>
      <w:r>
        <w:rPr>
          <w:rFonts w:ascii="仿宋_GB2312" w:eastAsia="仿宋_GB2312" w:hAnsi="宋体" w:cs="宋体"/>
          <w:kern w:val="0"/>
          <w:sz w:val="32"/>
          <w:szCs w:val="32"/>
        </w:rPr>
        <w:t>在</w:t>
      </w:r>
      <w:r>
        <w:rPr>
          <w:rFonts w:ascii="仿宋_GB2312" w:eastAsia="仿宋_GB2312" w:hAnsi="宋体" w:cs="宋体" w:hint="eastAsia"/>
          <w:kern w:val="0"/>
          <w:sz w:val="32"/>
          <w:szCs w:val="32"/>
        </w:rPr>
        <w:t>大气法</w:t>
      </w:r>
      <w:r>
        <w:rPr>
          <w:rFonts w:ascii="仿宋_GB2312" w:eastAsia="仿宋_GB2312" w:hAnsi="宋体" w:cs="宋体"/>
          <w:kern w:val="0"/>
          <w:sz w:val="32"/>
          <w:szCs w:val="32"/>
        </w:rPr>
        <w:t>规定的基础上，</w:t>
      </w:r>
      <w:r w:rsidR="006F3D0C">
        <w:rPr>
          <w:rFonts w:ascii="仿宋_GB2312" w:eastAsia="仿宋_GB2312" w:hAnsi="宋体" w:cs="宋体" w:hint="eastAsia"/>
          <w:kern w:val="0"/>
          <w:sz w:val="32"/>
          <w:szCs w:val="32"/>
        </w:rPr>
        <w:t>《条例</w:t>
      </w:r>
      <w:r w:rsidR="006F3D0C">
        <w:rPr>
          <w:rFonts w:ascii="仿宋_GB2312" w:eastAsia="仿宋_GB2312" w:hAnsi="宋体" w:cs="宋体"/>
          <w:kern w:val="0"/>
          <w:sz w:val="32"/>
          <w:szCs w:val="32"/>
        </w:rPr>
        <w:t>》</w:t>
      </w:r>
      <w:r w:rsidRPr="00A04E86">
        <w:rPr>
          <w:rFonts w:ascii="仿宋_GB2312" w:eastAsia="仿宋_GB2312" w:hAnsi="宋体" w:cs="宋体"/>
          <w:kern w:val="0"/>
          <w:sz w:val="32"/>
          <w:szCs w:val="32"/>
        </w:rPr>
        <w:t>规定了地方</w:t>
      </w:r>
      <w:r>
        <w:rPr>
          <w:rFonts w:ascii="仿宋_GB2312" w:eastAsia="仿宋_GB2312" w:hAnsi="宋体" w:cs="宋体"/>
          <w:kern w:val="0"/>
          <w:sz w:val="32"/>
          <w:szCs w:val="32"/>
        </w:rPr>
        <w:t>各级</w:t>
      </w:r>
      <w:r w:rsidRPr="00A04E86">
        <w:rPr>
          <w:rFonts w:ascii="仿宋_GB2312" w:eastAsia="仿宋_GB2312" w:hAnsi="宋体" w:cs="宋体"/>
          <w:kern w:val="0"/>
          <w:sz w:val="32"/>
          <w:szCs w:val="32"/>
        </w:rPr>
        <w:t>政府对辖区大气环境质量负责</w:t>
      </w:r>
      <w:r w:rsidR="0091158A">
        <w:rPr>
          <w:rFonts w:ascii="仿宋_GB2312" w:eastAsia="仿宋_GB2312" w:hAnsi="宋体" w:cs="宋体" w:hint="eastAsia"/>
          <w:kern w:val="0"/>
          <w:sz w:val="32"/>
          <w:szCs w:val="32"/>
        </w:rPr>
        <w:t>；</w:t>
      </w:r>
      <w:r w:rsidR="00015E2A">
        <w:rPr>
          <w:rFonts w:ascii="仿宋_GB2312" w:eastAsia="仿宋_GB2312" w:hAnsi="宋体" w:cs="宋体" w:hint="eastAsia"/>
          <w:kern w:val="0"/>
          <w:sz w:val="32"/>
          <w:szCs w:val="32"/>
        </w:rPr>
        <w:t>（</w:t>
      </w:r>
      <w:r w:rsidR="005275CE">
        <w:rPr>
          <w:rFonts w:ascii="仿宋_GB2312" w:eastAsia="仿宋_GB2312" w:hAnsi="宋体" w:cs="宋体" w:hint="eastAsia"/>
          <w:kern w:val="0"/>
          <w:sz w:val="32"/>
          <w:szCs w:val="32"/>
        </w:rPr>
        <w:t>第3条</w:t>
      </w:r>
      <w:r w:rsidR="005275CE">
        <w:rPr>
          <w:rFonts w:ascii="仿宋_GB2312" w:eastAsia="仿宋_GB2312" w:hAnsi="宋体" w:cs="宋体"/>
          <w:kern w:val="0"/>
          <w:sz w:val="32"/>
          <w:szCs w:val="32"/>
        </w:rPr>
        <w:t>第2款</w:t>
      </w:r>
      <w:r w:rsidR="00015E2A">
        <w:rPr>
          <w:rFonts w:ascii="仿宋_GB2312" w:eastAsia="仿宋_GB2312" w:hAnsi="宋体" w:cs="宋体" w:hint="eastAsia"/>
          <w:kern w:val="0"/>
          <w:sz w:val="32"/>
          <w:szCs w:val="32"/>
        </w:rPr>
        <w:t>）</w:t>
      </w:r>
      <w:r w:rsidR="002D1126" w:rsidRPr="002D1126">
        <w:rPr>
          <w:rFonts w:ascii="仿宋_GB2312" w:eastAsia="仿宋_GB2312" w:hAnsi="宋体" w:cs="宋体" w:hint="eastAsia"/>
          <w:kern w:val="0"/>
          <w:sz w:val="32"/>
          <w:szCs w:val="32"/>
        </w:rPr>
        <w:t>县级以上人民政府应当</w:t>
      </w:r>
      <w:r w:rsidR="002D1126">
        <w:rPr>
          <w:rFonts w:ascii="仿宋_GB2312" w:eastAsia="仿宋_GB2312" w:hAnsi="宋体" w:cs="宋体" w:hint="eastAsia"/>
          <w:kern w:val="0"/>
          <w:sz w:val="32"/>
          <w:szCs w:val="32"/>
        </w:rPr>
        <w:t>加大对大气污染防治的财政投入</w:t>
      </w:r>
      <w:r w:rsidR="0091158A">
        <w:rPr>
          <w:rFonts w:ascii="仿宋_GB2312" w:eastAsia="仿宋_GB2312" w:hAnsi="宋体" w:cs="宋体" w:hint="eastAsia"/>
          <w:kern w:val="0"/>
          <w:sz w:val="32"/>
          <w:szCs w:val="32"/>
        </w:rPr>
        <w:t>；</w:t>
      </w:r>
      <w:r w:rsidR="002D1126">
        <w:rPr>
          <w:rFonts w:ascii="仿宋_GB2312" w:eastAsia="仿宋_GB2312" w:hAnsi="宋体" w:cs="宋体" w:hint="eastAsia"/>
          <w:kern w:val="0"/>
          <w:sz w:val="32"/>
          <w:szCs w:val="32"/>
        </w:rPr>
        <w:t>（第4条）</w:t>
      </w:r>
      <w:r w:rsidR="001262CF">
        <w:rPr>
          <w:rFonts w:ascii="仿宋_GB2312" w:eastAsia="仿宋_GB2312" w:hint="eastAsia"/>
          <w:sz w:val="32"/>
          <w:szCs w:val="32"/>
        </w:rPr>
        <w:t>自治区人民政府对设区的市和县（市、区）大气环境质量改善目标、大气污染防治重点任务完成情况</w:t>
      </w:r>
      <w:r w:rsidR="001262CF">
        <w:rPr>
          <w:rFonts w:ascii="仿宋_GB2312" w:eastAsia="仿宋_GB2312" w:hAnsi="宋体" w:cs="宋体"/>
          <w:kern w:val="0"/>
          <w:sz w:val="32"/>
          <w:szCs w:val="32"/>
        </w:rPr>
        <w:t>实行考核</w:t>
      </w:r>
      <w:r w:rsidR="0091158A">
        <w:rPr>
          <w:rFonts w:ascii="仿宋_GB2312" w:eastAsia="仿宋_GB2312" w:hAnsi="宋体" w:cs="宋体" w:hint="eastAsia"/>
          <w:kern w:val="0"/>
          <w:sz w:val="32"/>
          <w:szCs w:val="32"/>
        </w:rPr>
        <w:t>；</w:t>
      </w:r>
      <w:r w:rsidR="001262CF">
        <w:rPr>
          <w:rFonts w:ascii="仿宋_GB2312" w:eastAsia="仿宋_GB2312" w:hAnsi="宋体" w:cs="宋体" w:hint="eastAsia"/>
          <w:kern w:val="0"/>
          <w:sz w:val="32"/>
          <w:szCs w:val="32"/>
        </w:rPr>
        <w:t>（第5条）</w:t>
      </w:r>
      <w:r w:rsidR="006F4CA2">
        <w:rPr>
          <w:rFonts w:ascii="仿宋_GB2312" w:eastAsia="仿宋_GB2312" w:hAnsi="宋体" w:cs="宋体" w:hint="eastAsia"/>
          <w:kern w:val="0"/>
          <w:sz w:val="32"/>
          <w:szCs w:val="32"/>
        </w:rPr>
        <w:t>相关部门</w:t>
      </w:r>
      <w:r w:rsidR="006F4CA2">
        <w:rPr>
          <w:rFonts w:ascii="仿宋_GB2312" w:eastAsia="仿宋_GB2312" w:hAnsi="宋体" w:cs="宋体"/>
          <w:kern w:val="0"/>
          <w:sz w:val="32"/>
          <w:szCs w:val="32"/>
        </w:rPr>
        <w:t>在各自职责范围内</w:t>
      </w:r>
      <w:r w:rsidR="006F4CA2">
        <w:rPr>
          <w:rFonts w:ascii="仿宋_GB2312" w:eastAsia="仿宋_GB2312" w:hAnsi="宋体" w:cs="宋体" w:hint="eastAsia"/>
          <w:kern w:val="0"/>
          <w:sz w:val="32"/>
          <w:szCs w:val="32"/>
        </w:rPr>
        <w:t>对</w:t>
      </w:r>
      <w:r w:rsidR="006F4CA2">
        <w:rPr>
          <w:rFonts w:ascii="仿宋_GB2312" w:eastAsia="仿宋_GB2312" w:hAnsi="宋体" w:cs="宋体"/>
          <w:kern w:val="0"/>
          <w:sz w:val="32"/>
          <w:szCs w:val="32"/>
        </w:rPr>
        <w:t>大气污染防治</w:t>
      </w:r>
      <w:r w:rsidR="006F4CA2">
        <w:rPr>
          <w:rFonts w:ascii="仿宋_GB2312" w:eastAsia="仿宋_GB2312" w:hAnsi="宋体" w:cs="宋体" w:hint="eastAsia"/>
          <w:kern w:val="0"/>
          <w:sz w:val="32"/>
          <w:szCs w:val="32"/>
        </w:rPr>
        <w:t>实施监督管理</w:t>
      </w:r>
      <w:r w:rsidR="0091158A">
        <w:rPr>
          <w:rFonts w:ascii="仿宋_GB2312" w:eastAsia="仿宋_GB2312" w:hAnsi="宋体" w:cs="宋体" w:hint="eastAsia"/>
          <w:kern w:val="0"/>
          <w:sz w:val="32"/>
          <w:szCs w:val="32"/>
        </w:rPr>
        <w:t>；</w:t>
      </w:r>
      <w:r w:rsidR="005275CE">
        <w:rPr>
          <w:rFonts w:ascii="仿宋_GB2312" w:eastAsia="仿宋_GB2312" w:hAnsi="宋体" w:cs="宋体" w:hint="eastAsia"/>
          <w:kern w:val="0"/>
          <w:sz w:val="32"/>
          <w:szCs w:val="32"/>
        </w:rPr>
        <w:t>（第6条）</w:t>
      </w:r>
      <w:r w:rsidR="00022B0F" w:rsidRPr="00022B0F">
        <w:rPr>
          <w:rFonts w:ascii="仿宋_GB2312" w:eastAsia="仿宋_GB2312" w:hAnsi="Calibri" w:cs="Times New Roman" w:hint="eastAsia"/>
          <w:sz w:val="32"/>
          <w:szCs w:val="32"/>
        </w:rPr>
        <w:t>对考核未完成国家和自治区大气环境质量改善目标、超过大气污染物排放总量控制指标，或者区域大气环境质量严重下降的地区，自治区人民政府环境保护主管部门会同有关部门约谈该地区人民政府主要负责人，并暂停</w:t>
      </w:r>
      <w:r w:rsidR="001262CF">
        <w:rPr>
          <w:rFonts w:ascii="仿宋_GB2312" w:eastAsia="仿宋_GB2312" w:hAnsi="Calibri" w:cs="Times New Roman" w:hint="eastAsia"/>
          <w:sz w:val="32"/>
          <w:szCs w:val="32"/>
        </w:rPr>
        <w:t>审批该地区新增重点大气污染物排放总量的建设项目环境影响评价文件</w:t>
      </w:r>
      <w:r>
        <w:rPr>
          <w:rFonts w:ascii="仿宋_GB2312" w:eastAsia="仿宋_GB2312" w:hint="eastAsia"/>
          <w:sz w:val="32"/>
          <w:szCs w:val="32"/>
        </w:rPr>
        <w:t>等</w:t>
      </w:r>
      <w:r>
        <w:rPr>
          <w:rFonts w:ascii="仿宋_GB2312" w:eastAsia="仿宋_GB2312"/>
          <w:sz w:val="32"/>
          <w:szCs w:val="32"/>
        </w:rPr>
        <w:t>一系列制度措施。</w:t>
      </w:r>
      <w:r w:rsidR="0091158A">
        <w:rPr>
          <w:rFonts w:ascii="仿宋_GB2312" w:eastAsia="仿宋_GB2312" w:hAnsi="Calibri" w:cs="Times New Roman" w:hint="eastAsia"/>
          <w:sz w:val="32"/>
          <w:szCs w:val="32"/>
        </w:rPr>
        <w:t>（第37条）</w:t>
      </w:r>
    </w:p>
    <w:p w14:paraId="19505036" w14:textId="74689312" w:rsidR="00A04E86" w:rsidRPr="00723E7F" w:rsidRDefault="00723E7F" w:rsidP="006E2794">
      <w:pPr>
        <w:widowControl/>
        <w:wordWrap w:val="0"/>
        <w:spacing w:before="100" w:beforeAutospacing="1" w:after="100" w:afterAutospacing="1"/>
        <w:ind w:firstLine="630"/>
        <w:rPr>
          <w:rFonts w:ascii="KaiTi" w:eastAsia="KaiTi" w:hAnsi="KaiTi" w:cs="宋体"/>
          <w:b/>
          <w:kern w:val="0"/>
          <w:sz w:val="32"/>
          <w:szCs w:val="32"/>
        </w:rPr>
      </w:pPr>
      <w:r w:rsidRPr="00723E7F">
        <w:rPr>
          <w:rFonts w:ascii="KaiTi" w:eastAsia="KaiTi" w:hAnsi="KaiTi" w:cs="宋体" w:hint="eastAsia"/>
          <w:b/>
          <w:kern w:val="0"/>
          <w:sz w:val="32"/>
          <w:szCs w:val="32"/>
        </w:rPr>
        <w:t>二、</w:t>
      </w:r>
      <w:r w:rsidR="00A04E86" w:rsidRPr="00723E7F">
        <w:rPr>
          <w:rFonts w:ascii="KaiTi" w:eastAsia="KaiTi" w:hAnsi="KaiTi" w:cs="宋体" w:hint="eastAsia"/>
          <w:b/>
          <w:kern w:val="0"/>
          <w:sz w:val="32"/>
          <w:szCs w:val="32"/>
        </w:rPr>
        <w:t>明确了企业事业单位大气环境保护和污染防治主体责任。</w:t>
      </w:r>
    </w:p>
    <w:p w14:paraId="353C634F" w14:textId="52A909B3" w:rsidR="00A04E86" w:rsidRDefault="00AF02D0" w:rsidP="006E2794">
      <w:pPr>
        <w:snapToGrid w:val="0"/>
        <w:spacing w:line="600" w:lineRule="atLeast"/>
        <w:ind w:firstLineChars="200" w:firstLine="640"/>
        <w:rPr>
          <w:rFonts w:ascii="仿宋_GB2312" w:eastAsia="仿宋_GB2312"/>
          <w:sz w:val="32"/>
          <w:szCs w:val="32"/>
        </w:rPr>
      </w:pPr>
      <w:r>
        <w:rPr>
          <w:rFonts w:ascii="仿宋_GB2312" w:eastAsia="仿宋_GB2312" w:hint="eastAsia"/>
          <w:sz w:val="32"/>
          <w:szCs w:val="32"/>
        </w:rPr>
        <w:t>一是</w:t>
      </w:r>
      <w:r w:rsidR="006F4CA2">
        <w:rPr>
          <w:rFonts w:ascii="仿宋_GB2312" w:eastAsia="仿宋_GB2312" w:hint="eastAsia"/>
          <w:sz w:val="32"/>
          <w:szCs w:val="32"/>
        </w:rPr>
        <w:t>明确</w:t>
      </w:r>
      <w:r w:rsidR="006F4CA2">
        <w:rPr>
          <w:rFonts w:ascii="仿宋_GB2312" w:eastAsia="仿宋_GB2312"/>
          <w:sz w:val="32"/>
          <w:szCs w:val="32"/>
        </w:rPr>
        <w:t>规定</w:t>
      </w:r>
      <w:r w:rsidR="006F4CA2">
        <w:rPr>
          <w:rFonts w:ascii="仿宋_GB2312" w:eastAsia="仿宋_GB2312" w:hint="eastAsia"/>
          <w:sz w:val="32"/>
          <w:szCs w:val="32"/>
        </w:rPr>
        <w:t>企业事业单位和其他生产经营者应当采取有效措施，控制和减少大气污染物排放</w:t>
      </w:r>
      <w:r w:rsidR="006F4CA2">
        <w:rPr>
          <w:rFonts w:ascii="仿宋_GB2312" w:eastAsia="仿宋_GB2312"/>
          <w:sz w:val="32"/>
          <w:szCs w:val="32"/>
        </w:rPr>
        <w:t>，</w:t>
      </w:r>
      <w:r w:rsidR="006F4CA2">
        <w:rPr>
          <w:rFonts w:ascii="仿宋_GB2312" w:eastAsia="仿宋_GB2312" w:hint="eastAsia"/>
          <w:sz w:val="32"/>
          <w:szCs w:val="32"/>
        </w:rPr>
        <w:t>承担污染物治理的主体责任</w:t>
      </w:r>
      <w:r>
        <w:rPr>
          <w:rFonts w:ascii="仿宋_GB2312" w:eastAsia="仿宋_GB2312" w:hint="eastAsia"/>
          <w:sz w:val="32"/>
          <w:szCs w:val="32"/>
        </w:rPr>
        <w:t>；</w:t>
      </w:r>
      <w:r w:rsidR="00965949">
        <w:rPr>
          <w:rFonts w:ascii="仿宋_GB2312" w:eastAsia="仿宋_GB2312" w:hint="eastAsia"/>
          <w:sz w:val="32"/>
          <w:szCs w:val="32"/>
        </w:rPr>
        <w:t>（第7条）</w:t>
      </w:r>
      <w:r>
        <w:rPr>
          <w:rFonts w:ascii="仿宋_GB2312" w:eastAsia="仿宋_GB2312" w:hint="eastAsia"/>
          <w:sz w:val="32"/>
          <w:szCs w:val="32"/>
        </w:rPr>
        <w:t>二是规定</w:t>
      </w:r>
      <w:r w:rsidR="006F4CA2">
        <w:rPr>
          <w:rFonts w:ascii="仿宋_GB2312" w:eastAsia="仿宋_GB2312" w:hAnsi="宋体" w:cs="宋体" w:hint="eastAsia"/>
          <w:kern w:val="0"/>
          <w:sz w:val="32"/>
          <w:szCs w:val="32"/>
        </w:rPr>
        <w:t>钢铁</w:t>
      </w:r>
      <w:r w:rsidR="006F4CA2">
        <w:rPr>
          <w:rFonts w:ascii="仿宋_GB2312" w:eastAsia="仿宋_GB2312" w:hAnsi="宋体" w:cs="宋体"/>
          <w:kern w:val="0"/>
          <w:sz w:val="32"/>
          <w:szCs w:val="32"/>
        </w:rPr>
        <w:t>、建材</w:t>
      </w:r>
      <w:r w:rsidR="006F4CA2">
        <w:rPr>
          <w:rFonts w:ascii="仿宋_GB2312" w:eastAsia="仿宋_GB2312" w:hAnsi="宋体" w:cs="宋体" w:hint="eastAsia"/>
          <w:kern w:val="0"/>
          <w:sz w:val="32"/>
          <w:szCs w:val="32"/>
        </w:rPr>
        <w:t>、石油</w:t>
      </w:r>
      <w:r w:rsidR="006F4CA2">
        <w:rPr>
          <w:rFonts w:ascii="仿宋_GB2312" w:eastAsia="仿宋_GB2312" w:hAnsi="宋体" w:cs="宋体"/>
          <w:kern w:val="0"/>
          <w:sz w:val="32"/>
          <w:szCs w:val="32"/>
        </w:rPr>
        <w:t>、化工</w:t>
      </w:r>
      <w:r w:rsidR="006F4CA2">
        <w:rPr>
          <w:rFonts w:ascii="仿宋_GB2312" w:eastAsia="仿宋_GB2312" w:hAnsi="宋体" w:cs="宋体"/>
          <w:kern w:val="0"/>
          <w:sz w:val="32"/>
          <w:szCs w:val="32"/>
        </w:rPr>
        <w:lastRenderedPageBreak/>
        <w:t>等</w:t>
      </w:r>
      <w:r w:rsidR="006F4CA2">
        <w:rPr>
          <w:rFonts w:ascii="仿宋_GB2312" w:eastAsia="仿宋_GB2312" w:hAnsi="宋体" w:cs="宋体" w:hint="eastAsia"/>
          <w:kern w:val="0"/>
          <w:sz w:val="32"/>
          <w:szCs w:val="32"/>
        </w:rPr>
        <w:t>企业</w:t>
      </w:r>
      <w:r w:rsidR="006F4CA2">
        <w:rPr>
          <w:rFonts w:ascii="仿宋_GB2312" w:eastAsia="仿宋_GB2312" w:hAnsi="宋体" w:cs="宋体"/>
          <w:kern w:val="0"/>
          <w:sz w:val="32"/>
          <w:szCs w:val="32"/>
        </w:rPr>
        <w:t>及</w:t>
      </w:r>
      <w:r w:rsidR="006F4CA2">
        <w:rPr>
          <w:rFonts w:ascii="仿宋_GB2312" w:eastAsia="仿宋_GB2312" w:hAnsi="宋体" w:cs="宋体" w:hint="eastAsia"/>
          <w:kern w:val="0"/>
          <w:sz w:val="32"/>
          <w:szCs w:val="32"/>
        </w:rPr>
        <w:t>燃煤电厂和其他燃煤单位应当配套建设除尘、脱硫、脱硝等装置，或者采取技</w:t>
      </w:r>
      <w:r w:rsidR="006F4CA2">
        <w:rPr>
          <w:rFonts w:ascii="仿宋_GB2312" w:eastAsia="仿宋_GB2312" w:hint="eastAsia"/>
          <w:sz w:val="32"/>
          <w:szCs w:val="32"/>
        </w:rPr>
        <w:t>术改造等其他控制大气污染物排放的措施，达到国家或者地方规定的</w:t>
      </w:r>
      <w:r w:rsidR="006F4CA2">
        <w:rPr>
          <w:rFonts w:ascii="仿宋_GB2312" w:eastAsia="仿宋_GB2312" w:hAnsi="宋体" w:cs="宋体"/>
          <w:kern w:val="0"/>
          <w:sz w:val="32"/>
          <w:szCs w:val="32"/>
        </w:rPr>
        <w:t>排放标</w:t>
      </w:r>
      <w:r w:rsidR="006F4CA2">
        <w:rPr>
          <w:rFonts w:ascii="仿宋_GB2312" w:eastAsia="仿宋_GB2312" w:hint="eastAsia"/>
          <w:sz w:val="32"/>
          <w:szCs w:val="32"/>
        </w:rPr>
        <w:t>准</w:t>
      </w:r>
      <w:r>
        <w:rPr>
          <w:rFonts w:ascii="仿宋_GB2312" w:eastAsia="仿宋_GB2312"/>
          <w:sz w:val="32"/>
          <w:szCs w:val="32"/>
        </w:rPr>
        <w:t>；</w:t>
      </w:r>
      <w:r w:rsidR="00965949">
        <w:rPr>
          <w:rFonts w:ascii="仿宋_GB2312" w:eastAsia="仿宋_GB2312" w:hint="eastAsia"/>
          <w:sz w:val="32"/>
          <w:szCs w:val="32"/>
        </w:rPr>
        <w:t>（第14条）</w:t>
      </w:r>
      <w:r>
        <w:rPr>
          <w:rFonts w:ascii="仿宋_GB2312" w:eastAsia="仿宋_GB2312" w:hint="eastAsia"/>
          <w:sz w:val="32"/>
          <w:szCs w:val="32"/>
        </w:rPr>
        <w:t>三是</w:t>
      </w:r>
      <w:r w:rsidR="006F4CA2">
        <w:rPr>
          <w:rFonts w:ascii="仿宋_GB2312" w:eastAsia="仿宋_GB2312" w:hint="eastAsia"/>
          <w:sz w:val="32"/>
          <w:szCs w:val="32"/>
        </w:rPr>
        <w:t>环境保护主管部门适时公布大气污染物排放不达标企业名单，实行挂牌督办，限期整改，确保</w:t>
      </w:r>
      <w:r w:rsidR="006F4CA2">
        <w:rPr>
          <w:rFonts w:ascii="仿宋_GB2312" w:eastAsia="仿宋_GB2312"/>
          <w:sz w:val="32"/>
          <w:szCs w:val="32"/>
        </w:rPr>
        <w:t>落实企业主体责任。</w:t>
      </w:r>
      <w:r w:rsidR="00C1793F">
        <w:rPr>
          <w:rFonts w:ascii="仿宋_GB2312" w:eastAsia="仿宋_GB2312" w:hint="eastAsia"/>
          <w:sz w:val="32"/>
          <w:szCs w:val="32"/>
        </w:rPr>
        <w:t>（第13条</w:t>
      </w:r>
      <w:r w:rsidR="00C1793F">
        <w:rPr>
          <w:rFonts w:ascii="仿宋_GB2312" w:eastAsia="仿宋_GB2312"/>
          <w:sz w:val="32"/>
          <w:szCs w:val="32"/>
        </w:rPr>
        <w:t>第</w:t>
      </w:r>
      <w:r w:rsidR="00C1793F">
        <w:rPr>
          <w:rFonts w:ascii="仿宋_GB2312" w:eastAsia="仿宋_GB2312" w:hint="eastAsia"/>
          <w:sz w:val="32"/>
          <w:szCs w:val="32"/>
        </w:rPr>
        <w:t>2款）</w:t>
      </w:r>
    </w:p>
    <w:p w14:paraId="05B7CEE7" w14:textId="64843DA4" w:rsidR="006F4CA2" w:rsidRPr="00723E7F" w:rsidRDefault="00723E7F" w:rsidP="006E2794">
      <w:pPr>
        <w:widowControl/>
        <w:wordWrap w:val="0"/>
        <w:spacing w:before="100" w:beforeAutospacing="1" w:after="100" w:afterAutospacing="1"/>
        <w:ind w:firstLine="630"/>
        <w:rPr>
          <w:rFonts w:ascii="KaiTi" w:eastAsia="KaiTi" w:hAnsi="KaiTi" w:cs="宋体"/>
          <w:b/>
          <w:kern w:val="0"/>
          <w:sz w:val="32"/>
          <w:szCs w:val="32"/>
        </w:rPr>
      </w:pPr>
      <w:r w:rsidRPr="00723E7F">
        <w:rPr>
          <w:rFonts w:ascii="KaiTi" w:eastAsia="KaiTi" w:hAnsi="KaiTi" w:cs="宋体" w:hint="eastAsia"/>
          <w:b/>
          <w:kern w:val="0"/>
          <w:sz w:val="32"/>
          <w:szCs w:val="32"/>
        </w:rPr>
        <w:t>三、</w:t>
      </w:r>
      <w:r w:rsidR="006F4CA2" w:rsidRPr="00723E7F">
        <w:rPr>
          <w:rFonts w:ascii="KaiTi" w:eastAsia="KaiTi" w:hAnsi="KaiTi" w:cs="宋体" w:hint="eastAsia"/>
          <w:b/>
          <w:kern w:val="0"/>
          <w:sz w:val="32"/>
          <w:szCs w:val="32"/>
        </w:rPr>
        <w:t>从燃煤、工业、机动车、扬尘</w:t>
      </w:r>
      <w:r>
        <w:rPr>
          <w:rFonts w:ascii="KaiTi" w:eastAsia="KaiTi" w:hAnsi="KaiTi" w:cs="宋体" w:hint="eastAsia"/>
          <w:b/>
          <w:kern w:val="0"/>
          <w:sz w:val="32"/>
          <w:szCs w:val="32"/>
        </w:rPr>
        <w:t>和农业等方面，细化了大气污染防治综合措施，确定多种措施协同共治。</w:t>
      </w:r>
    </w:p>
    <w:p w14:paraId="25DACC2E" w14:textId="517E8D4A" w:rsidR="00202B1B" w:rsidRPr="00723E7F" w:rsidRDefault="006F4CA2" w:rsidP="006E2794">
      <w:pPr>
        <w:widowControl/>
        <w:wordWrap w:val="0"/>
        <w:spacing w:before="100" w:beforeAutospacing="1" w:after="100" w:afterAutospacing="1"/>
        <w:ind w:firstLine="630"/>
        <w:rPr>
          <w:rFonts w:ascii="KaiTi" w:eastAsia="KaiTi" w:hAnsi="KaiTi" w:cs="宋体"/>
          <w:b/>
          <w:bCs/>
          <w:kern w:val="0"/>
          <w:sz w:val="32"/>
          <w:szCs w:val="32"/>
        </w:rPr>
      </w:pPr>
      <w:r w:rsidRPr="00723E7F">
        <w:rPr>
          <w:rFonts w:ascii="KaiTi" w:eastAsia="KaiTi" w:hAnsi="KaiTi" w:cs="宋体"/>
          <w:b/>
          <w:bCs/>
          <w:kern w:val="0"/>
          <w:sz w:val="32"/>
          <w:szCs w:val="32"/>
        </w:rPr>
        <w:t>1.</w:t>
      </w:r>
      <w:r w:rsidR="00202B1B" w:rsidRPr="00723E7F">
        <w:rPr>
          <w:rFonts w:ascii="KaiTi" w:eastAsia="KaiTi" w:hAnsi="KaiTi" w:cs="宋体"/>
          <w:b/>
          <w:bCs/>
          <w:kern w:val="0"/>
          <w:sz w:val="32"/>
          <w:szCs w:val="32"/>
        </w:rPr>
        <w:t>实行煤炭总量控制，新建改扩建用煤项目实行煤炭等量或减量替代</w:t>
      </w:r>
      <w:r w:rsidR="00BD7F72" w:rsidRPr="00723E7F">
        <w:rPr>
          <w:rFonts w:ascii="KaiTi" w:eastAsia="KaiTi" w:hAnsi="KaiTi" w:cs="宋体"/>
          <w:b/>
          <w:bCs/>
          <w:kern w:val="0"/>
          <w:sz w:val="32"/>
          <w:szCs w:val="32"/>
        </w:rPr>
        <w:t>。</w:t>
      </w:r>
    </w:p>
    <w:p w14:paraId="55D7D933" w14:textId="16E594F5" w:rsidR="00202B1B" w:rsidRPr="00202B1B" w:rsidRDefault="00202B1B" w:rsidP="006E2794">
      <w:pPr>
        <w:widowControl/>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t>针对煤炭和工业污染防治，《条例》规定，我区将实行煤炭消费总量控制，逐步降低煤炭在一次能源消费中的比重。设区的市应根据自治区政府制定的煤炭消费总量控制方案和实施步骤，制定本级煤炭消费总量控制计划并组织实施</w:t>
      </w:r>
      <w:r w:rsidR="000920D3">
        <w:rPr>
          <w:rFonts w:ascii="仿宋_GB2312" w:eastAsia="仿宋_GB2312" w:hAnsi="宋体" w:cs="宋体" w:hint="eastAsia"/>
          <w:bCs/>
          <w:kern w:val="0"/>
          <w:sz w:val="32"/>
          <w:szCs w:val="32"/>
        </w:rPr>
        <w:t>（第8条）</w:t>
      </w:r>
      <w:r w:rsidRPr="00202B1B">
        <w:rPr>
          <w:rFonts w:ascii="仿宋_GB2312" w:eastAsia="仿宋_GB2312" w:hAnsi="宋体" w:cs="宋体"/>
          <w:bCs/>
          <w:kern w:val="0"/>
          <w:sz w:val="32"/>
          <w:szCs w:val="32"/>
        </w:rPr>
        <w:t>。</w:t>
      </w:r>
    </w:p>
    <w:p w14:paraId="54B46739" w14:textId="1F1A8AEC" w:rsidR="00202B1B" w:rsidRPr="00202B1B" w:rsidRDefault="00202B1B" w:rsidP="006E2794">
      <w:pPr>
        <w:widowControl/>
        <w:spacing w:before="100" w:beforeAutospacing="1" w:after="100" w:afterAutospacing="1"/>
        <w:ind w:firstLine="630"/>
        <w:rPr>
          <w:rFonts w:ascii="仿宋_GB2312" w:eastAsia="仿宋_GB2312" w:hAnsi="宋体" w:cs="宋体" w:hint="eastAsia"/>
          <w:bCs/>
          <w:kern w:val="0"/>
          <w:sz w:val="32"/>
          <w:szCs w:val="32"/>
        </w:rPr>
      </w:pPr>
      <w:r w:rsidRPr="00202B1B">
        <w:rPr>
          <w:rFonts w:ascii="仿宋_GB2312" w:eastAsia="仿宋_GB2312" w:hAnsi="宋体" w:cs="宋体"/>
          <w:bCs/>
          <w:kern w:val="0"/>
          <w:sz w:val="32"/>
          <w:szCs w:val="32"/>
        </w:rPr>
        <w:t>煤炭消费总量怎么控？《条例》作出了制度设计：</w:t>
      </w:r>
      <w:r w:rsidR="00CB33B5">
        <w:rPr>
          <w:rFonts w:ascii="仿宋_GB2312" w:eastAsia="仿宋_GB2312" w:hAnsi="宋体" w:cs="宋体" w:hint="eastAsia"/>
          <w:bCs/>
          <w:kern w:val="0"/>
          <w:sz w:val="32"/>
          <w:szCs w:val="32"/>
        </w:rPr>
        <w:t>一是</w:t>
      </w:r>
      <w:r w:rsidRPr="00202B1B">
        <w:rPr>
          <w:rFonts w:ascii="仿宋_GB2312" w:eastAsia="仿宋_GB2312" w:hAnsi="宋体" w:cs="宋体"/>
          <w:bCs/>
          <w:kern w:val="0"/>
          <w:sz w:val="32"/>
          <w:szCs w:val="32"/>
        </w:rPr>
        <w:t>自治区大气污染防治重点区域内新建、改建、扩建用煤项目的，应实行煤炭的等量或者减量替代。未达到大气环境质量标准的地区，新增排放大气污染物项目大气污染物排放总量实行倍减置换；已达到大气环境质量标准的地区，严格控制</w:t>
      </w:r>
      <w:r w:rsidRPr="00202B1B">
        <w:rPr>
          <w:rFonts w:ascii="仿宋_GB2312" w:eastAsia="仿宋_GB2312" w:hAnsi="宋体" w:cs="宋体"/>
          <w:bCs/>
          <w:kern w:val="0"/>
          <w:sz w:val="32"/>
          <w:szCs w:val="32"/>
        </w:rPr>
        <w:lastRenderedPageBreak/>
        <w:t>新增排放大气污染物项目大气污染物排放量</w:t>
      </w:r>
      <w:r w:rsidR="000F5CA3" w:rsidRPr="00202B1B">
        <w:rPr>
          <w:rFonts w:ascii="仿宋_GB2312" w:eastAsia="仿宋_GB2312" w:hAnsi="宋体" w:cs="宋体"/>
          <w:bCs/>
          <w:kern w:val="0"/>
          <w:sz w:val="32"/>
          <w:szCs w:val="32"/>
        </w:rPr>
        <w:t>。</w:t>
      </w:r>
      <w:r w:rsidR="00C943DC">
        <w:rPr>
          <w:rFonts w:ascii="仿宋_GB2312" w:eastAsia="仿宋_GB2312" w:hAnsi="宋体" w:cs="宋体" w:hint="eastAsia"/>
          <w:bCs/>
          <w:kern w:val="0"/>
          <w:sz w:val="32"/>
          <w:szCs w:val="32"/>
        </w:rPr>
        <w:t>（第9条</w:t>
      </w:r>
      <w:r w:rsidR="00C943DC">
        <w:rPr>
          <w:rFonts w:ascii="仿宋_GB2312" w:eastAsia="仿宋_GB2312" w:hAnsi="宋体" w:cs="宋体"/>
          <w:bCs/>
          <w:kern w:val="0"/>
          <w:sz w:val="32"/>
          <w:szCs w:val="32"/>
        </w:rPr>
        <w:t>第</w:t>
      </w:r>
      <w:r w:rsidR="00C943DC">
        <w:rPr>
          <w:rFonts w:ascii="仿宋_GB2312" w:eastAsia="仿宋_GB2312" w:hAnsi="宋体" w:cs="宋体" w:hint="eastAsia"/>
          <w:bCs/>
          <w:kern w:val="0"/>
          <w:sz w:val="32"/>
          <w:szCs w:val="32"/>
        </w:rPr>
        <w:t>1款</w:t>
      </w:r>
      <w:r w:rsidR="00C943DC">
        <w:rPr>
          <w:rFonts w:ascii="仿宋_GB2312" w:eastAsia="仿宋_GB2312" w:hAnsi="宋体" w:cs="宋体"/>
          <w:bCs/>
          <w:kern w:val="0"/>
          <w:sz w:val="32"/>
          <w:szCs w:val="32"/>
        </w:rPr>
        <w:t>、</w:t>
      </w:r>
      <w:r w:rsidR="00C943DC">
        <w:rPr>
          <w:rFonts w:ascii="仿宋_GB2312" w:eastAsia="仿宋_GB2312" w:hAnsi="宋体" w:cs="宋体" w:hint="eastAsia"/>
          <w:bCs/>
          <w:kern w:val="0"/>
          <w:sz w:val="32"/>
          <w:szCs w:val="32"/>
        </w:rPr>
        <w:t>第2款）</w:t>
      </w:r>
      <w:r w:rsidR="000F5CA3">
        <w:rPr>
          <w:rFonts w:ascii="仿宋_GB2312" w:eastAsia="仿宋_GB2312" w:hAnsi="宋体" w:cs="宋体" w:hint="eastAsia"/>
          <w:bCs/>
          <w:kern w:val="0"/>
          <w:sz w:val="32"/>
          <w:szCs w:val="32"/>
        </w:rPr>
        <w:t xml:space="preserve"> </w:t>
      </w:r>
      <w:r w:rsidR="00CB33B5">
        <w:rPr>
          <w:rFonts w:ascii="仿宋_GB2312" w:eastAsia="仿宋_GB2312" w:hAnsi="宋体" w:cs="宋体" w:hint="eastAsia"/>
          <w:bCs/>
          <w:kern w:val="0"/>
          <w:sz w:val="32"/>
          <w:szCs w:val="32"/>
        </w:rPr>
        <w:t>二是</w:t>
      </w:r>
      <w:r w:rsidR="000B51B5">
        <w:rPr>
          <w:rFonts w:ascii="仿宋_GB2312" w:eastAsia="仿宋_GB2312" w:hAnsi="宋体" w:cs="宋体" w:hint="eastAsia"/>
          <w:bCs/>
          <w:kern w:val="0"/>
          <w:sz w:val="32"/>
          <w:szCs w:val="32"/>
        </w:rPr>
        <w:t>根据国家有关规定制定民用散煤质量地方强制标准；</w:t>
      </w:r>
      <w:r w:rsidR="000B51B5" w:rsidRPr="000B51B5">
        <w:rPr>
          <w:rFonts w:ascii="仿宋_GB2312" w:eastAsia="仿宋_GB2312" w:hAnsi="宋体" w:cs="宋体" w:hint="eastAsia"/>
          <w:bCs/>
          <w:kern w:val="0"/>
          <w:sz w:val="32"/>
          <w:szCs w:val="32"/>
        </w:rPr>
        <w:t>各级人民政府应当加强民用散煤管理，加大城中村、城乡结合部等重点区域内民用散煤使用管理力度</w:t>
      </w:r>
      <w:r w:rsidR="000F5CA3">
        <w:rPr>
          <w:rFonts w:ascii="仿宋_GB2312" w:eastAsia="仿宋_GB2312" w:hAnsi="宋体" w:cs="宋体" w:hint="eastAsia"/>
          <w:bCs/>
          <w:kern w:val="0"/>
          <w:sz w:val="32"/>
          <w:szCs w:val="32"/>
        </w:rPr>
        <w:t>。</w:t>
      </w:r>
      <w:r w:rsidR="000F5CA3" w:rsidRPr="000F5CA3">
        <w:rPr>
          <w:rFonts w:ascii="仿宋_GB2312" w:eastAsia="仿宋_GB2312" w:hAnsi="宋体" w:cs="宋体" w:hint="eastAsia"/>
          <w:bCs/>
          <w:kern w:val="0"/>
          <w:sz w:val="32"/>
          <w:szCs w:val="32"/>
        </w:rPr>
        <w:t>禁止销售不符合民用散煤质量地方强制标准的煤炭</w:t>
      </w:r>
      <w:r w:rsidR="000F5CA3">
        <w:rPr>
          <w:rFonts w:ascii="仿宋_GB2312" w:eastAsia="仿宋_GB2312" w:hAnsi="宋体" w:cs="宋体" w:hint="eastAsia"/>
          <w:bCs/>
          <w:kern w:val="0"/>
          <w:sz w:val="32"/>
          <w:szCs w:val="32"/>
        </w:rPr>
        <w:t>。（第10条）</w:t>
      </w:r>
      <w:r w:rsidR="00CB33B5">
        <w:rPr>
          <w:rFonts w:ascii="仿宋_GB2312" w:eastAsia="仿宋_GB2312" w:hAnsi="宋体" w:cs="宋体" w:hint="eastAsia"/>
          <w:bCs/>
          <w:kern w:val="0"/>
          <w:sz w:val="32"/>
          <w:szCs w:val="32"/>
        </w:rPr>
        <w:t xml:space="preserve"> 三是</w:t>
      </w:r>
      <w:r w:rsidR="00CB33B5" w:rsidRPr="00CB33B5">
        <w:rPr>
          <w:rFonts w:ascii="仿宋_GB2312" w:eastAsia="仿宋_GB2312" w:hAnsi="宋体" w:cs="宋体" w:hint="eastAsia"/>
          <w:bCs/>
          <w:kern w:val="0"/>
          <w:sz w:val="32"/>
          <w:szCs w:val="32"/>
        </w:rPr>
        <w:t>在集中供热管网覆盖的区域，人民政府应当制定计划</w:t>
      </w:r>
      <w:r w:rsidR="00E800F0">
        <w:rPr>
          <w:rFonts w:ascii="仿宋_GB2312" w:eastAsia="仿宋_GB2312" w:hAnsi="宋体" w:cs="宋体" w:hint="eastAsia"/>
          <w:bCs/>
          <w:kern w:val="0"/>
          <w:sz w:val="32"/>
          <w:szCs w:val="32"/>
        </w:rPr>
        <w:t>，</w:t>
      </w:r>
      <w:r w:rsidR="00CB33B5" w:rsidRPr="00CB33B5">
        <w:rPr>
          <w:rFonts w:ascii="仿宋_GB2312" w:eastAsia="仿宋_GB2312" w:hAnsi="宋体" w:cs="宋体" w:hint="eastAsia"/>
          <w:bCs/>
          <w:kern w:val="0"/>
          <w:sz w:val="32"/>
          <w:szCs w:val="32"/>
        </w:rPr>
        <w:t>逐步淘汰分散燃煤供热锅炉。在集中供热管网未覆盖的区域，应当推广使用高效节能环保型锅炉或者进行锅炉高效除尘、脱硫、脱硝改造，或者使用新能源、清洁能源供热</w:t>
      </w:r>
      <w:r w:rsidR="00E800F0" w:rsidRPr="00CB33B5">
        <w:rPr>
          <w:rFonts w:ascii="仿宋_GB2312" w:eastAsia="仿宋_GB2312" w:hAnsi="宋体" w:cs="宋体" w:hint="eastAsia"/>
          <w:bCs/>
          <w:kern w:val="0"/>
          <w:sz w:val="32"/>
          <w:szCs w:val="32"/>
        </w:rPr>
        <w:t>。</w:t>
      </w:r>
      <w:r w:rsidR="00E800F0">
        <w:rPr>
          <w:rFonts w:ascii="仿宋_GB2312" w:eastAsia="仿宋_GB2312" w:hAnsi="宋体" w:cs="宋体" w:hint="eastAsia"/>
          <w:bCs/>
          <w:kern w:val="0"/>
          <w:sz w:val="32"/>
          <w:szCs w:val="32"/>
        </w:rPr>
        <w:t>（第11条）</w:t>
      </w:r>
    </w:p>
    <w:p w14:paraId="28FC04B5" w14:textId="308D41F6" w:rsidR="00202B1B" w:rsidRPr="00006DC8" w:rsidRDefault="006F4CA2" w:rsidP="006E2794">
      <w:pPr>
        <w:widowControl/>
        <w:wordWrap w:val="0"/>
        <w:spacing w:before="100" w:beforeAutospacing="1" w:after="100" w:afterAutospacing="1"/>
        <w:ind w:firstLine="630"/>
        <w:rPr>
          <w:rFonts w:ascii="KaiTi" w:eastAsia="KaiTi" w:hAnsi="KaiTi" w:cs="宋体"/>
          <w:b/>
          <w:bCs/>
          <w:kern w:val="0"/>
          <w:sz w:val="32"/>
          <w:szCs w:val="32"/>
        </w:rPr>
      </w:pPr>
      <w:r w:rsidRPr="00006DC8">
        <w:rPr>
          <w:rFonts w:ascii="KaiTi" w:eastAsia="KaiTi" w:hAnsi="KaiTi" w:cs="宋体"/>
          <w:b/>
          <w:bCs/>
          <w:kern w:val="0"/>
          <w:sz w:val="32"/>
          <w:szCs w:val="32"/>
        </w:rPr>
        <w:t>2.</w:t>
      </w:r>
      <w:r w:rsidR="00202B1B" w:rsidRPr="00006DC8">
        <w:rPr>
          <w:rFonts w:ascii="KaiTi" w:eastAsia="KaiTi" w:hAnsi="KaiTi" w:cs="宋体"/>
          <w:b/>
          <w:bCs/>
          <w:kern w:val="0"/>
          <w:sz w:val="32"/>
          <w:szCs w:val="32"/>
        </w:rPr>
        <w:t>机动车排放不达标不得核发检验合格标志，可根据大气质量划定高排机动车限时限行区</w:t>
      </w:r>
      <w:r w:rsidR="00BD7F72" w:rsidRPr="00006DC8">
        <w:rPr>
          <w:rFonts w:ascii="KaiTi" w:eastAsia="KaiTi" w:hAnsi="KaiTi" w:cs="宋体"/>
          <w:b/>
          <w:bCs/>
          <w:kern w:val="0"/>
          <w:sz w:val="32"/>
          <w:szCs w:val="32"/>
        </w:rPr>
        <w:t>。</w:t>
      </w:r>
    </w:p>
    <w:p w14:paraId="674D522B" w14:textId="7E1EF79F" w:rsidR="00202B1B" w:rsidRPr="00202B1B" w:rsidRDefault="00202B1B" w:rsidP="006E2794">
      <w:pPr>
        <w:widowControl/>
        <w:wordWrap w:val="0"/>
        <w:spacing w:before="100" w:beforeAutospacing="1" w:after="100" w:afterAutospacing="1"/>
        <w:ind w:firstLine="630"/>
        <w:rPr>
          <w:rFonts w:ascii="仿宋_GB2312" w:eastAsia="仿宋_GB2312" w:hAnsi="宋体" w:cs="宋体" w:hint="eastAsia"/>
          <w:bCs/>
          <w:kern w:val="0"/>
          <w:sz w:val="32"/>
          <w:szCs w:val="32"/>
        </w:rPr>
      </w:pPr>
      <w:r w:rsidRPr="00202B1B">
        <w:rPr>
          <w:rFonts w:ascii="仿宋_GB2312" w:eastAsia="仿宋_GB2312" w:hAnsi="宋体" w:cs="宋体"/>
          <w:bCs/>
          <w:kern w:val="0"/>
          <w:sz w:val="32"/>
          <w:szCs w:val="32"/>
        </w:rPr>
        <w:t>近年来，随着机动车数量的迅猛增加，机动车尾气污染成为造成大气污染的一个重要原因。《条例》明确，</w:t>
      </w:r>
      <w:r w:rsidR="00382050">
        <w:rPr>
          <w:rFonts w:ascii="仿宋_GB2312" w:eastAsia="仿宋_GB2312" w:hAnsi="宋体" w:cs="宋体" w:hint="eastAsia"/>
          <w:bCs/>
          <w:kern w:val="0"/>
          <w:sz w:val="32"/>
          <w:szCs w:val="32"/>
        </w:rPr>
        <w:t>一是</w:t>
      </w:r>
      <w:r w:rsidRPr="00202B1B">
        <w:rPr>
          <w:rFonts w:ascii="仿宋_GB2312" w:eastAsia="仿宋_GB2312" w:hAnsi="宋体" w:cs="宋体"/>
          <w:bCs/>
          <w:kern w:val="0"/>
          <w:sz w:val="32"/>
          <w:szCs w:val="32"/>
        </w:rPr>
        <w:t>自治区环保部门应建立统一的机动车排放管理信息化平台，会同公安交管部门建立信息数据互联机制，实现信息数据共享。在用机动车应当符合国家机动车污染物排放标准，未</w:t>
      </w:r>
      <w:r w:rsidR="001B65BE">
        <w:rPr>
          <w:rFonts w:ascii="仿宋_GB2312" w:eastAsia="仿宋_GB2312" w:hAnsi="宋体" w:cs="宋体"/>
          <w:bCs/>
          <w:kern w:val="0"/>
          <w:sz w:val="32"/>
          <w:szCs w:val="32"/>
        </w:rPr>
        <w:t>经检验合格的，公安机关交通管理部门不得核发安全技术检验合格标志</w:t>
      </w:r>
      <w:r w:rsidR="001B65BE">
        <w:rPr>
          <w:rFonts w:ascii="仿宋_GB2312" w:eastAsia="仿宋_GB2312" w:hAnsi="宋体" w:cs="宋体" w:hint="eastAsia"/>
          <w:bCs/>
          <w:kern w:val="0"/>
          <w:sz w:val="32"/>
          <w:szCs w:val="32"/>
        </w:rPr>
        <w:t>；</w:t>
      </w:r>
      <w:r w:rsidR="00DF789B">
        <w:rPr>
          <w:rFonts w:ascii="仿宋_GB2312" w:eastAsia="仿宋_GB2312" w:hAnsi="宋体" w:cs="宋体" w:hint="eastAsia"/>
          <w:bCs/>
          <w:kern w:val="0"/>
          <w:sz w:val="32"/>
          <w:szCs w:val="32"/>
        </w:rPr>
        <w:t>（第</w:t>
      </w:r>
      <w:r w:rsidR="00F96604">
        <w:rPr>
          <w:rFonts w:ascii="仿宋_GB2312" w:eastAsia="仿宋_GB2312" w:hAnsi="宋体" w:cs="宋体" w:hint="eastAsia"/>
          <w:bCs/>
          <w:kern w:val="0"/>
          <w:sz w:val="32"/>
          <w:szCs w:val="32"/>
        </w:rPr>
        <w:t>16条</w:t>
      </w:r>
      <w:r w:rsidR="00DF789B">
        <w:rPr>
          <w:rFonts w:ascii="仿宋_GB2312" w:eastAsia="仿宋_GB2312" w:hAnsi="宋体" w:cs="宋体" w:hint="eastAsia"/>
          <w:bCs/>
          <w:kern w:val="0"/>
          <w:sz w:val="32"/>
          <w:szCs w:val="32"/>
        </w:rPr>
        <w:t>）</w:t>
      </w:r>
      <w:r w:rsidR="00F96604">
        <w:rPr>
          <w:rFonts w:ascii="仿宋_GB2312" w:eastAsia="仿宋_GB2312" w:hAnsi="宋体" w:cs="宋体" w:hint="eastAsia"/>
          <w:bCs/>
          <w:kern w:val="0"/>
          <w:sz w:val="32"/>
          <w:szCs w:val="32"/>
        </w:rPr>
        <w:t xml:space="preserve"> 二是</w:t>
      </w:r>
      <w:r w:rsidR="002C5B61" w:rsidRPr="00E31BB4">
        <w:rPr>
          <w:rFonts w:ascii="仿宋_GB2312" w:eastAsia="仿宋_GB2312" w:hAnsi="宋体" w:cs="宋体" w:hint="eastAsia"/>
          <w:bCs/>
          <w:kern w:val="0"/>
          <w:sz w:val="32"/>
          <w:szCs w:val="32"/>
        </w:rPr>
        <w:t>加强对工程机械、农业机械、小型通用机械等非道路移动机械污染物排放的监督检查，排放不合格的，不得使用</w:t>
      </w:r>
      <w:r w:rsidR="001B65BE">
        <w:rPr>
          <w:rFonts w:ascii="仿宋_GB2312" w:eastAsia="仿宋_GB2312" w:hAnsi="宋体" w:cs="宋体" w:hint="eastAsia"/>
          <w:bCs/>
          <w:kern w:val="0"/>
          <w:sz w:val="32"/>
          <w:szCs w:val="32"/>
        </w:rPr>
        <w:t>；</w:t>
      </w:r>
      <w:r w:rsidR="002C5B61">
        <w:rPr>
          <w:rFonts w:ascii="仿宋_GB2312" w:eastAsia="仿宋_GB2312" w:hAnsi="宋体" w:cs="宋体"/>
          <w:bCs/>
          <w:kern w:val="0"/>
          <w:sz w:val="32"/>
          <w:szCs w:val="32"/>
        </w:rPr>
        <w:t>（</w:t>
      </w:r>
      <w:r w:rsidR="002C5B61">
        <w:rPr>
          <w:rFonts w:ascii="仿宋_GB2312" w:eastAsia="仿宋_GB2312" w:hAnsi="宋体" w:cs="宋体" w:hint="eastAsia"/>
          <w:bCs/>
          <w:kern w:val="0"/>
          <w:sz w:val="32"/>
          <w:szCs w:val="32"/>
        </w:rPr>
        <w:t>第17条</w:t>
      </w:r>
      <w:r w:rsidR="002C5B61">
        <w:rPr>
          <w:rFonts w:ascii="仿宋_GB2312" w:eastAsia="仿宋_GB2312" w:hAnsi="宋体" w:cs="宋体"/>
          <w:bCs/>
          <w:kern w:val="0"/>
          <w:sz w:val="32"/>
          <w:szCs w:val="32"/>
        </w:rPr>
        <w:t>）</w:t>
      </w:r>
      <w:r w:rsidR="00E31BB4">
        <w:rPr>
          <w:rFonts w:ascii="仿宋_GB2312" w:eastAsia="仿宋_GB2312" w:hAnsi="宋体" w:cs="宋体" w:hint="eastAsia"/>
          <w:bCs/>
          <w:kern w:val="0"/>
          <w:sz w:val="32"/>
          <w:szCs w:val="32"/>
        </w:rPr>
        <w:t>三是</w:t>
      </w:r>
      <w:r w:rsidR="002C5B61" w:rsidRPr="00202B1B">
        <w:rPr>
          <w:rFonts w:ascii="仿宋_GB2312" w:eastAsia="仿宋_GB2312" w:hAnsi="宋体" w:cs="宋体"/>
          <w:bCs/>
          <w:kern w:val="0"/>
          <w:sz w:val="32"/>
          <w:szCs w:val="32"/>
        </w:rPr>
        <w:t>县级以上政府可根据</w:t>
      </w:r>
      <w:r w:rsidR="002C5B61" w:rsidRPr="00202B1B">
        <w:rPr>
          <w:rFonts w:ascii="仿宋_GB2312" w:eastAsia="仿宋_GB2312" w:hAnsi="宋体" w:cs="宋体"/>
          <w:bCs/>
          <w:kern w:val="0"/>
          <w:sz w:val="32"/>
          <w:szCs w:val="32"/>
        </w:rPr>
        <w:lastRenderedPageBreak/>
        <w:t>大气环境质量状况，划定限制或者禁止高排放非道路移动机械通行的时间段和区域。</w:t>
      </w:r>
      <w:r w:rsidR="002C5B61">
        <w:rPr>
          <w:rFonts w:ascii="仿宋_GB2312" w:eastAsia="仿宋_GB2312" w:hAnsi="宋体" w:cs="宋体" w:hint="eastAsia"/>
          <w:bCs/>
          <w:kern w:val="0"/>
          <w:sz w:val="32"/>
          <w:szCs w:val="32"/>
        </w:rPr>
        <w:t>（第18条）</w:t>
      </w:r>
    </w:p>
    <w:p w14:paraId="1C56213A" w14:textId="46D05E2B" w:rsidR="00202B1B" w:rsidRPr="00202B1B"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t>《条例》还设立了鼓励县级政府优先发展公共交通，推广新能源机动车和共享交通工具，支持、引导公众低碳出行的相关内容。并要求设区的市和县级环保部门应对加油站油气回收装置安装和使用进行监督管理。</w:t>
      </w:r>
      <w:r w:rsidR="00E31BB4">
        <w:rPr>
          <w:rFonts w:ascii="仿宋_GB2312" w:eastAsia="仿宋_GB2312" w:hAnsi="宋体" w:cs="宋体" w:hint="eastAsia"/>
          <w:bCs/>
          <w:kern w:val="0"/>
          <w:sz w:val="32"/>
          <w:szCs w:val="32"/>
        </w:rPr>
        <w:t>（第19条）</w:t>
      </w:r>
    </w:p>
    <w:p w14:paraId="2F456D3C" w14:textId="36284BE4" w:rsidR="00202B1B" w:rsidRPr="00006DC8" w:rsidRDefault="006F4CA2" w:rsidP="006E2794">
      <w:pPr>
        <w:widowControl/>
        <w:wordWrap w:val="0"/>
        <w:spacing w:before="100" w:beforeAutospacing="1" w:after="100" w:afterAutospacing="1"/>
        <w:ind w:firstLine="630"/>
        <w:rPr>
          <w:rFonts w:ascii="KaiTi" w:eastAsia="KaiTi" w:hAnsi="KaiTi" w:cs="宋体"/>
          <w:b/>
          <w:bCs/>
          <w:kern w:val="0"/>
          <w:sz w:val="32"/>
          <w:szCs w:val="32"/>
        </w:rPr>
      </w:pPr>
      <w:r w:rsidRPr="00006DC8">
        <w:rPr>
          <w:rFonts w:ascii="KaiTi" w:eastAsia="KaiTi" w:hAnsi="KaiTi" w:cs="宋体"/>
          <w:b/>
          <w:bCs/>
          <w:kern w:val="0"/>
          <w:sz w:val="32"/>
          <w:szCs w:val="32"/>
        </w:rPr>
        <w:t>3.</w:t>
      </w:r>
      <w:r w:rsidR="00202B1B" w:rsidRPr="00006DC8">
        <w:rPr>
          <w:rFonts w:ascii="KaiTi" w:eastAsia="KaiTi" w:hAnsi="KaiTi" w:cs="宋体"/>
          <w:b/>
          <w:bCs/>
          <w:kern w:val="0"/>
          <w:sz w:val="32"/>
          <w:szCs w:val="32"/>
        </w:rPr>
        <w:t>扬尘施工单位应备案，未采取措施防治扬尘且拒不改正的“连日计罚”</w:t>
      </w:r>
    </w:p>
    <w:p w14:paraId="157C755C" w14:textId="6953886A" w:rsidR="00202B1B" w:rsidRPr="00202B1B"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t>在扬尘污染防治方面，《条例》规定</w:t>
      </w:r>
      <w:r w:rsidR="002D4DF4">
        <w:rPr>
          <w:rFonts w:ascii="仿宋_GB2312" w:eastAsia="仿宋_GB2312" w:hAnsi="宋体" w:cs="宋体" w:hint="eastAsia"/>
          <w:bCs/>
          <w:kern w:val="0"/>
          <w:sz w:val="32"/>
          <w:szCs w:val="32"/>
        </w:rPr>
        <w:t>，</w:t>
      </w:r>
      <w:r w:rsidR="002D4DF4">
        <w:rPr>
          <w:rFonts w:ascii="仿宋_GB2312" w:eastAsia="仿宋_GB2312" w:hAnsi="宋体" w:cs="宋体"/>
          <w:bCs/>
          <w:kern w:val="0"/>
          <w:sz w:val="32"/>
          <w:szCs w:val="32"/>
        </w:rPr>
        <w:t>一是</w:t>
      </w:r>
      <w:r w:rsidRPr="00202B1B">
        <w:rPr>
          <w:rFonts w:ascii="仿宋_GB2312" w:eastAsia="仿宋_GB2312" w:hAnsi="宋体" w:cs="宋体"/>
          <w:bCs/>
          <w:kern w:val="0"/>
          <w:sz w:val="32"/>
          <w:szCs w:val="32"/>
        </w:rPr>
        <w:t>从事房屋建筑、市政基础设施建设、水利工程、道路建设、建（构）筑物拆除等施工单位应向负责监督管理扬尘污染防治的主管部门备案，并</w:t>
      </w:r>
      <w:r w:rsidR="002D4DF4">
        <w:rPr>
          <w:rFonts w:ascii="仿宋_GB2312" w:eastAsia="仿宋_GB2312" w:hAnsi="宋体" w:cs="宋体"/>
          <w:bCs/>
          <w:kern w:val="0"/>
          <w:sz w:val="32"/>
          <w:szCs w:val="32"/>
        </w:rPr>
        <w:t>对施工单位在施工现场有可能造成扬尘污染的六种行为作出了具体规定</w:t>
      </w:r>
      <w:r w:rsidR="002D4DF4">
        <w:rPr>
          <w:rFonts w:ascii="仿宋_GB2312" w:eastAsia="仿宋_GB2312" w:hAnsi="宋体" w:cs="宋体" w:hint="eastAsia"/>
          <w:bCs/>
          <w:kern w:val="0"/>
          <w:sz w:val="32"/>
          <w:szCs w:val="32"/>
        </w:rPr>
        <w:t xml:space="preserve">， </w:t>
      </w:r>
      <w:r w:rsidRPr="00202B1B">
        <w:rPr>
          <w:rFonts w:ascii="仿宋_GB2312" w:eastAsia="仿宋_GB2312" w:hAnsi="宋体" w:cs="宋体"/>
          <w:bCs/>
          <w:kern w:val="0"/>
          <w:sz w:val="32"/>
          <w:szCs w:val="32"/>
        </w:rPr>
        <w:t>其中要求：出现重污染天气状况或者五级以上大风时，施工单位应停止土石方作业、拆除</w:t>
      </w:r>
      <w:r w:rsidR="001B65BE">
        <w:rPr>
          <w:rFonts w:ascii="仿宋_GB2312" w:eastAsia="仿宋_GB2312" w:hAnsi="宋体" w:cs="宋体"/>
          <w:bCs/>
          <w:kern w:val="0"/>
          <w:sz w:val="32"/>
          <w:szCs w:val="32"/>
        </w:rPr>
        <w:t>工程以及其他可能产生扬尘污染的施工建设活动</w:t>
      </w:r>
      <w:r w:rsidR="001B65BE">
        <w:rPr>
          <w:rFonts w:ascii="仿宋_GB2312" w:eastAsia="仿宋_GB2312" w:hAnsi="宋体" w:cs="宋体" w:hint="eastAsia"/>
          <w:bCs/>
          <w:kern w:val="0"/>
          <w:sz w:val="32"/>
          <w:szCs w:val="32"/>
        </w:rPr>
        <w:t>；</w:t>
      </w:r>
      <w:r w:rsidR="002D4DF4" w:rsidRPr="002D4DF4">
        <w:rPr>
          <w:rFonts w:ascii="仿宋_GB2312" w:eastAsia="仿宋_GB2312" w:hAnsi="宋体" w:cs="宋体" w:hint="eastAsia"/>
          <w:bCs/>
          <w:kern w:val="0"/>
          <w:sz w:val="32"/>
          <w:szCs w:val="32"/>
        </w:rPr>
        <w:t>（第21条）</w:t>
      </w:r>
      <w:r w:rsidR="00D23D9E">
        <w:rPr>
          <w:rFonts w:ascii="仿宋_GB2312" w:eastAsia="仿宋_GB2312" w:hAnsi="宋体" w:cs="宋体" w:hint="eastAsia"/>
          <w:bCs/>
          <w:kern w:val="0"/>
          <w:sz w:val="32"/>
          <w:szCs w:val="32"/>
        </w:rPr>
        <w:t xml:space="preserve"> </w:t>
      </w:r>
      <w:r w:rsidR="002D4DF4">
        <w:rPr>
          <w:rFonts w:ascii="仿宋_GB2312" w:eastAsia="仿宋_GB2312" w:hAnsi="宋体" w:cs="宋体" w:hint="eastAsia"/>
          <w:bCs/>
          <w:kern w:val="0"/>
          <w:sz w:val="32"/>
          <w:szCs w:val="32"/>
        </w:rPr>
        <w:t>二是</w:t>
      </w:r>
      <w:r w:rsidRPr="00202B1B">
        <w:rPr>
          <w:rFonts w:ascii="仿宋_GB2312" w:eastAsia="仿宋_GB2312" w:hAnsi="宋体" w:cs="宋体"/>
          <w:bCs/>
          <w:kern w:val="0"/>
          <w:sz w:val="32"/>
          <w:szCs w:val="32"/>
        </w:rPr>
        <w:t>对垃圾转运站、填埋场，运输煤炭、垃圾、渣土、砂石、土方、灰浆等散装、流体物料的车辆，及易产生扬尘污染的煤矿、非煤矿山等露天工业堆场，《条例》中都作出了规定，要求采取相应防治扬尘污染措施。</w:t>
      </w:r>
      <w:r w:rsidR="00CD7483">
        <w:rPr>
          <w:rFonts w:ascii="仿宋_GB2312" w:eastAsia="仿宋_GB2312" w:hAnsi="宋体" w:cs="宋体" w:hint="eastAsia"/>
          <w:bCs/>
          <w:kern w:val="0"/>
          <w:sz w:val="32"/>
          <w:szCs w:val="32"/>
        </w:rPr>
        <w:t>（第22条</w:t>
      </w:r>
      <w:r w:rsidR="00CD7483">
        <w:rPr>
          <w:rFonts w:ascii="仿宋_GB2312" w:eastAsia="仿宋_GB2312" w:hAnsi="宋体" w:cs="宋体"/>
          <w:bCs/>
          <w:kern w:val="0"/>
          <w:sz w:val="32"/>
          <w:szCs w:val="32"/>
        </w:rPr>
        <w:t>、第</w:t>
      </w:r>
      <w:r w:rsidR="00CD7483">
        <w:rPr>
          <w:rFonts w:ascii="仿宋_GB2312" w:eastAsia="仿宋_GB2312" w:hAnsi="宋体" w:cs="宋体" w:hint="eastAsia"/>
          <w:bCs/>
          <w:kern w:val="0"/>
          <w:sz w:val="32"/>
          <w:szCs w:val="32"/>
        </w:rPr>
        <w:t>23条</w:t>
      </w:r>
      <w:r w:rsidR="00CD7483">
        <w:rPr>
          <w:rFonts w:ascii="仿宋_GB2312" w:eastAsia="仿宋_GB2312" w:hAnsi="宋体" w:cs="宋体"/>
          <w:bCs/>
          <w:kern w:val="0"/>
          <w:sz w:val="32"/>
          <w:szCs w:val="32"/>
        </w:rPr>
        <w:t>、第</w:t>
      </w:r>
      <w:r w:rsidR="00CD7483">
        <w:rPr>
          <w:rFonts w:ascii="仿宋_GB2312" w:eastAsia="仿宋_GB2312" w:hAnsi="宋体" w:cs="宋体" w:hint="eastAsia"/>
          <w:bCs/>
          <w:kern w:val="0"/>
          <w:sz w:val="32"/>
          <w:szCs w:val="32"/>
        </w:rPr>
        <w:t>24条）</w:t>
      </w:r>
    </w:p>
    <w:p w14:paraId="62AF06BD" w14:textId="2B1EA3FA" w:rsidR="00202B1B" w:rsidRPr="00202B1B"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lastRenderedPageBreak/>
        <w:t>《条例》规定，施工单位未采取措施防治扬尘污染的，由其行业主管部门责令改正，处一万元以上十万元以下的罚款；拒不改正的，责令停工整治。受到罚款处罚，被责令改正，拒不改正的，可自责令改正之日的次日起，按照原处罚数额按日连续处罚。</w:t>
      </w:r>
      <w:r w:rsidR="00CD7483">
        <w:rPr>
          <w:rFonts w:ascii="仿宋_GB2312" w:eastAsia="仿宋_GB2312" w:hAnsi="宋体" w:cs="宋体" w:hint="eastAsia"/>
          <w:bCs/>
          <w:kern w:val="0"/>
          <w:sz w:val="32"/>
          <w:szCs w:val="32"/>
        </w:rPr>
        <w:t>（第47条）</w:t>
      </w:r>
    </w:p>
    <w:p w14:paraId="6FA262F7" w14:textId="7538865B" w:rsidR="00202B1B" w:rsidRPr="00006DC8" w:rsidRDefault="006F4CA2" w:rsidP="006E2794">
      <w:pPr>
        <w:widowControl/>
        <w:wordWrap w:val="0"/>
        <w:spacing w:before="100" w:beforeAutospacing="1" w:after="100" w:afterAutospacing="1"/>
        <w:ind w:firstLine="630"/>
        <w:rPr>
          <w:rFonts w:ascii="KaiTi" w:eastAsia="KaiTi" w:hAnsi="KaiTi" w:cs="宋体"/>
          <w:b/>
          <w:bCs/>
          <w:kern w:val="0"/>
          <w:sz w:val="32"/>
          <w:szCs w:val="32"/>
        </w:rPr>
      </w:pPr>
      <w:r w:rsidRPr="00006DC8">
        <w:rPr>
          <w:rFonts w:ascii="KaiTi" w:eastAsia="KaiTi" w:hAnsi="KaiTi" w:cs="宋体"/>
          <w:b/>
          <w:bCs/>
          <w:kern w:val="0"/>
          <w:sz w:val="32"/>
          <w:szCs w:val="32"/>
        </w:rPr>
        <w:t>4.</w:t>
      </w:r>
      <w:r w:rsidRPr="00006DC8">
        <w:rPr>
          <w:rFonts w:ascii="KaiTi" w:eastAsia="KaiTi" w:hAnsi="KaiTi" w:cs="宋体" w:hint="eastAsia"/>
          <w:b/>
          <w:bCs/>
          <w:kern w:val="0"/>
          <w:sz w:val="32"/>
          <w:szCs w:val="32"/>
        </w:rPr>
        <w:t>在</w:t>
      </w:r>
      <w:r w:rsidRPr="00006DC8">
        <w:rPr>
          <w:rFonts w:ascii="KaiTi" w:eastAsia="KaiTi" w:hAnsi="KaiTi" w:cs="宋体"/>
          <w:b/>
          <w:bCs/>
          <w:kern w:val="0"/>
          <w:sz w:val="32"/>
          <w:szCs w:val="32"/>
        </w:rPr>
        <w:t>农业污染</w:t>
      </w:r>
      <w:r w:rsidRPr="00006DC8">
        <w:rPr>
          <w:rFonts w:ascii="KaiTi" w:eastAsia="KaiTi" w:hAnsi="KaiTi" w:cs="宋体" w:hint="eastAsia"/>
          <w:b/>
          <w:bCs/>
          <w:kern w:val="0"/>
          <w:sz w:val="32"/>
          <w:szCs w:val="32"/>
        </w:rPr>
        <w:t>方面</w:t>
      </w:r>
      <w:r w:rsidRPr="00006DC8">
        <w:rPr>
          <w:rFonts w:ascii="KaiTi" w:eastAsia="KaiTi" w:hAnsi="KaiTi" w:cs="宋体"/>
          <w:b/>
          <w:bCs/>
          <w:kern w:val="0"/>
          <w:sz w:val="32"/>
          <w:szCs w:val="32"/>
        </w:rPr>
        <w:t>，</w:t>
      </w:r>
      <w:r w:rsidR="00202B1B" w:rsidRPr="00006DC8">
        <w:rPr>
          <w:rFonts w:ascii="KaiTi" w:eastAsia="KaiTi" w:hAnsi="KaiTi" w:cs="宋体"/>
          <w:b/>
          <w:bCs/>
          <w:kern w:val="0"/>
          <w:sz w:val="32"/>
          <w:szCs w:val="32"/>
        </w:rPr>
        <w:t>“任性”焚烧秸秆、垃圾等行为将被处罚，违法单位最高被罚10万元</w:t>
      </w:r>
      <w:r w:rsidR="00006DC8" w:rsidRPr="00006DC8">
        <w:rPr>
          <w:rFonts w:ascii="KaiTi" w:eastAsia="KaiTi" w:hAnsi="KaiTi" w:cs="宋体" w:hint="eastAsia"/>
          <w:b/>
          <w:bCs/>
          <w:kern w:val="0"/>
          <w:sz w:val="32"/>
          <w:szCs w:val="32"/>
        </w:rPr>
        <w:t>。</w:t>
      </w:r>
    </w:p>
    <w:p w14:paraId="0BB2D919" w14:textId="23BF2C97" w:rsidR="00202B1B" w:rsidRPr="00202B1B"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t>《条例》规定，</w:t>
      </w:r>
      <w:r w:rsidR="00AC35F4">
        <w:rPr>
          <w:rFonts w:ascii="仿宋_GB2312" w:eastAsia="仿宋_GB2312" w:hAnsi="宋体" w:cs="宋体" w:hint="eastAsia"/>
          <w:bCs/>
          <w:kern w:val="0"/>
          <w:sz w:val="32"/>
          <w:szCs w:val="32"/>
        </w:rPr>
        <w:t>一是</w:t>
      </w:r>
      <w:r w:rsidRPr="00202B1B">
        <w:rPr>
          <w:rFonts w:ascii="仿宋_GB2312" w:eastAsia="仿宋_GB2312" w:hAnsi="宋体" w:cs="宋体"/>
          <w:bCs/>
          <w:kern w:val="0"/>
          <w:sz w:val="32"/>
          <w:szCs w:val="32"/>
        </w:rPr>
        <w:t>禁止在城乡规划区、人口集中地区和其他依法需要特殊保护的区域内，焚烧油毡、橡胶、塑料、皮革、沥青、垃圾等物质。禁止在县级以上政府划定的区域内，露天焚烧秸秆、落叶、枯草等产生烟</w:t>
      </w:r>
      <w:r w:rsidR="006D3275">
        <w:rPr>
          <w:rFonts w:ascii="仿宋_GB2312" w:eastAsia="仿宋_GB2312" w:hAnsi="宋体" w:cs="宋体"/>
          <w:bCs/>
          <w:kern w:val="0"/>
          <w:sz w:val="32"/>
          <w:szCs w:val="32"/>
        </w:rPr>
        <w:t>尘污染的物质</w:t>
      </w:r>
      <w:r w:rsidR="006D3275">
        <w:rPr>
          <w:rFonts w:ascii="仿宋_GB2312" w:eastAsia="仿宋_GB2312" w:hAnsi="宋体" w:cs="宋体" w:hint="eastAsia"/>
          <w:bCs/>
          <w:kern w:val="0"/>
          <w:sz w:val="32"/>
          <w:szCs w:val="32"/>
        </w:rPr>
        <w:t>；</w:t>
      </w:r>
      <w:r w:rsidR="00AC35F4">
        <w:rPr>
          <w:rFonts w:ascii="仿宋_GB2312" w:eastAsia="仿宋_GB2312" w:hAnsi="宋体" w:cs="宋体" w:hint="eastAsia"/>
          <w:bCs/>
          <w:kern w:val="0"/>
          <w:sz w:val="32"/>
          <w:szCs w:val="32"/>
        </w:rPr>
        <w:t>（第31条） 二是</w:t>
      </w:r>
      <w:r w:rsidRPr="00202B1B">
        <w:rPr>
          <w:rFonts w:ascii="仿宋_GB2312" w:eastAsia="仿宋_GB2312" w:hAnsi="宋体" w:cs="宋体"/>
          <w:bCs/>
          <w:kern w:val="0"/>
          <w:sz w:val="32"/>
          <w:szCs w:val="32"/>
        </w:rPr>
        <w:t>在县级政府划定禁止露天烧烤的区域内，不得露天烧烤食品或者为露天烧烤食品提供场地。</w:t>
      </w:r>
      <w:r w:rsidR="00AC35F4">
        <w:rPr>
          <w:rFonts w:ascii="仿宋_GB2312" w:eastAsia="仿宋_GB2312" w:hAnsi="宋体" w:cs="宋体" w:hint="eastAsia"/>
          <w:bCs/>
          <w:kern w:val="0"/>
          <w:sz w:val="32"/>
          <w:szCs w:val="32"/>
        </w:rPr>
        <w:t>（第33条）</w:t>
      </w:r>
    </w:p>
    <w:p w14:paraId="673F46E2" w14:textId="2F130C1A" w:rsidR="00202B1B" w:rsidRPr="00202B1B"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t>对在城乡规划区、人口集中地区和其他依法需要特殊保护的区域内，焚烧油毡、橡胶、塑料、皮革、沥青、垃圾等产生有毒有害、恶臭或强烈异味气体的物质的，《条例》规定，由市容环卫等部门按职责责令改正，对单位处一万元以上十万元以下的罚款，对个人处五百元以上二千元以下的罚款。</w:t>
      </w:r>
      <w:r w:rsidR="00724ABA">
        <w:rPr>
          <w:rFonts w:ascii="仿宋_GB2312" w:eastAsia="仿宋_GB2312" w:hAnsi="宋体" w:cs="宋体" w:hint="eastAsia"/>
          <w:bCs/>
          <w:kern w:val="0"/>
          <w:sz w:val="32"/>
          <w:szCs w:val="32"/>
        </w:rPr>
        <w:t>（</w:t>
      </w:r>
      <w:r w:rsidR="0034434E">
        <w:rPr>
          <w:rFonts w:ascii="仿宋_GB2312" w:eastAsia="仿宋_GB2312" w:hAnsi="宋体" w:cs="宋体" w:hint="eastAsia"/>
          <w:bCs/>
          <w:kern w:val="0"/>
          <w:sz w:val="32"/>
          <w:szCs w:val="32"/>
        </w:rPr>
        <w:t>第51条</w:t>
      </w:r>
      <w:r w:rsidR="00724ABA">
        <w:rPr>
          <w:rFonts w:ascii="仿宋_GB2312" w:eastAsia="仿宋_GB2312" w:hAnsi="宋体" w:cs="宋体" w:hint="eastAsia"/>
          <w:bCs/>
          <w:kern w:val="0"/>
          <w:sz w:val="32"/>
          <w:szCs w:val="32"/>
        </w:rPr>
        <w:t>）</w:t>
      </w:r>
    </w:p>
    <w:p w14:paraId="018F2BCA" w14:textId="36540B54" w:rsidR="00202B1B" w:rsidRPr="00202B1B"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lastRenderedPageBreak/>
        <w:t>《条例》</w:t>
      </w:r>
      <w:r w:rsidR="0034434E">
        <w:rPr>
          <w:rFonts w:ascii="仿宋_GB2312" w:eastAsia="仿宋_GB2312" w:hAnsi="宋体" w:cs="宋体" w:hint="eastAsia"/>
          <w:bCs/>
          <w:kern w:val="0"/>
          <w:sz w:val="32"/>
          <w:szCs w:val="32"/>
        </w:rPr>
        <w:t>还</w:t>
      </w:r>
      <w:r w:rsidRPr="00202B1B">
        <w:rPr>
          <w:rFonts w:ascii="仿宋_GB2312" w:eastAsia="仿宋_GB2312" w:hAnsi="宋体" w:cs="宋体"/>
          <w:bCs/>
          <w:kern w:val="0"/>
          <w:sz w:val="32"/>
          <w:szCs w:val="32"/>
        </w:rPr>
        <w:t>提出，</w:t>
      </w:r>
      <w:r w:rsidR="0034434E">
        <w:rPr>
          <w:rFonts w:ascii="仿宋_GB2312" w:eastAsia="仿宋_GB2312" w:hAnsi="宋体" w:cs="宋体" w:hint="eastAsia"/>
          <w:bCs/>
          <w:kern w:val="0"/>
          <w:sz w:val="32"/>
          <w:szCs w:val="32"/>
        </w:rPr>
        <w:t>一是</w:t>
      </w:r>
      <w:r w:rsidRPr="00202B1B">
        <w:rPr>
          <w:rFonts w:ascii="仿宋_GB2312" w:eastAsia="仿宋_GB2312" w:hAnsi="宋体" w:cs="宋体"/>
          <w:bCs/>
          <w:kern w:val="0"/>
          <w:sz w:val="32"/>
          <w:szCs w:val="32"/>
        </w:rPr>
        <w:t>县级以上政府及其农牧部门</w:t>
      </w:r>
      <w:r w:rsidR="006D3275">
        <w:rPr>
          <w:rFonts w:ascii="仿宋_GB2312" w:eastAsia="仿宋_GB2312" w:hAnsi="宋体" w:cs="宋体"/>
          <w:bCs/>
          <w:kern w:val="0"/>
          <w:sz w:val="32"/>
          <w:szCs w:val="32"/>
        </w:rPr>
        <w:t>应支持秸秆利用新技术、新工艺，推进农业生产废弃物资源的综合利用</w:t>
      </w:r>
      <w:r w:rsidR="006D3275">
        <w:rPr>
          <w:rFonts w:ascii="仿宋_GB2312" w:eastAsia="仿宋_GB2312" w:hAnsi="宋体" w:cs="宋体" w:hint="eastAsia"/>
          <w:bCs/>
          <w:kern w:val="0"/>
          <w:sz w:val="32"/>
          <w:szCs w:val="32"/>
        </w:rPr>
        <w:t>；</w:t>
      </w:r>
      <w:r w:rsidR="0034434E">
        <w:rPr>
          <w:rFonts w:ascii="仿宋_GB2312" w:eastAsia="仿宋_GB2312" w:hAnsi="宋体" w:cs="宋体" w:hint="eastAsia"/>
          <w:bCs/>
          <w:kern w:val="0"/>
          <w:sz w:val="32"/>
          <w:szCs w:val="32"/>
        </w:rPr>
        <w:t>（第30条）</w:t>
      </w:r>
      <w:r w:rsidR="006D3275">
        <w:rPr>
          <w:rFonts w:ascii="仿宋_GB2312" w:eastAsia="仿宋_GB2312" w:hAnsi="宋体" w:cs="宋体" w:hint="eastAsia"/>
          <w:bCs/>
          <w:kern w:val="0"/>
          <w:sz w:val="32"/>
          <w:szCs w:val="32"/>
        </w:rPr>
        <w:t xml:space="preserve"> </w:t>
      </w:r>
      <w:r w:rsidR="0034434E">
        <w:rPr>
          <w:rFonts w:ascii="仿宋_GB2312" w:eastAsia="仿宋_GB2312" w:hAnsi="宋体" w:cs="宋体" w:hint="eastAsia"/>
          <w:bCs/>
          <w:kern w:val="0"/>
          <w:sz w:val="32"/>
          <w:szCs w:val="32"/>
        </w:rPr>
        <w:t>二是</w:t>
      </w:r>
      <w:r w:rsidRPr="00202B1B">
        <w:rPr>
          <w:rFonts w:ascii="仿宋_GB2312" w:eastAsia="仿宋_GB2312" w:hAnsi="宋体" w:cs="宋体"/>
          <w:bCs/>
          <w:kern w:val="0"/>
          <w:sz w:val="32"/>
          <w:szCs w:val="32"/>
        </w:rPr>
        <w:t>鼓励、支持对产生有毒有害、恶臭或者强烈异味气体物质的综合利用和处置，并公布处置场所。</w:t>
      </w:r>
      <w:r w:rsidR="0034434E">
        <w:rPr>
          <w:rFonts w:ascii="仿宋_GB2312" w:eastAsia="仿宋_GB2312" w:hAnsi="宋体" w:cs="宋体" w:hint="eastAsia"/>
          <w:bCs/>
          <w:kern w:val="0"/>
          <w:sz w:val="32"/>
          <w:szCs w:val="32"/>
        </w:rPr>
        <w:t>（</w:t>
      </w:r>
      <w:r w:rsidR="00D70591">
        <w:rPr>
          <w:rFonts w:ascii="仿宋_GB2312" w:eastAsia="仿宋_GB2312" w:hAnsi="宋体" w:cs="宋体" w:hint="eastAsia"/>
          <w:bCs/>
          <w:kern w:val="0"/>
          <w:sz w:val="32"/>
          <w:szCs w:val="32"/>
        </w:rPr>
        <w:t>第31条</w:t>
      </w:r>
      <w:r w:rsidR="0034434E">
        <w:rPr>
          <w:rFonts w:ascii="仿宋_GB2312" w:eastAsia="仿宋_GB2312" w:hAnsi="宋体" w:cs="宋体" w:hint="eastAsia"/>
          <w:bCs/>
          <w:kern w:val="0"/>
          <w:sz w:val="32"/>
          <w:szCs w:val="32"/>
        </w:rPr>
        <w:t>）</w:t>
      </w:r>
    </w:p>
    <w:p w14:paraId="6C8F9622" w14:textId="40554A88" w:rsidR="00202B1B" w:rsidRPr="00D70591" w:rsidRDefault="006F4CA2" w:rsidP="006E2794">
      <w:pPr>
        <w:widowControl/>
        <w:wordWrap w:val="0"/>
        <w:spacing w:before="100" w:beforeAutospacing="1" w:after="100" w:afterAutospacing="1"/>
        <w:ind w:firstLine="630"/>
        <w:rPr>
          <w:rFonts w:ascii="KaiTi" w:eastAsia="KaiTi" w:hAnsi="KaiTi" w:cs="宋体"/>
          <w:b/>
          <w:bCs/>
          <w:kern w:val="0"/>
          <w:sz w:val="32"/>
          <w:szCs w:val="32"/>
        </w:rPr>
      </w:pPr>
      <w:r w:rsidRPr="00D70591">
        <w:rPr>
          <w:rFonts w:ascii="KaiTi" w:eastAsia="KaiTi" w:hAnsi="KaiTi" w:cs="宋体"/>
          <w:b/>
          <w:bCs/>
          <w:kern w:val="0"/>
          <w:sz w:val="32"/>
          <w:szCs w:val="32"/>
        </w:rPr>
        <w:t>5.</w:t>
      </w:r>
      <w:r w:rsidR="00202B1B" w:rsidRPr="00D70591">
        <w:rPr>
          <w:rFonts w:ascii="KaiTi" w:eastAsia="KaiTi" w:hAnsi="KaiTi" w:cs="宋体"/>
          <w:b/>
          <w:bCs/>
          <w:kern w:val="0"/>
          <w:sz w:val="32"/>
          <w:szCs w:val="32"/>
        </w:rPr>
        <w:t>建立大气污染物排放企业信用体系，重点区域或重污染天气可错峰生产</w:t>
      </w:r>
      <w:r w:rsidR="00A04E86" w:rsidRPr="00D70591">
        <w:rPr>
          <w:rFonts w:ascii="KaiTi" w:eastAsia="KaiTi" w:hAnsi="KaiTi" w:cs="宋体"/>
          <w:b/>
          <w:bCs/>
          <w:kern w:val="0"/>
          <w:sz w:val="32"/>
          <w:szCs w:val="32"/>
        </w:rPr>
        <w:t>。</w:t>
      </w:r>
    </w:p>
    <w:p w14:paraId="5B7F8791" w14:textId="3D66CFE1" w:rsidR="00202B1B" w:rsidRPr="00202B1B" w:rsidRDefault="00EC1A04" w:rsidP="006E2794">
      <w:pPr>
        <w:widowControl/>
        <w:wordWrap w:val="0"/>
        <w:spacing w:before="100" w:beforeAutospacing="1" w:after="100" w:afterAutospacing="1"/>
        <w:ind w:firstLine="630"/>
        <w:rPr>
          <w:rFonts w:ascii="仿宋_GB2312" w:eastAsia="仿宋_GB2312" w:hAnsi="宋体" w:cs="宋体"/>
          <w:bCs/>
          <w:kern w:val="0"/>
          <w:sz w:val="32"/>
          <w:szCs w:val="32"/>
        </w:rPr>
      </w:pPr>
      <w:r>
        <w:rPr>
          <w:rFonts w:ascii="仿宋_GB2312" w:eastAsia="仿宋_GB2312" w:hAnsi="宋体" w:cs="宋体"/>
          <w:bCs/>
          <w:kern w:val="0"/>
          <w:sz w:val="32"/>
          <w:szCs w:val="32"/>
        </w:rPr>
        <w:t>《条例》</w:t>
      </w:r>
      <w:r>
        <w:rPr>
          <w:rFonts w:ascii="仿宋_GB2312" w:eastAsia="仿宋_GB2312" w:hAnsi="宋体" w:cs="宋体" w:hint="eastAsia"/>
          <w:bCs/>
          <w:kern w:val="0"/>
          <w:sz w:val="32"/>
          <w:szCs w:val="32"/>
        </w:rPr>
        <w:t>规定</w:t>
      </w:r>
      <w:r w:rsidR="00202B1B" w:rsidRPr="00202B1B">
        <w:rPr>
          <w:rFonts w:ascii="仿宋_GB2312" w:eastAsia="仿宋_GB2312" w:hAnsi="宋体" w:cs="宋体"/>
          <w:bCs/>
          <w:kern w:val="0"/>
          <w:sz w:val="32"/>
          <w:szCs w:val="32"/>
        </w:rPr>
        <w:t>环保部门应建立大气污染物排放企业环保信用评价体系，将评价结果纳入社会诚信体系，并向社会公开。县级以上政府应制定重污染天气应急预案，根据预警等级依法启动应急预案，实施相应的响应措施。</w:t>
      </w:r>
      <w:r w:rsidR="00D70591">
        <w:rPr>
          <w:rFonts w:ascii="仿宋_GB2312" w:eastAsia="仿宋_GB2312" w:hAnsi="宋体" w:cs="宋体" w:hint="eastAsia"/>
          <w:bCs/>
          <w:kern w:val="0"/>
          <w:sz w:val="32"/>
          <w:szCs w:val="32"/>
        </w:rPr>
        <w:t>（第39条）</w:t>
      </w:r>
    </w:p>
    <w:p w14:paraId="763B3E2E" w14:textId="39381F36" w:rsidR="00253309" w:rsidRPr="00FC0F40" w:rsidRDefault="00202B1B" w:rsidP="006E2794">
      <w:pPr>
        <w:widowControl/>
        <w:wordWrap w:val="0"/>
        <w:spacing w:before="100" w:beforeAutospacing="1" w:after="100" w:afterAutospacing="1"/>
        <w:ind w:firstLine="630"/>
        <w:rPr>
          <w:rFonts w:ascii="仿宋_GB2312" w:eastAsia="仿宋_GB2312" w:hAnsi="宋体" w:cs="宋体"/>
          <w:bCs/>
          <w:kern w:val="0"/>
          <w:sz w:val="32"/>
          <w:szCs w:val="32"/>
        </w:rPr>
      </w:pPr>
      <w:r w:rsidRPr="00202B1B">
        <w:rPr>
          <w:rFonts w:ascii="仿宋_GB2312" w:eastAsia="仿宋_GB2312" w:hAnsi="宋体" w:cs="宋体"/>
          <w:bCs/>
          <w:kern w:val="0"/>
          <w:sz w:val="32"/>
          <w:szCs w:val="32"/>
        </w:rPr>
        <w:t>《条例》还规定，在大气污染防治重点区域或者重污染天气集中出现的季节，县级以上政府可组织错峰生产。在错峰生产期间，除承担居民供暖、处置城市垃圾和危险废物等保障民生的生产外，其他排污单位和企业应按县级以上政府错峰生产的安排，对生产经营活动进行调整，减少或者暂停排放大气污染物的生产、作业。</w:t>
      </w:r>
      <w:r w:rsidR="00D41A4A">
        <w:rPr>
          <w:rFonts w:ascii="仿宋_GB2312" w:eastAsia="仿宋_GB2312" w:hAnsi="宋体" w:cs="宋体" w:hint="eastAsia"/>
          <w:bCs/>
          <w:kern w:val="0"/>
          <w:sz w:val="32"/>
          <w:szCs w:val="32"/>
        </w:rPr>
        <w:t>（第43条）</w:t>
      </w:r>
      <w:r w:rsidR="006F4CA2">
        <w:rPr>
          <w:rFonts w:ascii="仿宋_GB2312" w:eastAsia="仿宋_GB2312" w:hAnsi="宋体" w:cs="宋体"/>
          <w:kern w:val="0"/>
          <w:sz w:val="32"/>
          <w:szCs w:val="32"/>
        </w:rPr>
        <w:tab/>
      </w:r>
    </w:p>
    <w:p w14:paraId="67585440" w14:textId="039824F3" w:rsidR="00851D7E" w:rsidRPr="00D41A4A" w:rsidRDefault="00FC0F40" w:rsidP="006E2794">
      <w:pPr>
        <w:widowControl/>
        <w:wordWrap w:val="0"/>
        <w:spacing w:before="100" w:beforeAutospacing="1" w:after="100" w:afterAutospacing="1"/>
        <w:ind w:firstLine="630"/>
        <w:rPr>
          <w:rFonts w:ascii="KaiTi" w:eastAsia="KaiTi" w:hAnsi="KaiTi" w:cs="宋体"/>
          <w:b/>
          <w:kern w:val="0"/>
          <w:sz w:val="32"/>
          <w:szCs w:val="32"/>
        </w:rPr>
      </w:pPr>
      <w:r w:rsidRPr="00D41A4A">
        <w:rPr>
          <w:rFonts w:ascii="KaiTi" w:eastAsia="KaiTi" w:hAnsi="KaiTi" w:cs="宋体" w:hint="eastAsia"/>
          <w:b/>
          <w:kern w:val="0"/>
          <w:sz w:val="32"/>
          <w:szCs w:val="32"/>
        </w:rPr>
        <w:t>四</w:t>
      </w:r>
      <w:r w:rsidR="00D41A4A" w:rsidRPr="00D41A4A">
        <w:rPr>
          <w:rFonts w:ascii="KaiTi" w:eastAsia="KaiTi" w:hAnsi="KaiTi" w:cs="宋体" w:hint="eastAsia"/>
          <w:b/>
          <w:kern w:val="0"/>
          <w:sz w:val="32"/>
          <w:szCs w:val="32"/>
        </w:rPr>
        <w:t>、</w:t>
      </w:r>
      <w:r w:rsidR="00253309" w:rsidRPr="00D41A4A">
        <w:rPr>
          <w:rFonts w:ascii="KaiTi" w:eastAsia="KaiTi" w:hAnsi="KaiTi" w:cs="宋体"/>
          <w:b/>
          <w:kern w:val="0"/>
          <w:sz w:val="32"/>
          <w:szCs w:val="32"/>
        </w:rPr>
        <w:t>坚持立法为民，积极回应社会关切。</w:t>
      </w:r>
    </w:p>
    <w:p w14:paraId="1F21A783" w14:textId="6126B0E0" w:rsidR="00253309" w:rsidRPr="00202B1B" w:rsidRDefault="00253309" w:rsidP="006E2794">
      <w:pPr>
        <w:widowControl/>
        <w:wordWrap w:val="0"/>
        <w:spacing w:before="100" w:beforeAutospacing="1" w:after="100" w:afterAutospacing="1"/>
        <w:ind w:firstLine="630"/>
        <w:rPr>
          <w:rFonts w:ascii="仿宋_GB2312" w:eastAsia="仿宋_GB2312" w:hAnsi="宋体" w:cs="宋体"/>
          <w:bCs/>
          <w:kern w:val="0"/>
          <w:sz w:val="32"/>
          <w:szCs w:val="32"/>
        </w:rPr>
      </w:pPr>
      <w:r>
        <w:rPr>
          <w:rFonts w:ascii="仿宋_GB2312" w:eastAsia="仿宋_GB2312" w:hAnsi="宋体" w:cs="宋体"/>
          <w:kern w:val="0"/>
          <w:sz w:val="32"/>
          <w:szCs w:val="32"/>
        </w:rPr>
        <w:t>一是</w:t>
      </w:r>
      <w:r>
        <w:rPr>
          <w:rFonts w:ascii="仿宋_GB2312" w:eastAsia="仿宋_GB2312" w:hAnsi="宋体" w:cs="宋体" w:hint="eastAsia"/>
          <w:kern w:val="0"/>
          <w:sz w:val="32"/>
          <w:szCs w:val="32"/>
        </w:rPr>
        <w:t>针对</w:t>
      </w:r>
      <w:r>
        <w:rPr>
          <w:rFonts w:ascii="仿宋_GB2312" w:eastAsia="仿宋_GB2312" w:hAnsi="宋体" w:cs="宋体"/>
          <w:kern w:val="0"/>
          <w:sz w:val="32"/>
          <w:szCs w:val="32"/>
        </w:rPr>
        <w:t>当前银川周边地区恶臭污染问题</w:t>
      </w:r>
      <w:r>
        <w:rPr>
          <w:rFonts w:ascii="仿宋_GB2312" w:eastAsia="仿宋_GB2312" w:hAnsi="宋体" w:cs="宋体" w:hint="eastAsia"/>
          <w:kern w:val="0"/>
          <w:sz w:val="32"/>
          <w:szCs w:val="32"/>
        </w:rPr>
        <w:t>不断</w:t>
      </w:r>
      <w:r>
        <w:rPr>
          <w:rFonts w:ascii="仿宋_GB2312" w:eastAsia="仿宋_GB2312" w:hAnsi="宋体" w:cs="宋体"/>
          <w:kern w:val="0"/>
          <w:sz w:val="32"/>
          <w:szCs w:val="32"/>
        </w:rPr>
        <w:t>，</w:t>
      </w:r>
      <w:r w:rsidR="00656BA7">
        <w:rPr>
          <w:rFonts w:ascii="仿宋_GB2312" w:eastAsia="仿宋_GB2312" w:hAnsi="宋体" w:cs="宋体"/>
          <w:kern w:val="0"/>
          <w:sz w:val="32"/>
          <w:szCs w:val="32"/>
        </w:rPr>
        <w:t>投诉量居高不下，</w:t>
      </w:r>
      <w:r>
        <w:rPr>
          <w:rFonts w:ascii="仿宋_GB2312" w:eastAsia="仿宋_GB2312" w:hAnsi="宋体" w:cs="宋体" w:hint="eastAsia"/>
          <w:kern w:val="0"/>
          <w:sz w:val="32"/>
          <w:szCs w:val="32"/>
        </w:rPr>
        <w:t>群众</w:t>
      </w:r>
      <w:r>
        <w:rPr>
          <w:rFonts w:ascii="仿宋_GB2312" w:eastAsia="仿宋_GB2312" w:hAnsi="宋体" w:cs="宋体"/>
          <w:kern w:val="0"/>
          <w:sz w:val="32"/>
          <w:szCs w:val="32"/>
        </w:rPr>
        <w:t>反映强烈</w:t>
      </w:r>
      <w:r w:rsidR="008E6AA8">
        <w:rPr>
          <w:rFonts w:ascii="仿宋_GB2312" w:eastAsia="仿宋_GB2312" w:hAnsi="宋体" w:cs="宋体" w:hint="eastAsia"/>
          <w:kern w:val="0"/>
          <w:sz w:val="32"/>
          <w:szCs w:val="32"/>
        </w:rPr>
        <w:t>的</w:t>
      </w:r>
      <w:r w:rsidR="008E6AA8">
        <w:rPr>
          <w:rFonts w:ascii="仿宋_GB2312" w:eastAsia="仿宋_GB2312" w:hAnsi="宋体" w:cs="宋体"/>
          <w:kern w:val="0"/>
          <w:sz w:val="32"/>
          <w:szCs w:val="32"/>
        </w:rPr>
        <w:t>现状</w:t>
      </w:r>
      <w:r>
        <w:rPr>
          <w:rFonts w:ascii="仿宋_GB2312" w:eastAsia="仿宋_GB2312" w:hAnsi="宋体" w:cs="宋体"/>
          <w:kern w:val="0"/>
          <w:sz w:val="32"/>
          <w:szCs w:val="32"/>
        </w:rPr>
        <w:t>，</w:t>
      </w:r>
      <w:r w:rsidRPr="00202B1B">
        <w:rPr>
          <w:rFonts w:ascii="仿宋_GB2312" w:eastAsia="仿宋_GB2312" w:hAnsi="宋体" w:cs="宋体"/>
          <w:bCs/>
          <w:kern w:val="0"/>
          <w:sz w:val="32"/>
          <w:szCs w:val="32"/>
        </w:rPr>
        <w:t>《条例》中特别提出，自</w:t>
      </w:r>
      <w:r w:rsidRPr="00202B1B">
        <w:rPr>
          <w:rFonts w:ascii="仿宋_GB2312" w:eastAsia="仿宋_GB2312" w:hAnsi="宋体" w:cs="宋体"/>
          <w:bCs/>
          <w:kern w:val="0"/>
          <w:sz w:val="32"/>
          <w:szCs w:val="32"/>
        </w:rPr>
        <w:lastRenderedPageBreak/>
        <w:t>治区环保部门应会同质监部门</w:t>
      </w:r>
      <w:r w:rsidR="008E6AA8">
        <w:rPr>
          <w:rFonts w:ascii="仿宋_GB2312" w:eastAsia="仿宋_GB2312" w:hAnsi="宋体" w:cs="宋体"/>
          <w:bCs/>
          <w:kern w:val="0"/>
          <w:sz w:val="32"/>
          <w:szCs w:val="32"/>
        </w:rPr>
        <w:t>，根据大气环境质量状况制定严于国家标准的恶臭污染物排放地方标准</w:t>
      </w:r>
      <w:r w:rsidR="008E6AA8">
        <w:rPr>
          <w:rFonts w:ascii="仿宋_GB2312" w:eastAsia="仿宋_GB2312" w:hAnsi="宋体" w:cs="宋体" w:hint="eastAsia"/>
          <w:bCs/>
          <w:kern w:val="0"/>
          <w:sz w:val="32"/>
          <w:szCs w:val="32"/>
        </w:rPr>
        <w:t>。</w:t>
      </w:r>
      <w:r w:rsidR="00822F2C">
        <w:rPr>
          <w:rFonts w:ascii="仿宋_GB2312" w:eastAsia="仿宋_GB2312" w:hAnsi="宋体" w:cs="宋体"/>
          <w:bCs/>
          <w:kern w:val="0"/>
          <w:sz w:val="32"/>
          <w:szCs w:val="32"/>
        </w:rPr>
        <w:t>通过提高排放标准倒</w:t>
      </w:r>
      <w:r w:rsidR="00822F2C">
        <w:rPr>
          <w:rFonts w:ascii="仿宋_GB2312" w:eastAsia="仿宋_GB2312" w:hAnsi="宋体" w:cs="宋体" w:hint="eastAsia"/>
          <w:bCs/>
          <w:kern w:val="0"/>
          <w:sz w:val="32"/>
          <w:szCs w:val="32"/>
        </w:rPr>
        <w:t>逼</w:t>
      </w:r>
      <w:r w:rsidR="00822F2C">
        <w:rPr>
          <w:rFonts w:ascii="仿宋_GB2312" w:eastAsia="仿宋_GB2312" w:hAnsi="宋体" w:cs="宋体"/>
          <w:bCs/>
          <w:kern w:val="0"/>
          <w:sz w:val="32"/>
          <w:szCs w:val="32"/>
        </w:rPr>
        <w:t>企业转型升级，</w:t>
      </w:r>
      <w:r w:rsidR="008E6AA8">
        <w:rPr>
          <w:rFonts w:ascii="仿宋_GB2312" w:eastAsia="仿宋_GB2312" w:hAnsi="宋体" w:cs="宋体" w:hint="eastAsia"/>
          <w:bCs/>
          <w:kern w:val="0"/>
          <w:sz w:val="32"/>
          <w:szCs w:val="32"/>
        </w:rPr>
        <w:t>实现能耗</w:t>
      </w:r>
      <w:r w:rsidR="00822F2C">
        <w:rPr>
          <w:rFonts w:ascii="仿宋_GB2312" w:eastAsia="仿宋_GB2312" w:hAnsi="宋体" w:cs="宋体" w:hint="eastAsia"/>
          <w:bCs/>
          <w:kern w:val="0"/>
          <w:sz w:val="32"/>
          <w:szCs w:val="32"/>
        </w:rPr>
        <w:t>下降，</w:t>
      </w:r>
      <w:r w:rsidR="008E6AA8">
        <w:rPr>
          <w:rFonts w:ascii="仿宋_GB2312" w:eastAsia="仿宋_GB2312" w:hAnsi="宋体" w:cs="宋体" w:hint="eastAsia"/>
          <w:bCs/>
          <w:kern w:val="0"/>
          <w:sz w:val="32"/>
          <w:szCs w:val="32"/>
        </w:rPr>
        <w:t>减轻污染负荷，</w:t>
      </w:r>
      <w:r w:rsidR="00822F2C">
        <w:rPr>
          <w:rFonts w:ascii="仿宋_GB2312" w:eastAsia="仿宋_GB2312" w:hAnsi="宋体" w:cs="宋体" w:hint="eastAsia"/>
          <w:bCs/>
          <w:kern w:val="0"/>
          <w:sz w:val="32"/>
          <w:szCs w:val="32"/>
        </w:rPr>
        <w:t>带动</w:t>
      </w:r>
      <w:r w:rsidR="00822F2C" w:rsidRPr="00822F2C">
        <w:rPr>
          <w:rFonts w:ascii="仿宋_GB2312" w:eastAsia="仿宋_GB2312" w:hAnsi="宋体" w:cs="宋体" w:hint="eastAsia"/>
          <w:bCs/>
          <w:kern w:val="0"/>
          <w:sz w:val="32"/>
          <w:szCs w:val="32"/>
        </w:rPr>
        <w:t>生产和治污成本的下降。</w:t>
      </w:r>
      <w:r w:rsidR="00D41A4A">
        <w:rPr>
          <w:rFonts w:ascii="仿宋_GB2312" w:eastAsia="仿宋_GB2312" w:hAnsi="宋体" w:cs="宋体" w:hint="eastAsia"/>
          <w:bCs/>
          <w:kern w:val="0"/>
          <w:sz w:val="32"/>
          <w:szCs w:val="32"/>
        </w:rPr>
        <w:t>（</w:t>
      </w:r>
      <w:r w:rsidR="001B799D">
        <w:rPr>
          <w:rFonts w:ascii="仿宋_GB2312" w:eastAsia="仿宋_GB2312" w:hAnsi="宋体" w:cs="宋体" w:hint="eastAsia"/>
          <w:bCs/>
          <w:kern w:val="0"/>
          <w:sz w:val="32"/>
          <w:szCs w:val="32"/>
        </w:rPr>
        <w:t>第14条</w:t>
      </w:r>
      <w:r w:rsidR="001B799D">
        <w:rPr>
          <w:rFonts w:ascii="仿宋_GB2312" w:eastAsia="仿宋_GB2312" w:hAnsi="宋体" w:cs="宋体"/>
          <w:bCs/>
          <w:kern w:val="0"/>
          <w:sz w:val="32"/>
          <w:szCs w:val="32"/>
        </w:rPr>
        <w:t>第</w:t>
      </w:r>
      <w:r w:rsidR="001B799D">
        <w:rPr>
          <w:rFonts w:ascii="仿宋_GB2312" w:eastAsia="仿宋_GB2312" w:hAnsi="宋体" w:cs="宋体" w:hint="eastAsia"/>
          <w:bCs/>
          <w:kern w:val="0"/>
          <w:sz w:val="32"/>
          <w:szCs w:val="32"/>
        </w:rPr>
        <w:t>2款</w:t>
      </w:r>
      <w:r w:rsidR="00D41A4A">
        <w:rPr>
          <w:rFonts w:ascii="仿宋_GB2312" w:eastAsia="仿宋_GB2312" w:hAnsi="宋体" w:cs="宋体" w:hint="eastAsia"/>
          <w:bCs/>
          <w:kern w:val="0"/>
          <w:sz w:val="32"/>
          <w:szCs w:val="32"/>
        </w:rPr>
        <w:t>）</w:t>
      </w:r>
    </w:p>
    <w:p w14:paraId="047E8F8B" w14:textId="471F69BC" w:rsidR="00253309" w:rsidRPr="00E600D1" w:rsidRDefault="00253309" w:rsidP="006E2794">
      <w:pPr>
        <w:snapToGrid w:val="0"/>
        <w:spacing w:line="600" w:lineRule="atLeast"/>
        <w:ind w:firstLineChars="200" w:firstLine="640"/>
        <w:rPr>
          <w:rFonts w:ascii="仿宋_GB2312" w:eastAsia="仿宋_GB2312"/>
          <w:sz w:val="32"/>
          <w:szCs w:val="32"/>
        </w:rPr>
      </w:pPr>
      <w:r w:rsidRPr="00253309">
        <w:rPr>
          <w:rFonts w:ascii="仿宋_GB2312" w:eastAsia="仿宋_GB2312" w:hAnsi="宋体" w:cs="宋体"/>
          <w:kern w:val="0"/>
          <w:sz w:val="32"/>
          <w:szCs w:val="32"/>
        </w:rPr>
        <w:t>二是完善环境信息公开制度，引导公众有序参与监督。秉承新《环保法》强化信息公开和公众参与的立法思路，</w:t>
      </w:r>
      <w:r>
        <w:rPr>
          <w:rFonts w:ascii="仿宋_GB2312" w:eastAsia="仿宋_GB2312" w:hAnsi="宋体" w:cs="宋体"/>
          <w:kern w:val="0"/>
          <w:sz w:val="32"/>
          <w:szCs w:val="32"/>
        </w:rPr>
        <w:t>《</w:t>
      </w:r>
      <w:r>
        <w:rPr>
          <w:rFonts w:ascii="仿宋_GB2312" w:eastAsia="仿宋_GB2312" w:hAnsi="宋体" w:cs="宋体" w:hint="eastAsia"/>
          <w:kern w:val="0"/>
          <w:sz w:val="32"/>
          <w:szCs w:val="32"/>
        </w:rPr>
        <w:t>条例</w:t>
      </w:r>
      <w:r>
        <w:rPr>
          <w:rFonts w:ascii="仿宋_GB2312" w:eastAsia="仿宋_GB2312" w:hAnsi="宋体" w:cs="宋体"/>
          <w:kern w:val="0"/>
          <w:sz w:val="32"/>
          <w:szCs w:val="32"/>
        </w:rPr>
        <w:t>》</w:t>
      </w:r>
      <w:r w:rsidR="00656BA7">
        <w:rPr>
          <w:rFonts w:ascii="仿宋_GB2312" w:eastAsia="仿宋_GB2312" w:hAnsi="宋体" w:cs="宋体"/>
          <w:kern w:val="0"/>
          <w:sz w:val="32"/>
          <w:szCs w:val="32"/>
        </w:rPr>
        <w:t>规定了</w:t>
      </w:r>
      <w:r w:rsidR="00D66F67" w:rsidRPr="00D66F67">
        <w:rPr>
          <w:rFonts w:ascii="仿宋_GB2312" w:eastAsia="仿宋_GB2312" w:hAnsi="宋体" w:cs="宋体" w:hint="eastAsia"/>
          <w:kern w:val="0"/>
          <w:sz w:val="32"/>
          <w:szCs w:val="32"/>
        </w:rPr>
        <w:t>对设区的市和县（市、区）大气考核结果应当向社会公开</w:t>
      </w:r>
      <w:r w:rsidR="00152BAA">
        <w:rPr>
          <w:rFonts w:ascii="仿宋_GB2312" w:eastAsia="仿宋_GB2312" w:hAnsi="宋体" w:cs="宋体" w:hint="eastAsia"/>
          <w:kern w:val="0"/>
          <w:sz w:val="32"/>
          <w:szCs w:val="32"/>
        </w:rPr>
        <w:t>；</w:t>
      </w:r>
      <w:r w:rsidR="00D66F67">
        <w:rPr>
          <w:rFonts w:ascii="仿宋_GB2312" w:eastAsia="仿宋_GB2312" w:hAnsi="宋体" w:cs="宋体"/>
          <w:kern w:val="0"/>
          <w:sz w:val="32"/>
          <w:szCs w:val="32"/>
        </w:rPr>
        <w:t>（</w:t>
      </w:r>
      <w:r w:rsidR="00D66F67">
        <w:rPr>
          <w:rFonts w:ascii="仿宋_GB2312" w:eastAsia="仿宋_GB2312" w:hAnsi="宋体" w:cs="宋体" w:hint="eastAsia"/>
          <w:kern w:val="0"/>
          <w:sz w:val="32"/>
          <w:szCs w:val="32"/>
        </w:rPr>
        <w:t>第5条</w:t>
      </w:r>
      <w:r w:rsidR="00D66F67">
        <w:rPr>
          <w:rFonts w:ascii="仿宋_GB2312" w:eastAsia="仿宋_GB2312" w:hAnsi="宋体" w:cs="宋体"/>
          <w:kern w:val="0"/>
          <w:sz w:val="32"/>
          <w:szCs w:val="32"/>
        </w:rPr>
        <w:t>）</w:t>
      </w:r>
      <w:r w:rsidR="00152BAA">
        <w:rPr>
          <w:rFonts w:ascii="仿宋_GB2312" w:eastAsia="仿宋_GB2312" w:hint="eastAsia"/>
          <w:sz w:val="32"/>
          <w:szCs w:val="32"/>
        </w:rPr>
        <w:t>对可能造成大气环境影响的重大建设项目</w:t>
      </w:r>
      <w:r w:rsidR="00152BAA">
        <w:rPr>
          <w:rFonts w:ascii="仿宋_GB2312" w:eastAsia="仿宋_GB2312"/>
          <w:sz w:val="32"/>
          <w:szCs w:val="32"/>
        </w:rPr>
        <w:t>必须</w:t>
      </w:r>
      <w:r w:rsidR="00152BAA">
        <w:rPr>
          <w:rFonts w:ascii="仿宋_GB2312" w:eastAsia="仿宋_GB2312" w:hint="eastAsia"/>
          <w:sz w:val="32"/>
          <w:szCs w:val="32"/>
        </w:rPr>
        <w:t>事先听取社会公众的意见，</w:t>
      </w:r>
      <w:r w:rsidR="00152BAA">
        <w:rPr>
          <w:rFonts w:ascii="仿宋_GB2312" w:eastAsia="仿宋_GB2312"/>
          <w:sz w:val="32"/>
          <w:szCs w:val="32"/>
        </w:rPr>
        <w:t>而且要</w:t>
      </w:r>
      <w:r w:rsidR="00152BAA">
        <w:rPr>
          <w:rFonts w:ascii="仿宋_GB2312" w:eastAsia="仿宋_GB2312" w:hint="eastAsia"/>
          <w:sz w:val="32"/>
          <w:szCs w:val="32"/>
        </w:rPr>
        <w:t>作为审批环境影响评价文件的重要依据</w:t>
      </w:r>
      <w:r w:rsidR="00152BAA">
        <w:rPr>
          <w:rFonts w:ascii="仿宋_GB2312" w:eastAsia="仿宋_GB2312" w:hint="eastAsia"/>
          <w:sz w:val="32"/>
          <w:szCs w:val="32"/>
        </w:rPr>
        <w:t>；</w:t>
      </w:r>
      <w:r w:rsidR="00152BAA">
        <w:rPr>
          <w:rFonts w:ascii="仿宋_GB2312" w:eastAsia="仿宋_GB2312" w:hint="eastAsia"/>
          <w:sz w:val="32"/>
          <w:szCs w:val="32"/>
        </w:rPr>
        <w:t>（第9条</w:t>
      </w:r>
      <w:r w:rsidR="00152BAA">
        <w:rPr>
          <w:rFonts w:ascii="仿宋_GB2312" w:eastAsia="仿宋_GB2312"/>
          <w:sz w:val="32"/>
          <w:szCs w:val="32"/>
        </w:rPr>
        <w:t>第3款</w:t>
      </w:r>
      <w:r w:rsidR="00152BAA">
        <w:rPr>
          <w:rFonts w:ascii="仿宋_GB2312" w:eastAsia="仿宋_GB2312" w:hint="eastAsia"/>
          <w:sz w:val="32"/>
          <w:szCs w:val="32"/>
        </w:rPr>
        <w:t>）</w:t>
      </w:r>
      <w:r w:rsidR="00A46F30">
        <w:rPr>
          <w:rFonts w:ascii="仿宋_GB2312" w:eastAsia="仿宋_GB2312" w:hAnsi="宋体" w:cs="宋体" w:hint="eastAsia"/>
          <w:kern w:val="0"/>
          <w:sz w:val="32"/>
          <w:szCs w:val="32"/>
        </w:rPr>
        <w:t>约谈情况应当向社会公开</w:t>
      </w:r>
      <w:r w:rsidR="00152BAA">
        <w:rPr>
          <w:rFonts w:ascii="仿宋_GB2312" w:eastAsia="仿宋_GB2312" w:hAnsi="宋体" w:cs="宋体" w:hint="eastAsia"/>
          <w:kern w:val="0"/>
          <w:sz w:val="32"/>
          <w:szCs w:val="32"/>
        </w:rPr>
        <w:t>；</w:t>
      </w:r>
      <w:r w:rsidR="00A46F30">
        <w:rPr>
          <w:rFonts w:ascii="仿宋_GB2312" w:eastAsia="仿宋_GB2312" w:hAnsi="宋体" w:cs="宋体" w:hint="eastAsia"/>
          <w:kern w:val="0"/>
          <w:sz w:val="32"/>
          <w:szCs w:val="32"/>
        </w:rPr>
        <w:t>（第37条）</w:t>
      </w:r>
      <w:r w:rsidR="00656BA7">
        <w:rPr>
          <w:rFonts w:ascii="仿宋_GB2312" w:eastAsia="仿宋_GB2312" w:hint="eastAsia"/>
          <w:sz w:val="32"/>
          <w:szCs w:val="32"/>
        </w:rPr>
        <w:t>大气环境质量信息、重点大气污染物排放控制和削减情况、污染源监督性监测情况</w:t>
      </w:r>
      <w:r w:rsidR="00656BA7">
        <w:rPr>
          <w:rFonts w:ascii="仿宋_GB2312" w:eastAsia="仿宋_GB2312"/>
          <w:sz w:val="32"/>
          <w:szCs w:val="32"/>
        </w:rPr>
        <w:t>等</w:t>
      </w:r>
      <w:r w:rsidR="00656BA7">
        <w:rPr>
          <w:rFonts w:ascii="仿宋_GB2312" w:eastAsia="仿宋_GB2312" w:hAnsi="宋体" w:cs="宋体" w:hint="eastAsia"/>
          <w:kern w:val="0"/>
          <w:sz w:val="32"/>
          <w:szCs w:val="32"/>
        </w:rPr>
        <w:t>多项</w:t>
      </w:r>
      <w:r w:rsidR="00656BA7">
        <w:rPr>
          <w:rFonts w:ascii="仿宋_GB2312" w:eastAsia="仿宋_GB2312" w:hAnsi="宋体" w:cs="宋体"/>
          <w:kern w:val="0"/>
          <w:sz w:val="32"/>
          <w:szCs w:val="32"/>
        </w:rPr>
        <w:t>环境信息公开</w:t>
      </w:r>
      <w:r w:rsidR="00152BAA">
        <w:rPr>
          <w:rFonts w:ascii="仿宋_GB2312" w:eastAsia="仿宋_GB2312" w:hAnsi="宋体" w:cs="宋体" w:hint="eastAsia"/>
          <w:kern w:val="0"/>
          <w:sz w:val="32"/>
          <w:szCs w:val="32"/>
        </w:rPr>
        <w:t>；</w:t>
      </w:r>
      <w:r w:rsidR="001B799D">
        <w:rPr>
          <w:rFonts w:ascii="仿宋_GB2312" w:eastAsia="仿宋_GB2312" w:hAnsi="宋体" w:cs="宋体" w:hint="eastAsia"/>
          <w:kern w:val="0"/>
          <w:sz w:val="32"/>
          <w:szCs w:val="32"/>
        </w:rPr>
        <w:t>（第38条）</w:t>
      </w:r>
      <w:r w:rsidR="00152BAA" w:rsidRPr="00152BAA">
        <w:rPr>
          <w:rFonts w:ascii="仿宋_GB2312" w:eastAsia="仿宋_GB2312" w:hAnsi="宋体" w:cs="宋体" w:hint="eastAsia"/>
          <w:kern w:val="0"/>
          <w:sz w:val="32"/>
          <w:szCs w:val="32"/>
        </w:rPr>
        <w:t>企业环保信用评价价结果</w:t>
      </w:r>
      <w:r w:rsidR="00152BAA">
        <w:rPr>
          <w:rFonts w:ascii="仿宋_GB2312" w:eastAsia="仿宋_GB2312" w:hAnsi="宋体" w:cs="宋体" w:hint="eastAsia"/>
          <w:kern w:val="0"/>
          <w:sz w:val="32"/>
          <w:szCs w:val="32"/>
        </w:rPr>
        <w:t>应</w:t>
      </w:r>
      <w:r w:rsidR="00152BAA">
        <w:rPr>
          <w:rFonts w:ascii="仿宋_GB2312" w:eastAsia="仿宋_GB2312" w:hAnsi="宋体" w:cs="宋体"/>
          <w:kern w:val="0"/>
          <w:sz w:val="32"/>
          <w:szCs w:val="32"/>
        </w:rPr>
        <w:t>向</w:t>
      </w:r>
      <w:r w:rsidR="00152BAA">
        <w:rPr>
          <w:rFonts w:ascii="仿宋_GB2312" w:eastAsia="仿宋_GB2312" w:hAnsi="宋体" w:cs="宋体" w:hint="eastAsia"/>
          <w:kern w:val="0"/>
          <w:sz w:val="32"/>
          <w:szCs w:val="32"/>
        </w:rPr>
        <w:t>社会公开。</w:t>
      </w:r>
      <w:r w:rsidR="00152BAA">
        <w:rPr>
          <w:rFonts w:ascii="仿宋_GB2312" w:eastAsia="仿宋_GB2312" w:hAnsi="宋体" w:cs="宋体"/>
          <w:kern w:val="0"/>
          <w:sz w:val="32"/>
          <w:szCs w:val="32"/>
        </w:rPr>
        <w:t>（</w:t>
      </w:r>
      <w:r w:rsidR="00152BAA">
        <w:rPr>
          <w:rFonts w:ascii="仿宋_GB2312" w:eastAsia="仿宋_GB2312" w:hAnsi="宋体" w:cs="宋体" w:hint="eastAsia"/>
          <w:kern w:val="0"/>
          <w:sz w:val="32"/>
          <w:szCs w:val="32"/>
        </w:rPr>
        <w:t>第39条</w:t>
      </w:r>
      <w:r w:rsidR="00152BAA">
        <w:rPr>
          <w:rFonts w:ascii="仿宋_GB2312" w:eastAsia="仿宋_GB2312" w:hAnsi="宋体" w:cs="宋体"/>
          <w:kern w:val="0"/>
          <w:sz w:val="32"/>
          <w:szCs w:val="32"/>
        </w:rPr>
        <w:t>）</w:t>
      </w:r>
    </w:p>
    <w:p w14:paraId="7954927C" w14:textId="77777777" w:rsidR="00152BAA" w:rsidRPr="00E600D1" w:rsidRDefault="00152BAA" w:rsidP="006E2794">
      <w:pPr>
        <w:snapToGrid w:val="0"/>
        <w:spacing w:line="600" w:lineRule="atLeast"/>
        <w:ind w:firstLineChars="200" w:firstLine="640"/>
        <w:rPr>
          <w:rFonts w:ascii="仿宋_GB2312" w:eastAsia="仿宋_GB2312"/>
          <w:sz w:val="32"/>
          <w:szCs w:val="32"/>
        </w:rPr>
      </w:pPr>
    </w:p>
    <w:sectPr w:rsidR="00152BAA" w:rsidRPr="00E600D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53E9" w14:textId="77777777" w:rsidR="003F3E1E" w:rsidRDefault="003F3E1E" w:rsidP="001449C8">
      <w:r>
        <w:separator/>
      </w:r>
    </w:p>
  </w:endnote>
  <w:endnote w:type="continuationSeparator" w:id="0">
    <w:p w14:paraId="04C89F46" w14:textId="77777777" w:rsidR="003F3E1E" w:rsidRDefault="003F3E1E" w:rsidP="0014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
    <w:altName w:val="宋体"/>
    <w:panose1 w:val="00000000000000000000"/>
    <w:charset w:val="86"/>
    <w:family w:val="roman"/>
    <w:notTrueType/>
    <w:pitch w:val="default"/>
  </w:font>
  <w:font w:name="KaiTi">
    <w:charset w:val="86"/>
    <w:family w:val="modern"/>
    <w:pitch w:val="fixed"/>
    <w:sig w:usb0="800002BF" w:usb1="38CF7CFA" w:usb2="00000016" w:usb3="00000000" w:csb0="00040001" w:csb1="00000000"/>
  </w:font>
  <w:font w:name="仿宋_GB2312">
    <w:altName w:val="Yuppy SC"/>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764661"/>
      <w:docPartObj>
        <w:docPartGallery w:val="Page Numbers (Bottom of Page)"/>
        <w:docPartUnique/>
      </w:docPartObj>
    </w:sdtPr>
    <w:sdtContent>
      <w:sdt>
        <w:sdtPr>
          <w:id w:val="-1705238520"/>
          <w:docPartObj>
            <w:docPartGallery w:val="Page Numbers (Top of Page)"/>
            <w:docPartUnique/>
          </w:docPartObj>
        </w:sdtPr>
        <w:sdtContent>
          <w:p w14:paraId="5D36D0F5" w14:textId="2748FA1E" w:rsidR="001449C8" w:rsidRDefault="001449C8" w:rsidP="001449C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50555">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0555">
              <w:rPr>
                <w:b/>
                <w:bCs/>
                <w:noProof/>
              </w:rPr>
              <w:t>11</w:t>
            </w:r>
            <w:r>
              <w:rPr>
                <w:b/>
                <w:bCs/>
                <w:sz w:val="24"/>
                <w:szCs w:val="24"/>
              </w:rPr>
              <w:fldChar w:fldCharType="end"/>
            </w:r>
          </w:p>
        </w:sdtContent>
      </w:sdt>
    </w:sdtContent>
  </w:sdt>
  <w:p w14:paraId="514FAB16" w14:textId="77777777" w:rsidR="001449C8" w:rsidRDefault="001449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4539" w14:textId="77777777" w:rsidR="003F3E1E" w:rsidRDefault="003F3E1E" w:rsidP="001449C8">
      <w:r>
        <w:separator/>
      </w:r>
    </w:p>
  </w:footnote>
  <w:footnote w:type="continuationSeparator" w:id="0">
    <w:p w14:paraId="77752E60" w14:textId="77777777" w:rsidR="003F3E1E" w:rsidRDefault="003F3E1E" w:rsidP="00144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A6"/>
    <w:rsid w:val="00006DC8"/>
    <w:rsid w:val="00015E2A"/>
    <w:rsid w:val="00022B0F"/>
    <w:rsid w:val="0002414F"/>
    <w:rsid w:val="00052039"/>
    <w:rsid w:val="0005211D"/>
    <w:rsid w:val="000546E4"/>
    <w:rsid w:val="00064855"/>
    <w:rsid w:val="000722F7"/>
    <w:rsid w:val="000862E8"/>
    <w:rsid w:val="000920D3"/>
    <w:rsid w:val="000B51B5"/>
    <w:rsid w:val="000F2DA1"/>
    <w:rsid w:val="000F5CA3"/>
    <w:rsid w:val="001262CF"/>
    <w:rsid w:val="001449C8"/>
    <w:rsid w:val="00152A7B"/>
    <w:rsid w:val="00152BAA"/>
    <w:rsid w:val="0015713B"/>
    <w:rsid w:val="001767C7"/>
    <w:rsid w:val="00183804"/>
    <w:rsid w:val="001B47A0"/>
    <w:rsid w:val="001B65BE"/>
    <w:rsid w:val="001B799D"/>
    <w:rsid w:val="001D0317"/>
    <w:rsid w:val="001F2EA6"/>
    <w:rsid w:val="001F64E7"/>
    <w:rsid w:val="00202B1B"/>
    <w:rsid w:val="002247D3"/>
    <w:rsid w:val="00224E80"/>
    <w:rsid w:val="0023025C"/>
    <w:rsid w:val="00253309"/>
    <w:rsid w:val="002B2B30"/>
    <w:rsid w:val="002C07C6"/>
    <w:rsid w:val="002C5B61"/>
    <w:rsid w:val="002D1126"/>
    <w:rsid w:val="002D4DF4"/>
    <w:rsid w:val="003075F6"/>
    <w:rsid w:val="00315093"/>
    <w:rsid w:val="0034434E"/>
    <w:rsid w:val="00350555"/>
    <w:rsid w:val="00354263"/>
    <w:rsid w:val="00366CED"/>
    <w:rsid w:val="00377189"/>
    <w:rsid w:val="0037769D"/>
    <w:rsid w:val="00382050"/>
    <w:rsid w:val="00387AA9"/>
    <w:rsid w:val="003F3E1E"/>
    <w:rsid w:val="00443534"/>
    <w:rsid w:val="00443F0D"/>
    <w:rsid w:val="004862C2"/>
    <w:rsid w:val="00490FDD"/>
    <w:rsid w:val="004D4571"/>
    <w:rsid w:val="005244C4"/>
    <w:rsid w:val="0052595E"/>
    <w:rsid w:val="005259CF"/>
    <w:rsid w:val="005275CE"/>
    <w:rsid w:val="00530D31"/>
    <w:rsid w:val="00554A23"/>
    <w:rsid w:val="00575553"/>
    <w:rsid w:val="00592542"/>
    <w:rsid w:val="005C1D82"/>
    <w:rsid w:val="005D00E8"/>
    <w:rsid w:val="005D3D73"/>
    <w:rsid w:val="005E5405"/>
    <w:rsid w:val="0064706E"/>
    <w:rsid w:val="0065382F"/>
    <w:rsid w:val="00656BA7"/>
    <w:rsid w:val="006A0A31"/>
    <w:rsid w:val="006B294C"/>
    <w:rsid w:val="006B78C2"/>
    <w:rsid w:val="006C1130"/>
    <w:rsid w:val="006D3275"/>
    <w:rsid w:val="006E2794"/>
    <w:rsid w:val="006F3D0C"/>
    <w:rsid w:val="006F4CA2"/>
    <w:rsid w:val="0071371F"/>
    <w:rsid w:val="00715567"/>
    <w:rsid w:val="00717736"/>
    <w:rsid w:val="00723E7F"/>
    <w:rsid w:val="00724ABA"/>
    <w:rsid w:val="00746CB5"/>
    <w:rsid w:val="0079375F"/>
    <w:rsid w:val="00797F52"/>
    <w:rsid w:val="007A1F4D"/>
    <w:rsid w:val="007A31C8"/>
    <w:rsid w:val="007F3FB5"/>
    <w:rsid w:val="00800C9B"/>
    <w:rsid w:val="008216BA"/>
    <w:rsid w:val="00822F2C"/>
    <w:rsid w:val="00834649"/>
    <w:rsid w:val="00851D7E"/>
    <w:rsid w:val="008C3FB2"/>
    <w:rsid w:val="008E6AA8"/>
    <w:rsid w:val="0091158A"/>
    <w:rsid w:val="00934E0F"/>
    <w:rsid w:val="00965949"/>
    <w:rsid w:val="009A46C8"/>
    <w:rsid w:val="009B7108"/>
    <w:rsid w:val="009C50D0"/>
    <w:rsid w:val="009D3227"/>
    <w:rsid w:val="009D5AB0"/>
    <w:rsid w:val="009E191B"/>
    <w:rsid w:val="009F1F78"/>
    <w:rsid w:val="009F632D"/>
    <w:rsid w:val="00A04E86"/>
    <w:rsid w:val="00A27E15"/>
    <w:rsid w:val="00A446AB"/>
    <w:rsid w:val="00A46F30"/>
    <w:rsid w:val="00A7469A"/>
    <w:rsid w:val="00AA7B95"/>
    <w:rsid w:val="00AC0B66"/>
    <w:rsid w:val="00AC35F4"/>
    <w:rsid w:val="00AF02D0"/>
    <w:rsid w:val="00B05DE1"/>
    <w:rsid w:val="00B17F8B"/>
    <w:rsid w:val="00B33656"/>
    <w:rsid w:val="00B33687"/>
    <w:rsid w:val="00B42E83"/>
    <w:rsid w:val="00B87A09"/>
    <w:rsid w:val="00BB7E08"/>
    <w:rsid w:val="00BD7F72"/>
    <w:rsid w:val="00BE48F1"/>
    <w:rsid w:val="00C05FFC"/>
    <w:rsid w:val="00C0652E"/>
    <w:rsid w:val="00C1793F"/>
    <w:rsid w:val="00C23065"/>
    <w:rsid w:val="00C3535D"/>
    <w:rsid w:val="00C55156"/>
    <w:rsid w:val="00C879DB"/>
    <w:rsid w:val="00C943DC"/>
    <w:rsid w:val="00C95215"/>
    <w:rsid w:val="00CA139A"/>
    <w:rsid w:val="00CA31D5"/>
    <w:rsid w:val="00CB33B5"/>
    <w:rsid w:val="00CD7483"/>
    <w:rsid w:val="00D11984"/>
    <w:rsid w:val="00D23D9E"/>
    <w:rsid w:val="00D36047"/>
    <w:rsid w:val="00D40856"/>
    <w:rsid w:val="00D41A4A"/>
    <w:rsid w:val="00D66F67"/>
    <w:rsid w:val="00D70591"/>
    <w:rsid w:val="00D913D3"/>
    <w:rsid w:val="00DB7C10"/>
    <w:rsid w:val="00DD6F48"/>
    <w:rsid w:val="00DF789B"/>
    <w:rsid w:val="00E15AAF"/>
    <w:rsid w:val="00E31BB4"/>
    <w:rsid w:val="00E600D1"/>
    <w:rsid w:val="00E74388"/>
    <w:rsid w:val="00E74FC3"/>
    <w:rsid w:val="00E800F0"/>
    <w:rsid w:val="00E82442"/>
    <w:rsid w:val="00E83755"/>
    <w:rsid w:val="00EA301A"/>
    <w:rsid w:val="00EC1A04"/>
    <w:rsid w:val="00EC2F5D"/>
    <w:rsid w:val="00EC63E7"/>
    <w:rsid w:val="00F36CB6"/>
    <w:rsid w:val="00F43676"/>
    <w:rsid w:val="00F96604"/>
    <w:rsid w:val="00FA530A"/>
    <w:rsid w:val="00FC0F40"/>
    <w:rsid w:val="00FD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ABAB"/>
  <w15:chartTrackingRefBased/>
  <w15:docId w15:val="{E04156D7-6C8A-42BA-A5CD-6862CE8C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B1B"/>
    <w:rPr>
      <w:rFonts w:ascii="Times New Roman" w:hAnsi="Times New Roman" w:cs="Times New Roman"/>
      <w:sz w:val="24"/>
      <w:szCs w:val="24"/>
    </w:rPr>
  </w:style>
  <w:style w:type="character" w:styleId="a4">
    <w:name w:val="Hyperlink"/>
    <w:basedOn w:val="a0"/>
    <w:uiPriority w:val="99"/>
    <w:unhideWhenUsed/>
    <w:rsid w:val="00202B1B"/>
    <w:rPr>
      <w:color w:val="0000FF" w:themeColor="hyperlink"/>
      <w:u w:val="single"/>
    </w:rPr>
  </w:style>
  <w:style w:type="paragraph" w:styleId="a5">
    <w:name w:val="header"/>
    <w:basedOn w:val="a"/>
    <w:link w:val="a6"/>
    <w:uiPriority w:val="99"/>
    <w:unhideWhenUsed/>
    <w:rsid w:val="001449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449C8"/>
    <w:rPr>
      <w:sz w:val="18"/>
      <w:szCs w:val="18"/>
    </w:rPr>
  </w:style>
  <w:style w:type="paragraph" w:styleId="a7">
    <w:name w:val="footer"/>
    <w:basedOn w:val="a"/>
    <w:link w:val="a8"/>
    <w:uiPriority w:val="99"/>
    <w:unhideWhenUsed/>
    <w:rsid w:val="001449C8"/>
    <w:pPr>
      <w:tabs>
        <w:tab w:val="center" w:pos="4153"/>
        <w:tab w:val="right" w:pos="8306"/>
      </w:tabs>
      <w:snapToGrid w:val="0"/>
      <w:jc w:val="left"/>
    </w:pPr>
    <w:rPr>
      <w:sz w:val="18"/>
      <w:szCs w:val="18"/>
    </w:rPr>
  </w:style>
  <w:style w:type="character" w:customStyle="1" w:styleId="a8">
    <w:name w:val="页脚 字符"/>
    <w:basedOn w:val="a0"/>
    <w:link w:val="a7"/>
    <w:uiPriority w:val="99"/>
    <w:rsid w:val="001449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0357">
      <w:bodyDiv w:val="1"/>
      <w:marLeft w:val="0"/>
      <w:marRight w:val="0"/>
      <w:marTop w:val="0"/>
      <w:marBottom w:val="0"/>
      <w:divBdr>
        <w:top w:val="none" w:sz="0" w:space="0" w:color="auto"/>
        <w:left w:val="none" w:sz="0" w:space="0" w:color="auto"/>
        <w:bottom w:val="none" w:sz="0" w:space="0" w:color="auto"/>
        <w:right w:val="none" w:sz="0" w:space="0" w:color="auto"/>
      </w:divBdr>
    </w:div>
    <w:div w:id="306665902">
      <w:bodyDiv w:val="1"/>
      <w:marLeft w:val="0"/>
      <w:marRight w:val="0"/>
      <w:marTop w:val="0"/>
      <w:marBottom w:val="0"/>
      <w:divBdr>
        <w:top w:val="none" w:sz="0" w:space="0" w:color="auto"/>
        <w:left w:val="none" w:sz="0" w:space="0" w:color="auto"/>
        <w:bottom w:val="none" w:sz="0" w:space="0" w:color="auto"/>
        <w:right w:val="none" w:sz="0" w:space="0" w:color="auto"/>
      </w:divBdr>
    </w:div>
    <w:div w:id="337773807">
      <w:bodyDiv w:val="1"/>
      <w:marLeft w:val="0"/>
      <w:marRight w:val="0"/>
      <w:marTop w:val="0"/>
      <w:marBottom w:val="0"/>
      <w:divBdr>
        <w:top w:val="none" w:sz="0" w:space="0" w:color="auto"/>
        <w:left w:val="none" w:sz="0" w:space="0" w:color="auto"/>
        <w:bottom w:val="none" w:sz="0" w:space="0" w:color="auto"/>
        <w:right w:val="none" w:sz="0" w:space="0" w:color="auto"/>
      </w:divBdr>
      <w:divsChild>
        <w:div w:id="206569706">
          <w:marLeft w:val="0"/>
          <w:marRight w:val="0"/>
          <w:marTop w:val="750"/>
          <w:marBottom w:val="0"/>
          <w:divBdr>
            <w:top w:val="none" w:sz="0" w:space="0" w:color="auto"/>
            <w:left w:val="none" w:sz="0" w:space="0" w:color="auto"/>
            <w:bottom w:val="none" w:sz="0" w:space="0" w:color="auto"/>
            <w:right w:val="none" w:sz="0" w:space="0" w:color="auto"/>
          </w:divBdr>
          <w:divsChild>
            <w:div w:id="958338550">
              <w:marLeft w:val="0"/>
              <w:marRight w:val="0"/>
              <w:marTop w:val="0"/>
              <w:marBottom w:val="0"/>
              <w:divBdr>
                <w:top w:val="none" w:sz="0" w:space="0" w:color="auto"/>
                <w:left w:val="none" w:sz="0" w:space="0" w:color="auto"/>
                <w:bottom w:val="none" w:sz="0" w:space="0" w:color="auto"/>
                <w:right w:val="none" w:sz="0" w:space="0" w:color="auto"/>
              </w:divBdr>
              <w:divsChild>
                <w:div w:id="73430072">
                  <w:marLeft w:val="0"/>
                  <w:marRight w:val="0"/>
                  <w:marTop w:val="0"/>
                  <w:marBottom w:val="0"/>
                  <w:divBdr>
                    <w:top w:val="none" w:sz="0" w:space="0" w:color="auto"/>
                    <w:left w:val="none" w:sz="0" w:space="0" w:color="auto"/>
                    <w:bottom w:val="none" w:sz="0" w:space="0" w:color="auto"/>
                    <w:right w:val="none" w:sz="0" w:space="0" w:color="auto"/>
                  </w:divBdr>
                  <w:divsChild>
                    <w:div w:id="4174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63097">
      <w:bodyDiv w:val="1"/>
      <w:marLeft w:val="0"/>
      <w:marRight w:val="0"/>
      <w:marTop w:val="0"/>
      <w:marBottom w:val="0"/>
      <w:divBdr>
        <w:top w:val="none" w:sz="0" w:space="0" w:color="auto"/>
        <w:left w:val="none" w:sz="0" w:space="0" w:color="auto"/>
        <w:bottom w:val="none" w:sz="0" w:space="0" w:color="auto"/>
        <w:right w:val="none" w:sz="0" w:space="0" w:color="auto"/>
      </w:divBdr>
    </w:div>
    <w:div w:id="640113571">
      <w:bodyDiv w:val="1"/>
      <w:marLeft w:val="0"/>
      <w:marRight w:val="0"/>
      <w:marTop w:val="0"/>
      <w:marBottom w:val="0"/>
      <w:divBdr>
        <w:top w:val="none" w:sz="0" w:space="0" w:color="auto"/>
        <w:left w:val="none" w:sz="0" w:space="0" w:color="auto"/>
        <w:bottom w:val="none" w:sz="0" w:space="0" w:color="auto"/>
        <w:right w:val="none" w:sz="0" w:space="0" w:color="auto"/>
      </w:divBdr>
      <w:divsChild>
        <w:div w:id="992366332">
          <w:marLeft w:val="0"/>
          <w:marRight w:val="0"/>
          <w:marTop w:val="750"/>
          <w:marBottom w:val="0"/>
          <w:divBdr>
            <w:top w:val="none" w:sz="0" w:space="0" w:color="auto"/>
            <w:left w:val="none" w:sz="0" w:space="0" w:color="auto"/>
            <w:bottom w:val="none" w:sz="0" w:space="0" w:color="auto"/>
            <w:right w:val="none" w:sz="0" w:space="0" w:color="auto"/>
          </w:divBdr>
          <w:divsChild>
            <w:div w:id="245917688">
              <w:marLeft w:val="0"/>
              <w:marRight w:val="0"/>
              <w:marTop w:val="0"/>
              <w:marBottom w:val="0"/>
              <w:divBdr>
                <w:top w:val="none" w:sz="0" w:space="0" w:color="auto"/>
                <w:left w:val="none" w:sz="0" w:space="0" w:color="auto"/>
                <w:bottom w:val="none" w:sz="0" w:space="0" w:color="auto"/>
                <w:right w:val="none" w:sz="0" w:space="0" w:color="auto"/>
              </w:divBdr>
              <w:divsChild>
                <w:div w:id="441346289">
                  <w:marLeft w:val="0"/>
                  <w:marRight w:val="0"/>
                  <w:marTop w:val="0"/>
                  <w:marBottom w:val="0"/>
                  <w:divBdr>
                    <w:top w:val="none" w:sz="0" w:space="0" w:color="auto"/>
                    <w:left w:val="none" w:sz="0" w:space="0" w:color="auto"/>
                    <w:bottom w:val="none" w:sz="0" w:space="0" w:color="auto"/>
                    <w:right w:val="none" w:sz="0" w:space="0" w:color="auto"/>
                  </w:divBdr>
                  <w:divsChild>
                    <w:div w:id="1789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56114">
      <w:bodyDiv w:val="1"/>
      <w:marLeft w:val="0"/>
      <w:marRight w:val="0"/>
      <w:marTop w:val="0"/>
      <w:marBottom w:val="0"/>
      <w:divBdr>
        <w:top w:val="none" w:sz="0" w:space="0" w:color="auto"/>
        <w:left w:val="none" w:sz="0" w:space="0" w:color="auto"/>
        <w:bottom w:val="none" w:sz="0" w:space="0" w:color="auto"/>
        <w:right w:val="none" w:sz="0" w:space="0" w:color="auto"/>
      </w:divBdr>
    </w:div>
    <w:div w:id="714735647">
      <w:bodyDiv w:val="1"/>
      <w:marLeft w:val="0"/>
      <w:marRight w:val="0"/>
      <w:marTop w:val="0"/>
      <w:marBottom w:val="0"/>
      <w:divBdr>
        <w:top w:val="none" w:sz="0" w:space="0" w:color="auto"/>
        <w:left w:val="none" w:sz="0" w:space="0" w:color="auto"/>
        <w:bottom w:val="none" w:sz="0" w:space="0" w:color="auto"/>
        <w:right w:val="none" w:sz="0" w:space="0" w:color="auto"/>
      </w:divBdr>
    </w:div>
    <w:div w:id="811556717">
      <w:bodyDiv w:val="1"/>
      <w:marLeft w:val="0"/>
      <w:marRight w:val="0"/>
      <w:marTop w:val="0"/>
      <w:marBottom w:val="0"/>
      <w:divBdr>
        <w:top w:val="none" w:sz="0" w:space="0" w:color="auto"/>
        <w:left w:val="none" w:sz="0" w:space="0" w:color="auto"/>
        <w:bottom w:val="none" w:sz="0" w:space="0" w:color="auto"/>
        <w:right w:val="none" w:sz="0" w:space="0" w:color="auto"/>
      </w:divBdr>
      <w:divsChild>
        <w:div w:id="832645631">
          <w:marLeft w:val="0"/>
          <w:marRight w:val="0"/>
          <w:marTop w:val="750"/>
          <w:marBottom w:val="0"/>
          <w:divBdr>
            <w:top w:val="none" w:sz="0" w:space="0" w:color="auto"/>
            <w:left w:val="none" w:sz="0" w:space="0" w:color="auto"/>
            <w:bottom w:val="none" w:sz="0" w:space="0" w:color="auto"/>
            <w:right w:val="none" w:sz="0" w:space="0" w:color="auto"/>
          </w:divBdr>
          <w:divsChild>
            <w:div w:id="1098795068">
              <w:marLeft w:val="0"/>
              <w:marRight w:val="0"/>
              <w:marTop w:val="0"/>
              <w:marBottom w:val="0"/>
              <w:divBdr>
                <w:top w:val="none" w:sz="0" w:space="0" w:color="auto"/>
                <w:left w:val="none" w:sz="0" w:space="0" w:color="auto"/>
                <w:bottom w:val="none" w:sz="0" w:space="0" w:color="auto"/>
                <w:right w:val="none" w:sz="0" w:space="0" w:color="auto"/>
              </w:divBdr>
              <w:divsChild>
                <w:div w:id="2047093918">
                  <w:marLeft w:val="0"/>
                  <w:marRight w:val="0"/>
                  <w:marTop w:val="0"/>
                  <w:marBottom w:val="0"/>
                  <w:divBdr>
                    <w:top w:val="none" w:sz="0" w:space="0" w:color="auto"/>
                    <w:left w:val="none" w:sz="0" w:space="0" w:color="auto"/>
                    <w:bottom w:val="none" w:sz="0" w:space="0" w:color="auto"/>
                    <w:right w:val="none" w:sz="0" w:space="0" w:color="auto"/>
                  </w:divBdr>
                  <w:divsChild>
                    <w:div w:id="13678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933">
      <w:bodyDiv w:val="1"/>
      <w:marLeft w:val="0"/>
      <w:marRight w:val="0"/>
      <w:marTop w:val="0"/>
      <w:marBottom w:val="0"/>
      <w:divBdr>
        <w:top w:val="none" w:sz="0" w:space="0" w:color="auto"/>
        <w:left w:val="none" w:sz="0" w:space="0" w:color="auto"/>
        <w:bottom w:val="none" w:sz="0" w:space="0" w:color="auto"/>
        <w:right w:val="none" w:sz="0" w:space="0" w:color="auto"/>
      </w:divBdr>
    </w:div>
    <w:div w:id="1347708099">
      <w:bodyDiv w:val="1"/>
      <w:marLeft w:val="0"/>
      <w:marRight w:val="0"/>
      <w:marTop w:val="0"/>
      <w:marBottom w:val="0"/>
      <w:divBdr>
        <w:top w:val="none" w:sz="0" w:space="0" w:color="auto"/>
        <w:left w:val="none" w:sz="0" w:space="0" w:color="auto"/>
        <w:bottom w:val="none" w:sz="0" w:space="0" w:color="auto"/>
        <w:right w:val="none" w:sz="0" w:space="0" w:color="auto"/>
      </w:divBdr>
    </w:div>
    <w:div w:id="1351418352">
      <w:bodyDiv w:val="1"/>
      <w:marLeft w:val="0"/>
      <w:marRight w:val="0"/>
      <w:marTop w:val="0"/>
      <w:marBottom w:val="0"/>
      <w:divBdr>
        <w:top w:val="none" w:sz="0" w:space="0" w:color="auto"/>
        <w:left w:val="none" w:sz="0" w:space="0" w:color="auto"/>
        <w:bottom w:val="none" w:sz="0" w:space="0" w:color="auto"/>
        <w:right w:val="none" w:sz="0" w:space="0" w:color="auto"/>
      </w:divBdr>
    </w:div>
    <w:div w:id="1619604785">
      <w:bodyDiv w:val="1"/>
      <w:marLeft w:val="0"/>
      <w:marRight w:val="0"/>
      <w:marTop w:val="0"/>
      <w:marBottom w:val="0"/>
      <w:divBdr>
        <w:top w:val="none" w:sz="0" w:space="0" w:color="auto"/>
        <w:left w:val="none" w:sz="0" w:space="0" w:color="auto"/>
        <w:bottom w:val="none" w:sz="0" w:space="0" w:color="auto"/>
        <w:right w:val="none" w:sz="0" w:space="0" w:color="auto"/>
      </w:divBdr>
    </w:div>
    <w:div w:id="1715033644">
      <w:bodyDiv w:val="1"/>
      <w:marLeft w:val="0"/>
      <w:marRight w:val="0"/>
      <w:marTop w:val="0"/>
      <w:marBottom w:val="0"/>
      <w:divBdr>
        <w:top w:val="none" w:sz="0" w:space="0" w:color="auto"/>
        <w:left w:val="none" w:sz="0" w:space="0" w:color="auto"/>
        <w:bottom w:val="none" w:sz="0" w:space="0" w:color="auto"/>
        <w:right w:val="none" w:sz="0" w:space="0" w:color="auto"/>
      </w:divBdr>
    </w:div>
    <w:div w:id="1901012881">
      <w:bodyDiv w:val="1"/>
      <w:marLeft w:val="0"/>
      <w:marRight w:val="0"/>
      <w:marTop w:val="0"/>
      <w:marBottom w:val="0"/>
      <w:divBdr>
        <w:top w:val="none" w:sz="0" w:space="0" w:color="auto"/>
        <w:left w:val="none" w:sz="0" w:space="0" w:color="auto"/>
        <w:bottom w:val="none" w:sz="0" w:space="0" w:color="auto"/>
        <w:right w:val="none" w:sz="0" w:space="0" w:color="auto"/>
      </w:divBdr>
      <w:divsChild>
        <w:div w:id="1229193929">
          <w:marLeft w:val="0"/>
          <w:marRight w:val="0"/>
          <w:marTop w:val="750"/>
          <w:marBottom w:val="0"/>
          <w:divBdr>
            <w:top w:val="none" w:sz="0" w:space="0" w:color="auto"/>
            <w:left w:val="none" w:sz="0" w:space="0" w:color="auto"/>
            <w:bottom w:val="none" w:sz="0" w:space="0" w:color="auto"/>
            <w:right w:val="none" w:sz="0" w:space="0" w:color="auto"/>
          </w:divBdr>
          <w:divsChild>
            <w:div w:id="283469726">
              <w:marLeft w:val="0"/>
              <w:marRight w:val="0"/>
              <w:marTop w:val="0"/>
              <w:marBottom w:val="0"/>
              <w:divBdr>
                <w:top w:val="none" w:sz="0" w:space="0" w:color="auto"/>
                <w:left w:val="none" w:sz="0" w:space="0" w:color="auto"/>
                <w:bottom w:val="none" w:sz="0" w:space="0" w:color="auto"/>
                <w:right w:val="none" w:sz="0" w:space="0" w:color="auto"/>
              </w:divBdr>
              <w:divsChild>
                <w:div w:id="1000352621">
                  <w:marLeft w:val="0"/>
                  <w:marRight w:val="0"/>
                  <w:marTop w:val="0"/>
                  <w:marBottom w:val="0"/>
                  <w:divBdr>
                    <w:top w:val="none" w:sz="0" w:space="0" w:color="auto"/>
                    <w:left w:val="none" w:sz="0" w:space="0" w:color="auto"/>
                    <w:bottom w:val="none" w:sz="0" w:space="0" w:color="auto"/>
                    <w:right w:val="none" w:sz="0" w:space="0" w:color="auto"/>
                  </w:divBdr>
                  <w:divsChild>
                    <w:div w:id="9321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82049">
      <w:bodyDiv w:val="1"/>
      <w:marLeft w:val="0"/>
      <w:marRight w:val="0"/>
      <w:marTop w:val="0"/>
      <w:marBottom w:val="0"/>
      <w:divBdr>
        <w:top w:val="none" w:sz="0" w:space="0" w:color="auto"/>
        <w:left w:val="none" w:sz="0" w:space="0" w:color="auto"/>
        <w:bottom w:val="none" w:sz="0" w:space="0" w:color="auto"/>
        <w:right w:val="none" w:sz="0" w:space="0" w:color="auto"/>
      </w:divBdr>
    </w:div>
    <w:div w:id="2010323389">
      <w:bodyDiv w:val="1"/>
      <w:marLeft w:val="0"/>
      <w:marRight w:val="0"/>
      <w:marTop w:val="0"/>
      <w:marBottom w:val="0"/>
      <w:divBdr>
        <w:top w:val="none" w:sz="0" w:space="0" w:color="auto"/>
        <w:left w:val="none" w:sz="0" w:space="0" w:color="auto"/>
        <w:bottom w:val="none" w:sz="0" w:space="0" w:color="auto"/>
        <w:right w:val="none" w:sz="0" w:space="0" w:color="auto"/>
      </w:divBdr>
    </w:div>
    <w:div w:id="21447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11</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王志洲</dc:creator>
  <cp:keywords/>
  <dc:description/>
  <cp:lastModifiedBy>王志洲</cp:lastModifiedBy>
  <cp:revision>40</cp:revision>
  <cp:lastPrinted>2017-10-09T01:25:00Z</cp:lastPrinted>
  <dcterms:created xsi:type="dcterms:W3CDTF">2017-09-28T03:28:00Z</dcterms:created>
  <dcterms:modified xsi:type="dcterms:W3CDTF">2017-10-09T03:45:00Z</dcterms:modified>
</cp:coreProperties>
</file>