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32"/>
        </w:rPr>
        <w:t>食品快速检测室建设标准</w:t>
      </w:r>
    </w:p>
    <w:bookmarkEnd w:id="0"/>
    <w:p>
      <w:pPr>
        <w:spacing w:line="560" w:lineRule="exac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一、快速检测室使用面积应不小于15平方米；应具备良好通风，满足实验排风需要，可配备专业通风厨/柜。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二、应有空调、上下水、无线或有线网络等基本设施，位置设置合理，保证实验正常操作。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三、应有固定操作台或操作桌，台面长不小于5米，宽不小于0.6米，便于快速检测实验操作。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四、辅助设备要求：快速检测室应有试剂常温存储柜、试剂冷藏及冷冻冰箱/柜，可设置试剂间；应有样品常温存储货架、样品冷藏及冷冻冰箱/柜，可设置样品间。</w:t>
      </w:r>
    </w:p>
    <w:p>
      <w:pPr>
        <w:spacing w:line="560" w:lineRule="exact"/>
        <w:ind w:firstLine="622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五、安全保障要求：配备足够的灭火器、急救箱等安全防护装备和急救设施，并定期检查其功能的有效性，确保检测工作在安全条件下顺利进行。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7E97"/>
    <w:rsid w:val="38927E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2016-11-10T01:18:00Z</dcterms:created>
  <dc:creator>banruo</dc:creator>
  <cp:lastModifiedBy>banruo</cp:lastModifiedBy>
  <dcterms:modified xsi:type="dcterms:W3CDTF">2016-11-10T01:18:22Z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