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3"/>
      </w:tblGrid>
      <w:tr>
        <w:trPr>
          <w:trHeight w:val="160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黑体" w:eastAsia="黑体" w:hint="eastAsia"/>
                <w:color w:val="000000"/>
              </w:rPr>
            </w:pPr>
          </w:p>
        </w:tc>
      </w:tr>
      <w:tr>
        <w:trPr>
          <w:trHeight w:hRule="exact" w:val="4018"/>
        </w:trPr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116"/>
                <w:szCs w:val="116"/>
              </w:rPr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署</w:t>
            </w:r>
          </w:p>
          <w:p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>
      <w:pPr>
        <w:spacing w:line="560" w:lineRule="exact"/>
        <w:rPr>
          <w:rFonts w:ascii="方正仿宋_GBK" w:eastAsia="方正仿宋_GBK" w:hint="eastAsia"/>
          <w:color w:val="000000"/>
        </w:rPr>
      </w:pPr>
    </w:p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rPr>
          <w:trHeight w:val="51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szCs w:val="32"/>
              </w:rPr>
            </w:pPr>
            <w:bookmarkStart w:id="1" w:name="wpds__年号__Text"/>
            <w:r>
              <w:rPr>
                <w:rFonts w:ascii="Times New Roman" w:hAnsi="Times New Roman" w:hint="eastAsia"/>
                <w:color w:val="000000"/>
                <w:szCs w:val="32"/>
              </w:rPr>
              <w:t>2019</w:t>
            </w:r>
            <w:bookmarkEnd w:id="1"/>
            <w:r>
              <w:rPr>
                <w:rFonts w:ascii="方正仿宋_GBK" w:eastAsia="方正仿宋_GBK" w:hint="eastAsia"/>
                <w:color w:val="000000"/>
                <w:szCs w:val="32"/>
              </w:rPr>
              <w:t>年  第</w:t>
            </w:r>
            <w:bookmarkStart w:id="2" w:name="wpds__序号__Text"/>
            <w:r>
              <w:rPr>
                <w:rFonts w:ascii="Times New Roman" w:eastAsia="方正仿宋_GBK" w:cs="Times New Roman" w:hAnsi="Times New Roman"/>
                <w:color w:val="000000"/>
                <w:szCs w:val="32"/>
                <w:lang w:bidi="ar-SA"/>
              </w:rPr>
              <w:t>169</w:t>
            </w:r>
            <w:bookmarkEnd w:id="2"/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>
      <w:pPr>
        <w:spacing w:line="560" w:lineRule="exact"/>
        <w:ind w:right="34"/>
        <w:rPr>
          <w:rFonts w:ascii="方正仿宋_GBK" w:hint="eastAsia"/>
          <w:color w:val="000000"/>
        </w:rPr>
      </w:pPr>
    </w:p>
    <w:p>
      <w:pPr>
        <w:spacing w:line="500" w:lineRule="exact"/>
        <w:ind w:firstLineChars="200" w:firstLine="632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根据风险分析结果，自本公告发布之日起，认可西班牙和斯洛伐克为禽流感无疫国家，解除依据原质检总局</w:t>
      </w:r>
      <w:r>
        <w:rPr>
          <w:rFonts w:ascii="Times New Roman" w:eastAsia="方正仿宋_GBK" w:hAnsi="Times New Roman"/>
          <w:sz w:val="32"/>
          <w:szCs w:val="32"/>
        </w:rPr>
        <w:t>2016年第17</w:t>
      </w:r>
      <w:r>
        <w:rPr>
          <w:rFonts w:ascii="方正仿宋_GBK" w:eastAsia="方正仿宋_GBK" w:hint="eastAsia"/>
          <w:sz w:val="32"/>
          <w:szCs w:val="32"/>
        </w:rPr>
        <w:t>号风险警示通告对上述国家的禽流感疫情禁令，允许符合中国法律法规要求的禽及其相关产品</w:t>
      </w:r>
      <w:r>
        <w:rPr>
          <w:rFonts w:ascii="方正仿宋_GBK" w:eastAsia="方正仿宋_GBK" w:hint="eastAsia"/>
          <w:sz w:val="32"/>
          <w:szCs w:val="32"/>
        </w:rPr>
        <w:t>进口</w:t>
      </w:r>
      <w:r>
        <w:rPr>
          <w:rFonts w:ascii="方正仿宋_GBK" w:eastAsia="方正仿宋_GBK" w:hint="eastAsia"/>
          <w:sz w:val="32"/>
          <w:szCs w:val="32"/>
        </w:rPr>
        <w:t>。</w:t>
      </w:r>
    </w:p>
    <w:p>
      <w:pPr>
        <w:spacing w:line="500" w:lineRule="exact"/>
        <w:ind w:firstLineChars="200" w:firstLine="632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特此公告。</w:t>
      </w:r>
    </w:p>
    <w:p>
      <w:pPr>
        <w:ind w:left="0"/>
        <w:rPr>
          <w:rFonts w:ascii="方正仿宋_GBK" w:eastAsia="方正仿宋_GBK" w:hint="eastAsia"/>
          <w:color w:val="000000"/>
        </w:rPr>
      </w:pPr>
      <w:r>
        <w:rPr>
          <w:rFonts w:ascii="方正仿宋_GBK" w:eastAsia="方正仿宋_GBK" w:hint="eastAsia"/>
          <w:spacing w:val="-4"/>
        </w:rPr>
        <w:t xml:space="preserve"> </w:t>
      </w: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835"/>
        <w:gridCol w:w="1199"/>
      </w:tblGrid>
      <w:tr>
        <w:trPr>
          <w:trHeight w:val="28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right"/>
              <w:rPr>
                <w:rFonts w:hint="eastAsia"/>
                <w:color w:val="000000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Chars="240" w:firstLine="758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海关总署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_GBK" w:eastAsia="方正仿宋_GBK" w:hint="eastAsia"/>
                <w:color w:val="000000"/>
              </w:rPr>
            </w:pPr>
            <w:bookmarkStart w:id="3" w:name="wpds__成文日期__Text"/>
            <w:r>
              <w:rPr>
                <w:rFonts w:ascii="Times New Roman" w:eastAsia="方正仿宋_GBK" w:hAnsi="Times New Roman" w:hint="eastAsia"/>
                <w:color w:val="000000"/>
              </w:rPr>
              <w:t>2019年1</w:t>
            </w:r>
            <w:r>
              <w:rPr>
                <w:rFonts w:ascii="Times New Roman" w:eastAsia="方正仿宋_GBK" w:hAnsi="Times New Roman"/>
                <w:color w:val="000000"/>
              </w:rPr>
              <w:t>0</w:t>
            </w:r>
            <w:r>
              <w:rPr>
                <w:rFonts w:ascii="Times New Roman" w:eastAsia="方正仿宋_GBK" w:hAnsi="Times New Roman" w:hint="eastAsia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>31</w:t>
            </w:r>
            <w:r>
              <w:rPr>
                <w:rFonts w:ascii="Times New Roman" w:eastAsia="方正仿宋_GBK" w:hAnsi="Times New Roman" w:hint="eastAsia"/>
                <w:color w:val="000000"/>
              </w:rPr>
              <w:t>日</w:t>
            </w:r>
            <w:bookmarkEnd w:id="3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　　　</w:t>
            </w:r>
          </w:p>
        </w:tc>
      </w:tr>
    </w:tbl>
    <w:p/>
    <w:sectPr>
      <w:footerReference w:type="default" r:id="rId2"/>
      <w:footerReference w:type="even" r:id="rId3"/>
      <w:pgSz w:w="11907" w:h="16840"/>
      <w:pgMar w:top="1985" w:right="1474" w:bottom="1871" w:left="1588" w:header="0" w:footer="1304" w:gutter="0"/>
      <w:pgNumType/>
      <w:docGrid w:type="linesAndChars" w:linePitch="59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7"/>
      </w:tabs>
      <w:wordWrap w:val="0"/>
      <w:spacing w:line="600" w:lineRule="exact"/>
      <w:ind w:rightChars="100" w:right="320"/>
      <w:jc w:val="righ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7"/>
      </w:tabs>
      <w:spacing w:line="600" w:lineRule="exact"/>
      <w:ind w:leftChars="100" w:left="320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2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next w:val="16"/>
    <w:pPr>
      <w:widowControl w:val="0"/>
      <w:snapToGrid w:val="0"/>
      <w:spacing w:line="240" w:lineRule="auto"/>
      <w:jc w:val="center"/>
    </w:pPr>
    <w:rPr>
      <w:rFonts w:ascii="Times New Roman" w:eastAsia="方正仿宋_GBK" w:cs="Times New Roman" w:hAnsi="Times New Roman"/>
      <w:spacing w:val="-4"/>
      <w:kern w:val="0"/>
      <w:sz w:val="28"/>
      <w:lang w:val="en-US" w:eastAsia="zh-CN" w:bidi="ar-SA"/>
    </w:rPr>
  </w:style>
  <w:style w:type="paragraph" w:styleId="18">
    <w:name w:val="Title"/>
    <w:next w:val="17"/>
    <w:pPr>
      <w:widowControl w:val="0"/>
      <w:spacing w:line="770" w:lineRule="exact"/>
      <w:jc w:val="center"/>
      <w:outlineLvl w:val="0"/>
    </w:pPr>
    <w:rPr>
      <w:rFonts w:ascii="Times New Roman" w:eastAsia="方正小标宋_GBK" w:cs="Times New Roman" w:hAnsi="Times New Roman"/>
      <w:spacing w:val="-4"/>
      <w:kern w:val="2"/>
      <w:sz w:val="44"/>
      <w:lang w:val="en-US" w:eastAsia="zh-CN" w:bidi="ar-SA"/>
    </w:rPr>
  </w:style>
  <w:style w:type="paragraph" w:customStyle="1" w:styleId="19">
    <w:name w:val="表体"/>
    <w:autoRedefine/>
    <w:next w:val="15"/>
    <w:pPr>
      <w:widowControl w:val="0"/>
      <w:spacing w:before="60" w:after="60" w:line="240" w:lineRule="auto"/>
      <w:jc w:val="both"/>
    </w:pPr>
    <w:rPr>
      <w:rFonts w:ascii="Times New Roman" w:eastAsia="方正仿宋_GBK" w:cs="Times New Roman" w:hAnsi="Times New Roman"/>
      <w:spacing w:val="-4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</TotalTime>
  <Application>Yozo_Office</Application>
  <Pages>2</Pages>
  <Words>128</Words>
  <Characters>142</Characters>
  <Lines>18</Lines>
  <Paragraphs>7</Paragraphs>
  <CharactersWithSpaces>153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赵健</cp:lastModifiedBy>
  <cp:revision>14</cp:revision>
  <dcterms:created xsi:type="dcterms:W3CDTF">2010-09-08T06:51:00Z</dcterms:created>
  <dcterms:modified xsi:type="dcterms:W3CDTF">2019-11-04T08:56:25Z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" name="BT">
    <vt:lpwstr>海关总署关于解除西班牙、斯洛伐克禽流感风险警示的公告</vt:lpwstr>
  </property>
  <property fmtid="{D5CDD505-2E9C-101B-9397-08002B2CF9AE}" pid="4" name="CWRQ">
    <vt:lpwstr>2019年11月1日</vt:lpwstr>
  </property>
  <property fmtid="{D5CDD505-2E9C-101B-9397-08002B2CF9AE}" pid="5" name="MJHBMQX">
    <vt:lpwstr>秘密★发布前</vt:lpwstr>
  </property>
  <property fmtid="{D5CDD505-2E9C-101B-9397-08002B2CF9AE}" pid="6" name="JJCD">
    <vt:lpwstr>加急</vt:lpwstr>
  </property>
  <property fmtid="{D5CDD505-2E9C-101B-9397-08002B2CF9AE}" pid="7" name="ZSJG">
    <vt:lpwstr>广东分署，天津、上海特派办，各直属海关、院校，国务院公报编辑室，商务部文告办公室</vt:lpwstr>
  </property>
</Properties>
</file>