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8" w:rsidRDefault="00007568" w:rsidP="00007568">
      <w:pPr>
        <w:rPr>
          <w:rFonts w:ascii="仿宋" w:eastAsia="仿宋" w:hAnsi="仿宋"/>
          <w:sz w:val="32"/>
          <w:szCs w:val="32"/>
        </w:rPr>
      </w:pPr>
    </w:p>
    <w:p w:rsidR="00007568" w:rsidRDefault="00007568" w:rsidP="00007568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吉林省食品药品监督管理局</w:t>
      </w:r>
    </w:p>
    <w:p w:rsidR="00007568" w:rsidRDefault="00007568" w:rsidP="00007568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行政处罚裁量基准</w:t>
      </w:r>
      <w:r w:rsidR="00914A15">
        <w:rPr>
          <w:rFonts w:ascii="方正小标宋简体" w:eastAsia="方正小标宋简体" w:hAnsi="仿宋" w:hint="eastAsia"/>
          <w:sz w:val="36"/>
          <w:szCs w:val="36"/>
        </w:rPr>
        <w:t>三</w:t>
      </w:r>
      <w:r>
        <w:rPr>
          <w:rFonts w:ascii="方正小标宋简体" w:eastAsia="方正小标宋简体" w:hAnsi="仿宋" w:hint="eastAsia"/>
          <w:sz w:val="36"/>
          <w:szCs w:val="36"/>
        </w:rPr>
        <w:t>（</w:t>
      </w:r>
      <w:r w:rsidR="00914A15">
        <w:rPr>
          <w:rFonts w:ascii="方正小标宋简体" w:eastAsia="方正小标宋简体" w:hAnsi="仿宋" w:hint="eastAsia"/>
          <w:sz w:val="36"/>
          <w:szCs w:val="36"/>
        </w:rPr>
        <w:t>医疗器械</w:t>
      </w:r>
      <w:r>
        <w:rPr>
          <w:rFonts w:ascii="方正小标宋简体" w:eastAsia="方正小标宋简体" w:hAnsi="仿宋" w:hint="eastAsia"/>
          <w:sz w:val="36"/>
          <w:szCs w:val="36"/>
        </w:rPr>
        <w:t>类）</w:t>
      </w:r>
    </w:p>
    <w:p w:rsidR="00007568" w:rsidRDefault="00007568" w:rsidP="00007568">
      <w:pPr>
        <w:rPr>
          <w:rFonts w:ascii="仿宋" w:eastAsia="仿宋" w:hAnsi="仿宋"/>
          <w:sz w:val="32"/>
          <w:szCs w:val="32"/>
        </w:rPr>
      </w:pPr>
    </w:p>
    <w:p w:rsidR="00FB5879" w:rsidRPr="00F30FBE" w:rsidRDefault="00FB5879" w:rsidP="00007568">
      <w:pPr>
        <w:rPr>
          <w:rFonts w:ascii="楷体_GB2312" w:eastAsia="楷体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30FBE">
        <w:rPr>
          <w:rFonts w:ascii="楷体_GB2312" w:eastAsia="楷体_GB2312" w:hAnsi="仿宋" w:hint="eastAsia"/>
          <w:sz w:val="32"/>
          <w:szCs w:val="32"/>
        </w:rPr>
        <w:t>本部分行政处罚裁量基准包括《医疗器械监督管理条例》（2014年2月12日国务院第39次常务会议修订通过）。</w:t>
      </w:r>
    </w:p>
    <w:p w:rsidR="00566175" w:rsidRDefault="00566175" w:rsidP="00D4463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B5879">
        <w:rPr>
          <w:rFonts w:ascii="仿宋" w:eastAsia="仿宋" w:hAnsi="仿宋" w:hint="eastAsia"/>
          <w:b/>
          <w:sz w:val="32"/>
          <w:szCs w:val="32"/>
        </w:rPr>
        <w:t xml:space="preserve">第一条  </w:t>
      </w:r>
      <w:r w:rsidR="00ED4932" w:rsidRPr="00FB5879">
        <w:rPr>
          <w:rFonts w:ascii="仿宋" w:eastAsia="仿宋" w:hAnsi="仿宋" w:hint="eastAsia"/>
          <w:b/>
          <w:sz w:val="32"/>
          <w:szCs w:val="32"/>
        </w:rPr>
        <w:t>《医疗器械监督管理条例》第六十三条</w:t>
      </w:r>
      <w:r w:rsidR="00ED4932">
        <w:rPr>
          <w:rFonts w:ascii="仿宋" w:eastAsia="仿宋" w:hAnsi="仿宋" w:hint="eastAsia"/>
          <w:sz w:val="32"/>
          <w:szCs w:val="32"/>
        </w:rPr>
        <w:t>“</w:t>
      </w:r>
      <w:r w:rsidR="00ED4932" w:rsidRPr="00ED4932">
        <w:rPr>
          <w:rFonts w:ascii="仿宋" w:eastAsia="仿宋" w:hAnsi="仿宋" w:hint="eastAsia"/>
          <w:sz w:val="32"/>
          <w:szCs w:val="32"/>
        </w:rPr>
        <w:t>违法生产经营的医疗器械货值金额不足1万元的，并处5万元以上10万元以下罚款；货值金额1万元以上的，并处货值金额10倍以上20倍以下罚款；情节严重的，5年内不受理相关责任人及企业提出的医疗器械许可申请</w:t>
      </w:r>
      <w:r w:rsidR="00D44635">
        <w:rPr>
          <w:rFonts w:ascii="仿宋" w:eastAsia="仿宋" w:hAnsi="仿宋"/>
          <w:sz w:val="32"/>
          <w:szCs w:val="32"/>
        </w:rPr>
        <w:t>”</w:t>
      </w:r>
      <w:r w:rsidR="00D44635">
        <w:rPr>
          <w:rFonts w:ascii="仿宋" w:eastAsia="仿宋" w:hAnsi="仿宋" w:hint="eastAsia"/>
          <w:sz w:val="32"/>
          <w:szCs w:val="32"/>
        </w:rPr>
        <w:t>、“</w:t>
      </w:r>
      <w:r w:rsidR="00ED4932" w:rsidRPr="00ED4932">
        <w:rPr>
          <w:rFonts w:ascii="仿宋" w:eastAsia="仿宋" w:hAnsi="仿宋" w:hint="eastAsia"/>
          <w:sz w:val="32"/>
          <w:szCs w:val="32"/>
        </w:rPr>
        <w:t>有前款第一项情形、情节严</w:t>
      </w:r>
      <w:r w:rsidR="00D44635">
        <w:rPr>
          <w:rFonts w:ascii="仿宋" w:eastAsia="仿宋" w:hAnsi="仿宋" w:hint="eastAsia"/>
          <w:sz w:val="32"/>
          <w:szCs w:val="32"/>
        </w:rPr>
        <w:t>重的，由原发证部门吊销医疗器械生产许可证或者医疗器械经营许可证</w:t>
      </w:r>
      <w:r w:rsidR="00ED4932">
        <w:rPr>
          <w:rFonts w:ascii="仿宋" w:eastAsia="仿宋" w:hAnsi="仿宋" w:hint="eastAsia"/>
          <w:sz w:val="32"/>
          <w:szCs w:val="32"/>
        </w:rPr>
        <w:t>”</w:t>
      </w:r>
      <w:r w:rsidR="00D44635">
        <w:rPr>
          <w:rFonts w:ascii="仿宋" w:eastAsia="仿宋" w:hAnsi="仿宋" w:hint="eastAsia"/>
          <w:sz w:val="32"/>
          <w:szCs w:val="32"/>
        </w:rPr>
        <w:t>适用以下裁量：</w:t>
      </w:r>
    </w:p>
    <w:p w:rsidR="00D44635" w:rsidRDefault="00D44635" w:rsidP="00D4463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8015AA" w:rsidRPr="00ED4932">
        <w:rPr>
          <w:rFonts w:ascii="仿宋" w:eastAsia="仿宋" w:hAnsi="仿宋" w:hint="eastAsia"/>
          <w:sz w:val="32"/>
          <w:szCs w:val="32"/>
        </w:rPr>
        <w:t>货值金额不足1万元</w:t>
      </w:r>
      <w:r w:rsidR="008015AA">
        <w:rPr>
          <w:rFonts w:ascii="仿宋" w:eastAsia="仿宋" w:hAnsi="仿宋" w:hint="eastAsia"/>
          <w:sz w:val="32"/>
          <w:szCs w:val="32"/>
        </w:rPr>
        <w:t>，且全部召回违法生产经营医疗器械的，并处5万元以上7.5万元以下罚款；</w:t>
      </w:r>
    </w:p>
    <w:p w:rsidR="008015AA" w:rsidRDefault="008015AA" w:rsidP="00D4463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ED4932">
        <w:rPr>
          <w:rFonts w:ascii="仿宋" w:eastAsia="仿宋" w:hAnsi="仿宋" w:hint="eastAsia"/>
          <w:sz w:val="32"/>
          <w:szCs w:val="32"/>
        </w:rPr>
        <w:t>货值金额不足1万元</w:t>
      </w:r>
      <w:r>
        <w:rPr>
          <w:rFonts w:ascii="仿宋" w:eastAsia="仿宋" w:hAnsi="仿宋" w:hint="eastAsia"/>
          <w:sz w:val="32"/>
          <w:szCs w:val="32"/>
        </w:rPr>
        <w:t>，已经无法召回或全部召回违法生产经营医疗器械的，并处7.5万元以上10万元以下罚款；</w:t>
      </w:r>
    </w:p>
    <w:p w:rsidR="008015AA" w:rsidRDefault="008015AA" w:rsidP="00D4463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（三）货值金额1万元以上，且全部召回违法生产经营医疗器械的，并处10倍以上15倍以下罚款；</w:t>
      </w:r>
    </w:p>
    <w:p w:rsidR="008015AA" w:rsidRDefault="008015AA" w:rsidP="00D4463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（四）货值金额1万元以上，已经无法召回或全部召回违法生产经营医疗器械的，并处15倍以上20倍以下罚款；</w:t>
      </w:r>
    </w:p>
    <w:p w:rsidR="008015AA" w:rsidRDefault="008015AA" w:rsidP="00D44635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</w:t>
      </w:r>
      <w:r w:rsidR="00F87FC7">
        <w:rPr>
          <w:rFonts w:ascii="仿宋" w:eastAsia="仿宋" w:hAnsi="仿宋" w:hint="eastAsia"/>
          <w:sz w:val="32"/>
          <w:szCs w:val="32"/>
        </w:rPr>
        <w:t>造成人员伤害或严重</w:t>
      </w:r>
      <w:r w:rsidR="00F87FC7" w:rsidRPr="008015AA">
        <w:rPr>
          <w:rFonts w:ascii="仿宋" w:eastAsia="仿宋" w:hAnsi="仿宋" w:hint="eastAsia"/>
          <w:sz w:val="32"/>
          <w:szCs w:val="32"/>
        </w:rPr>
        <w:t>社会</w:t>
      </w:r>
      <w:r w:rsidR="00F87FC7">
        <w:rPr>
          <w:rFonts w:ascii="仿宋" w:eastAsia="仿宋" w:hAnsi="仿宋" w:hint="eastAsia"/>
          <w:sz w:val="32"/>
          <w:szCs w:val="32"/>
        </w:rPr>
        <w:t>影响的，</w:t>
      </w:r>
      <w:r w:rsidR="00F87FC7" w:rsidRPr="00ED4932">
        <w:rPr>
          <w:rFonts w:ascii="仿宋" w:eastAsia="仿宋" w:hAnsi="仿宋" w:hint="eastAsia"/>
          <w:sz w:val="32"/>
          <w:szCs w:val="32"/>
        </w:rPr>
        <w:t>5年内不受理相关责任人及企业提出的医疗器械许可申请</w:t>
      </w:r>
      <w:r w:rsidR="00F87FC7">
        <w:rPr>
          <w:rFonts w:ascii="仿宋" w:eastAsia="仿宋" w:hAnsi="仿宋" w:hint="eastAsia"/>
          <w:sz w:val="32"/>
          <w:szCs w:val="32"/>
        </w:rPr>
        <w:t>；</w:t>
      </w:r>
    </w:p>
    <w:p w:rsidR="00D44635" w:rsidRPr="00D44635" w:rsidRDefault="00150007" w:rsidP="00F87FC7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（六）生产经营未取得医疗器械注册证的第二类、第三类医疗器械的，造成人员伤害或严重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影响的，由原发证部门吊销医疗器械生产许可证或者医疗器械经营许可证。</w:t>
      </w:r>
    </w:p>
    <w:p w:rsidR="00B47390" w:rsidRDefault="00ED4932" w:rsidP="00FB587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第二条  《医疗器械监督管理条例》第六十四条</w:t>
      </w:r>
      <w:r w:rsidR="00B47390" w:rsidRPr="00FB5879">
        <w:rPr>
          <w:rFonts w:ascii="仿宋" w:eastAsia="仿宋" w:hAnsi="仿宋" w:hint="eastAsia"/>
          <w:b/>
          <w:sz w:val="32"/>
          <w:szCs w:val="32"/>
        </w:rPr>
        <w:t>第一款</w:t>
      </w:r>
      <w:r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并处5万元以上10万元以下罚款</w:t>
      </w:r>
      <w:r w:rsidR="00B47390">
        <w:rPr>
          <w:rFonts w:ascii="仿宋" w:eastAsia="仿宋" w:hAnsi="仿宋" w:hint="eastAsia"/>
          <w:sz w:val="32"/>
          <w:szCs w:val="32"/>
        </w:rPr>
        <w:t>”适用以下裁量：</w:t>
      </w:r>
    </w:p>
    <w:p w:rsidR="00B47390" w:rsidRDefault="00235F9E" w:rsidP="00B473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（一）生产、经营货值金额不足1万元或生产、经营时间较短的，并处5万元以上7.5万元以下罚款；</w:t>
      </w:r>
    </w:p>
    <w:p w:rsidR="00235F9E" w:rsidRPr="00235F9E" w:rsidRDefault="00235F9E" w:rsidP="00B473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（二）生产、经营货值金额1万元以上或生产、经营时间较长的，并处7.5万元以上10万元以下罚款。</w:t>
      </w:r>
    </w:p>
    <w:p w:rsidR="00ED4932" w:rsidRDefault="00C944A5" w:rsidP="00FB587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 xml:space="preserve">第三条  </w:t>
      </w:r>
      <w:r w:rsidR="00B47390" w:rsidRPr="00FB5879">
        <w:rPr>
          <w:rFonts w:ascii="仿宋" w:eastAsia="仿宋" w:hAnsi="仿宋" w:hint="eastAsia"/>
          <w:b/>
          <w:sz w:val="32"/>
          <w:szCs w:val="32"/>
        </w:rPr>
        <w:t>《医疗器械监督管理条例》第六十四条第二款</w:t>
      </w:r>
      <w:r w:rsidR="00B47390">
        <w:rPr>
          <w:rFonts w:ascii="仿宋" w:eastAsia="仿宋" w:hAnsi="仿宋" w:hint="eastAsia"/>
          <w:sz w:val="32"/>
          <w:szCs w:val="32"/>
        </w:rPr>
        <w:t>“</w:t>
      </w:r>
      <w:r w:rsidR="00ED4932" w:rsidRPr="00ED4932">
        <w:rPr>
          <w:rFonts w:ascii="仿宋" w:eastAsia="仿宋" w:hAnsi="仿宋" w:hint="eastAsia"/>
          <w:sz w:val="32"/>
          <w:szCs w:val="32"/>
        </w:rPr>
        <w:t>违法所得不足1万元的，处1万元以上3万元以下罚款；违法所得1万元以上的，处违法所得3倍以上5倍以下罚款</w:t>
      </w:r>
      <w:r w:rsidR="00ED4932">
        <w:rPr>
          <w:rFonts w:ascii="仿宋" w:eastAsia="仿宋" w:hAnsi="仿宋" w:hint="eastAsia"/>
          <w:sz w:val="32"/>
          <w:szCs w:val="32"/>
        </w:rPr>
        <w:t>”</w:t>
      </w:r>
      <w:r w:rsidR="00235F9E">
        <w:rPr>
          <w:rFonts w:ascii="仿宋" w:eastAsia="仿宋" w:hAnsi="仿宋" w:hint="eastAsia"/>
          <w:sz w:val="32"/>
          <w:szCs w:val="32"/>
        </w:rPr>
        <w:t>适用以下裁量：</w:t>
      </w:r>
    </w:p>
    <w:p w:rsidR="006356BF" w:rsidRDefault="006356BF" w:rsidP="00B473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216695" w:rsidRPr="00ED4932">
        <w:rPr>
          <w:rFonts w:ascii="仿宋" w:eastAsia="仿宋" w:hAnsi="仿宋" w:hint="eastAsia"/>
          <w:sz w:val="32"/>
          <w:szCs w:val="32"/>
        </w:rPr>
        <w:t>违法所得不足1</w:t>
      </w:r>
      <w:r w:rsidR="00216695">
        <w:rPr>
          <w:rFonts w:ascii="仿宋" w:eastAsia="仿宋" w:hAnsi="仿宋" w:hint="eastAsia"/>
          <w:sz w:val="32"/>
          <w:szCs w:val="32"/>
        </w:rPr>
        <w:t>万元，且</w:t>
      </w:r>
      <w:r w:rsidR="00216695" w:rsidRPr="00216695">
        <w:rPr>
          <w:rFonts w:ascii="仿宋" w:eastAsia="仿宋" w:hAnsi="仿宋" w:hint="eastAsia"/>
          <w:sz w:val="32"/>
          <w:szCs w:val="32"/>
        </w:rPr>
        <w:t>伪造、变造、买卖、出租、出借</w:t>
      </w:r>
      <w:r w:rsidR="00216695">
        <w:rPr>
          <w:rFonts w:ascii="仿宋" w:eastAsia="仿宋" w:hAnsi="仿宋" w:hint="eastAsia"/>
          <w:sz w:val="32"/>
          <w:szCs w:val="32"/>
        </w:rPr>
        <w:t>的相关</w:t>
      </w:r>
      <w:r w:rsidR="00216695" w:rsidRPr="00216695">
        <w:rPr>
          <w:rFonts w:ascii="仿宋" w:eastAsia="仿宋" w:hAnsi="仿宋" w:hint="eastAsia"/>
          <w:sz w:val="32"/>
          <w:szCs w:val="32"/>
        </w:rPr>
        <w:t>医疗器械许可证件</w:t>
      </w:r>
      <w:r w:rsidR="00216695">
        <w:rPr>
          <w:rFonts w:ascii="仿宋" w:eastAsia="仿宋" w:hAnsi="仿宋" w:hint="eastAsia"/>
          <w:sz w:val="32"/>
          <w:szCs w:val="32"/>
        </w:rPr>
        <w:t>尚未使用的，处1万元以上1.5万元以下罚款；</w:t>
      </w:r>
    </w:p>
    <w:p w:rsidR="006356BF" w:rsidRDefault="006356BF" w:rsidP="00B473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216695" w:rsidRPr="00ED4932">
        <w:rPr>
          <w:rFonts w:ascii="仿宋" w:eastAsia="仿宋" w:hAnsi="仿宋" w:hint="eastAsia"/>
          <w:sz w:val="32"/>
          <w:szCs w:val="32"/>
        </w:rPr>
        <w:t>违法所得不足1</w:t>
      </w:r>
      <w:r w:rsidR="00216695">
        <w:rPr>
          <w:rFonts w:ascii="仿宋" w:eastAsia="仿宋" w:hAnsi="仿宋" w:hint="eastAsia"/>
          <w:sz w:val="32"/>
          <w:szCs w:val="32"/>
        </w:rPr>
        <w:t>万元，且已经使用</w:t>
      </w:r>
      <w:r w:rsidR="00216695" w:rsidRPr="00216695">
        <w:rPr>
          <w:rFonts w:ascii="仿宋" w:eastAsia="仿宋" w:hAnsi="仿宋" w:hint="eastAsia"/>
          <w:sz w:val="32"/>
          <w:szCs w:val="32"/>
        </w:rPr>
        <w:t>伪造、变造、买卖、出租、出借</w:t>
      </w:r>
      <w:r w:rsidR="00216695">
        <w:rPr>
          <w:rFonts w:ascii="仿宋" w:eastAsia="仿宋" w:hAnsi="仿宋" w:hint="eastAsia"/>
          <w:sz w:val="32"/>
          <w:szCs w:val="32"/>
        </w:rPr>
        <w:t>的相关</w:t>
      </w:r>
      <w:r w:rsidR="00216695" w:rsidRPr="00216695">
        <w:rPr>
          <w:rFonts w:ascii="仿宋" w:eastAsia="仿宋" w:hAnsi="仿宋" w:hint="eastAsia"/>
          <w:sz w:val="32"/>
          <w:szCs w:val="32"/>
        </w:rPr>
        <w:t>医疗器械许可证件</w:t>
      </w:r>
      <w:r w:rsidR="00216695">
        <w:rPr>
          <w:rFonts w:ascii="仿宋" w:eastAsia="仿宋" w:hAnsi="仿宋" w:hint="eastAsia"/>
          <w:sz w:val="32"/>
          <w:szCs w:val="32"/>
        </w:rPr>
        <w:t>进行生产经营的，处1.5万元以上3万元以下罚款；</w:t>
      </w:r>
    </w:p>
    <w:p w:rsidR="006356BF" w:rsidRDefault="006356BF" w:rsidP="00B4739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216695">
        <w:rPr>
          <w:rFonts w:ascii="仿宋" w:eastAsia="仿宋" w:hAnsi="仿宋" w:hint="eastAsia"/>
          <w:sz w:val="32"/>
          <w:szCs w:val="32"/>
        </w:rPr>
        <w:t>违法所得1万元以上10万元以下的，处违法所</w:t>
      </w:r>
      <w:r w:rsidR="00216695">
        <w:rPr>
          <w:rFonts w:ascii="仿宋" w:eastAsia="仿宋" w:hAnsi="仿宋" w:hint="eastAsia"/>
          <w:sz w:val="32"/>
          <w:szCs w:val="32"/>
        </w:rPr>
        <w:lastRenderedPageBreak/>
        <w:t>得3倍以上</w:t>
      </w:r>
      <w:r w:rsidR="005F46AA">
        <w:rPr>
          <w:rFonts w:ascii="仿宋" w:eastAsia="仿宋" w:hAnsi="仿宋" w:hint="eastAsia"/>
          <w:sz w:val="32"/>
          <w:szCs w:val="32"/>
        </w:rPr>
        <w:t>4</w:t>
      </w:r>
      <w:r w:rsidR="00216695">
        <w:rPr>
          <w:rFonts w:ascii="仿宋" w:eastAsia="仿宋" w:hAnsi="仿宋" w:hint="eastAsia"/>
          <w:sz w:val="32"/>
          <w:szCs w:val="32"/>
        </w:rPr>
        <w:t>倍以下罚款；</w:t>
      </w:r>
    </w:p>
    <w:p w:rsidR="00235F9E" w:rsidRDefault="006356BF" w:rsidP="002166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（四）违法所得1</w:t>
      </w:r>
      <w:r w:rsidR="00216695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万元以上，处违法所得</w:t>
      </w:r>
      <w:r w:rsidR="0021669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倍以上</w:t>
      </w:r>
      <w:r w:rsidR="0021669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倍以下罚款</w:t>
      </w:r>
      <w:r w:rsidR="00216695">
        <w:rPr>
          <w:rFonts w:ascii="仿宋" w:eastAsia="仿宋" w:hAnsi="仿宋" w:hint="eastAsia"/>
          <w:sz w:val="32"/>
          <w:szCs w:val="32"/>
        </w:rPr>
        <w:t>。</w:t>
      </w:r>
    </w:p>
    <w:p w:rsidR="00C019B5" w:rsidRDefault="00216695" w:rsidP="00FB587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第四条  《医疗器械监督管理条例》第六十五条第一款</w:t>
      </w:r>
      <w:r>
        <w:rPr>
          <w:rFonts w:ascii="仿宋" w:eastAsia="仿宋" w:hAnsi="仿宋" w:hint="eastAsia"/>
          <w:sz w:val="32"/>
          <w:szCs w:val="32"/>
        </w:rPr>
        <w:t>“</w:t>
      </w:r>
      <w:r w:rsidRPr="00216695">
        <w:rPr>
          <w:rFonts w:ascii="仿宋" w:eastAsia="仿宋" w:hAnsi="仿宋" w:hint="eastAsia"/>
          <w:sz w:val="32"/>
          <w:szCs w:val="32"/>
        </w:rPr>
        <w:t>可以处1</w:t>
      </w:r>
      <w:r>
        <w:rPr>
          <w:rFonts w:ascii="仿宋" w:eastAsia="仿宋" w:hAnsi="仿宋" w:hint="eastAsia"/>
          <w:sz w:val="32"/>
          <w:szCs w:val="32"/>
        </w:rPr>
        <w:t>万元以下罚款”适用以下裁量：</w:t>
      </w:r>
    </w:p>
    <w:p w:rsidR="00C019B5" w:rsidRDefault="00C019B5" w:rsidP="00C019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（一）尚未进行相关医疗器械生产、经营的，可以不予罚款；</w:t>
      </w:r>
    </w:p>
    <w:p w:rsidR="00C019B5" w:rsidRDefault="00C019B5" w:rsidP="00C019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（二）已经生产、经营相关医疗器械，且货值金额不足1万元或生产、经营时间较短的，并处5千元以下罚款；</w:t>
      </w:r>
    </w:p>
    <w:p w:rsidR="00C019B5" w:rsidRPr="00C019B5" w:rsidRDefault="00C019B5" w:rsidP="00C019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（三）已经生产、经营相关医疗器械，但货值金额1万元以上或生产、经营时间较长的，并处5千元以上1万元以下罚款。</w:t>
      </w:r>
    </w:p>
    <w:p w:rsidR="00216695" w:rsidRPr="00216695" w:rsidRDefault="00C019B5" w:rsidP="00FB587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第五条  《医疗器械监督管理条例》第六十五条第二款</w:t>
      </w:r>
      <w:r>
        <w:rPr>
          <w:rFonts w:ascii="仿宋" w:eastAsia="仿宋" w:hAnsi="仿宋" w:hint="eastAsia"/>
          <w:sz w:val="32"/>
          <w:szCs w:val="32"/>
        </w:rPr>
        <w:t>“</w:t>
      </w:r>
      <w:r w:rsidRPr="00216695">
        <w:rPr>
          <w:rFonts w:ascii="仿宋" w:eastAsia="仿宋" w:hAnsi="仿宋" w:hint="eastAsia"/>
          <w:sz w:val="32"/>
          <w:szCs w:val="32"/>
        </w:rPr>
        <w:t>情节严重的，直接责任人员5年内不得从事医疗器械生产经营活动</w:t>
      </w:r>
      <w:r>
        <w:rPr>
          <w:rFonts w:ascii="仿宋" w:eastAsia="仿宋" w:hAnsi="仿宋" w:hint="eastAsia"/>
          <w:sz w:val="32"/>
          <w:szCs w:val="32"/>
        </w:rPr>
        <w:t>”中“情节严重”包括造成人员伤害或严重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影响等情节。</w:t>
      </w:r>
    </w:p>
    <w:p w:rsidR="00C944A5" w:rsidRDefault="00ED4932" w:rsidP="00C944A5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C019B5" w:rsidRPr="00FB5879">
        <w:rPr>
          <w:rFonts w:ascii="仿宋" w:eastAsia="仿宋" w:hAnsi="仿宋" w:hint="eastAsia"/>
          <w:b/>
          <w:sz w:val="32"/>
          <w:szCs w:val="32"/>
        </w:rPr>
        <w:t>六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《医疗器械监督管理条例》第六十六条</w:t>
      </w:r>
      <w:r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违法生产、经营或者使用的医疗器械货值金额不足1万元的，并处2万元以上5万元以下罚款；货值金额1万元以上的，并处货值金额5倍以上10倍以下罚款；情节严重的，责令停产停业，直至由原发证部门吊销医疗器械注册证、医疗器械生产许可证、医疗器械经营许可证</w:t>
      </w:r>
      <w:r w:rsidR="00C944A5">
        <w:rPr>
          <w:rFonts w:ascii="仿宋" w:eastAsia="仿宋" w:hAnsi="仿宋" w:hint="eastAsia"/>
          <w:sz w:val="32"/>
          <w:szCs w:val="32"/>
        </w:rPr>
        <w:t>”适用以下裁量</w:t>
      </w:r>
      <w:r w:rsidRPr="00ED4932">
        <w:rPr>
          <w:rFonts w:ascii="仿宋" w:eastAsia="仿宋" w:hAnsi="仿宋" w:hint="eastAsia"/>
          <w:sz w:val="32"/>
          <w:szCs w:val="32"/>
        </w:rPr>
        <w:t>：</w:t>
      </w:r>
    </w:p>
    <w:p w:rsidR="00C019B5" w:rsidRDefault="00C019B5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（一）货值金额4千元以下的，处以2万元罚款</w:t>
      </w:r>
      <w:r w:rsidR="00D34D45">
        <w:rPr>
          <w:rFonts w:ascii="仿宋" w:eastAsia="仿宋" w:hAnsi="仿宋" w:hint="eastAsia"/>
          <w:sz w:val="32"/>
          <w:szCs w:val="32"/>
        </w:rPr>
        <w:t>；</w:t>
      </w:r>
    </w:p>
    <w:p w:rsidR="00D34D45" w:rsidRDefault="00D34D45" w:rsidP="00D34D4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（二）货值金额4千元以上1万元以下的，处以货值金额5倍罚款；</w:t>
      </w:r>
    </w:p>
    <w:p w:rsidR="005F46AA" w:rsidRDefault="005F46AA" w:rsidP="005F46A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（三）违法所得1万元以上10万元以下的，处违法所得5倍以上7.5倍以下罚款；</w:t>
      </w:r>
    </w:p>
    <w:p w:rsidR="005F46AA" w:rsidRDefault="005F46AA" w:rsidP="005F46A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（四）违法所得10万元以上，处违法所得7.5倍以上10倍以下罚款；</w:t>
      </w:r>
    </w:p>
    <w:p w:rsidR="00D34D45" w:rsidRDefault="005F46AA" w:rsidP="005F46A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影响，但通过停业</w:t>
      </w:r>
      <w:r w:rsidR="000868C7">
        <w:rPr>
          <w:rFonts w:ascii="仿宋" w:eastAsia="仿宋" w:hAnsi="仿宋" w:hint="eastAsia"/>
          <w:sz w:val="32"/>
          <w:szCs w:val="32"/>
        </w:rPr>
        <w:t>整改能够符合相关法律、法规规定的，责令在合理期限内停产停业整改；</w:t>
      </w:r>
    </w:p>
    <w:p w:rsidR="00C944A5" w:rsidRDefault="000868C7" w:rsidP="000868C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影响，且无法通过整改达到相关法律、法规规定的，</w:t>
      </w:r>
      <w:r w:rsidRPr="00ED4932">
        <w:rPr>
          <w:rFonts w:ascii="仿宋" w:eastAsia="仿宋" w:hAnsi="仿宋" w:hint="eastAsia"/>
          <w:sz w:val="32"/>
          <w:szCs w:val="32"/>
        </w:rPr>
        <w:t>由原发证部门吊销医疗器械注册证、医疗器械生产许可证、医疗器械经营许可证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944A5" w:rsidRDefault="00ED4932" w:rsidP="00C944A5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七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《医疗器械监督管理条例》第六十七条</w:t>
      </w:r>
      <w:r w:rsidR="00C944A5"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处1万元以上3万元以下罚款；情节严重的，责令停产停业，直至由原发证部门吊销医疗器械生产许可证、医疗器械经营许可证</w:t>
      </w:r>
      <w:r w:rsidR="00C944A5">
        <w:rPr>
          <w:rFonts w:ascii="仿宋" w:eastAsia="仿宋" w:hAnsi="仿宋" w:hint="eastAsia"/>
          <w:sz w:val="32"/>
          <w:szCs w:val="32"/>
        </w:rPr>
        <w:t>”适用以下裁量</w:t>
      </w:r>
      <w:r w:rsidRPr="00ED4932">
        <w:rPr>
          <w:rFonts w:ascii="仿宋" w:eastAsia="仿宋" w:hAnsi="仿宋" w:hint="eastAsia"/>
          <w:sz w:val="32"/>
          <w:szCs w:val="32"/>
        </w:rPr>
        <w:t xml:space="preserve">： </w:t>
      </w:r>
    </w:p>
    <w:p w:rsidR="006747D2" w:rsidRDefault="006747D2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FC429C">
        <w:rPr>
          <w:rFonts w:ascii="仿宋" w:eastAsia="仿宋" w:hAnsi="仿宋" w:hint="eastAsia"/>
          <w:sz w:val="32"/>
          <w:szCs w:val="32"/>
        </w:rPr>
        <w:t>违法所得或货值金额在10万元以下的，</w:t>
      </w:r>
      <w:r>
        <w:rPr>
          <w:rFonts w:ascii="仿宋" w:eastAsia="仿宋" w:hAnsi="仿宋" w:hint="eastAsia"/>
          <w:sz w:val="32"/>
          <w:szCs w:val="32"/>
        </w:rPr>
        <w:t>处</w:t>
      </w:r>
      <w:r w:rsidR="00F708F8">
        <w:rPr>
          <w:rFonts w:ascii="仿宋" w:eastAsia="仿宋" w:hAnsi="仿宋" w:hint="eastAsia"/>
          <w:sz w:val="32"/>
          <w:szCs w:val="32"/>
        </w:rPr>
        <w:t>1万元以上2万元以下罚款；</w:t>
      </w:r>
    </w:p>
    <w:p w:rsidR="00F708F8" w:rsidRPr="00C944A5" w:rsidRDefault="00F708F8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C429C">
        <w:rPr>
          <w:rFonts w:ascii="仿宋" w:eastAsia="仿宋" w:hAnsi="仿宋" w:hint="eastAsia"/>
          <w:sz w:val="32"/>
          <w:szCs w:val="32"/>
        </w:rPr>
        <w:t>违法所得或货值金额在10万元以上的，</w:t>
      </w:r>
      <w:r>
        <w:rPr>
          <w:rFonts w:ascii="仿宋" w:eastAsia="仿宋" w:hAnsi="仿宋" w:hint="eastAsia"/>
          <w:sz w:val="32"/>
          <w:szCs w:val="32"/>
        </w:rPr>
        <w:t>处2万元以上3万元以下罚款；</w:t>
      </w:r>
    </w:p>
    <w:p w:rsidR="006747D2" w:rsidRDefault="006747D2" w:rsidP="006747D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708F8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影响，但通过停业</w:t>
      </w:r>
      <w:r>
        <w:rPr>
          <w:rFonts w:ascii="仿宋" w:eastAsia="仿宋" w:hAnsi="仿宋" w:hint="eastAsia"/>
          <w:sz w:val="32"/>
          <w:szCs w:val="32"/>
        </w:rPr>
        <w:lastRenderedPageBreak/>
        <w:t>整改能够符合相关法律、法规规定的，责令在合理期限内停产停业整改；</w:t>
      </w:r>
    </w:p>
    <w:p w:rsidR="00C944A5" w:rsidRPr="000868C7" w:rsidRDefault="006747D2" w:rsidP="006747D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708F8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影响，且无法通过整改达到相关法律、法规规定的，</w:t>
      </w:r>
      <w:r w:rsidRPr="00ED4932">
        <w:rPr>
          <w:rFonts w:ascii="仿宋" w:eastAsia="仿宋" w:hAnsi="仿宋" w:hint="eastAsia"/>
          <w:sz w:val="32"/>
          <w:szCs w:val="32"/>
        </w:rPr>
        <w:t>由原发证部门吊销医疗器械注册证、医疗器械生产许可证、医疗器械经营许可证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D4932" w:rsidRDefault="00ED4932" w:rsidP="00C944A5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八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《医疗器械监督管理条例》第六十八条</w:t>
      </w:r>
      <w:r w:rsidR="00C944A5"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拒不改正的，处5000元以上2万元以下罚款；情节严重的，责令停产停业，直至由原发证部门吊销医疗器械生产许可证、医疗器械经营许可证</w:t>
      </w:r>
      <w:r w:rsidR="00C944A5">
        <w:rPr>
          <w:rFonts w:ascii="仿宋" w:eastAsia="仿宋" w:hAnsi="仿宋" w:hint="eastAsia"/>
          <w:sz w:val="32"/>
          <w:szCs w:val="32"/>
        </w:rPr>
        <w:t>”适用以下裁量</w:t>
      </w:r>
      <w:r w:rsidRPr="00ED4932">
        <w:rPr>
          <w:rFonts w:ascii="仿宋" w:eastAsia="仿宋" w:hAnsi="仿宋" w:hint="eastAsia"/>
          <w:sz w:val="32"/>
          <w:szCs w:val="32"/>
        </w:rPr>
        <w:t xml:space="preserve">： </w:t>
      </w:r>
    </w:p>
    <w:p w:rsidR="00FC429C" w:rsidRDefault="00FC429C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86692D">
        <w:rPr>
          <w:rFonts w:ascii="仿宋" w:eastAsia="仿宋" w:hAnsi="仿宋" w:hint="eastAsia"/>
          <w:sz w:val="32"/>
          <w:szCs w:val="32"/>
        </w:rPr>
        <w:t>第二次责令改正后改正的，且尚未造成不良影响的，处5000元罚款；</w:t>
      </w:r>
    </w:p>
    <w:p w:rsidR="00FC429C" w:rsidRDefault="00FC429C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86692D">
        <w:rPr>
          <w:rFonts w:ascii="仿宋" w:eastAsia="仿宋" w:hAnsi="仿宋" w:hint="eastAsia"/>
          <w:sz w:val="32"/>
          <w:szCs w:val="32"/>
        </w:rPr>
        <w:t>多次责令改正仍然拒不改正，但尚未造成不良影响的，处5000元以上1万元以下罚款；</w:t>
      </w:r>
    </w:p>
    <w:p w:rsidR="0086692D" w:rsidRPr="00ED4932" w:rsidRDefault="0086692D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（三）已经造成不良影响或者违法行为持续时间较长的，处1万元以上2万元以下罚款；</w:t>
      </w:r>
    </w:p>
    <w:p w:rsidR="00FC429C" w:rsidRDefault="00FC429C" w:rsidP="00FC429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669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影响，但通过停业整改能够符合相关法律、法规规定的，责令在合理期限内停产停业整改；</w:t>
      </w:r>
    </w:p>
    <w:p w:rsidR="00ED4932" w:rsidRDefault="00FC429C" w:rsidP="00FC429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669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）已经造成人员伤害或严重</w:t>
      </w:r>
      <w:r w:rsidRPr="008015AA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影响、且无法通过整改达到相关法律、法规规定的，或者符合本条所列3项以上违法行为的，</w:t>
      </w:r>
      <w:r w:rsidRPr="00ED4932">
        <w:rPr>
          <w:rFonts w:ascii="仿宋" w:eastAsia="仿宋" w:hAnsi="仿宋" w:hint="eastAsia"/>
          <w:sz w:val="32"/>
          <w:szCs w:val="32"/>
        </w:rPr>
        <w:t>由原发证部门吊销医疗器械注册证、医疗器械生产许可证、医疗器械经营许可证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B383F" w:rsidRDefault="00ED4932" w:rsidP="00FB587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lastRenderedPageBreak/>
        <w:t>第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九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《医疗器械监督管理条例》第六十九条</w:t>
      </w:r>
      <w:r w:rsidR="00C944A5" w:rsidRPr="00FB5879">
        <w:rPr>
          <w:rFonts w:ascii="仿宋" w:eastAsia="仿宋" w:hAnsi="仿宋" w:hint="eastAsia"/>
          <w:b/>
          <w:sz w:val="32"/>
          <w:szCs w:val="32"/>
        </w:rPr>
        <w:t>第一款</w:t>
      </w:r>
      <w:r w:rsidR="00C944A5"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可以处5万元以下罚款</w:t>
      </w:r>
      <w:r w:rsidR="00C944A5">
        <w:rPr>
          <w:rFonts w:ascii="仿宋" w:eastAsia="仿宋" w:hAnsi="仿宋" w:hint="eastAsia"/>
          <w:sz w:val="32"/>
          <w:szCs w:val="32"/>
        </w:rPr>
        <w:t>”适用以下裁量：</w:t>
      </w:r>
    </w:p>
    <w:p w:rsidR="00CB383F" w:rsidRDefault="00FE39FC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B383F">
        <w:rPr>
          <w:rFonts w:ascii="仿宋" w:eastAsia="仿宋" w:hAnsi="仿宋" w:hint="eastAsia"/>
          <w:sz w:val="32"/>
          <w:szCs w:val="32"/>
        </w:rPr>
        <w:t>开展第二类医疗器械临床试验未进行备案，</w:t>
      </w:r>
      <w:r w:rsidR="000A0885">
        <w:rPr>
          <w:rFonts w:ascii="仿宋" w:eastAsia="仿宋" w:hAnsi="仿宋" w:hint="eastAsia"/>
          <w:sz w:val="32"/>
          <w:szCs w:val="32"/>
        </w:rPr>
        <w:t>或者</w:t>
      </w:r>
      <w:r w:rsidR="000A0885" w:rsidRPr="00CB383F">
        <w:rPr>
          <w:rFonts w:ascii="仿宋" w:eastAsia="仿宋" w:hAnsi="仿宋" w:hint="eastAsia"/>
          <w:sz w:val="32"/>
          <w:szCs w:val="32"/>
        </w:rPr>
        <w:t>准予开展</w:t>
      </w:r>
      <w:r w:rsidR="000A0885">
        <w:rPr>
          <w:rFonts w:ascii="仿宋" w:eastAsia="仿宋" w:hAnsi="仿宋" w:hint="eastAsia"/>
          <w:sz w:val="32"/>
          <w:szCs w:val="32"/>
        </w:rPr>
        <w:t>第三类</w:t>
      </w:r>
      <w:r w:rsidR="000A0885" w:rsidRPr="00CB383F">
        <w:rPr>
          <w:rFonts w:ascii="仿宋" w:eastAsia="仿宋" w:hAnsi="仿宋" w:hint="eastAsia"/>
          <w:sz w:val="32"/>
          <w:szCs w:val="32"/>
        </w:rPr>
        <w:t>临床试验</w:t>
      </w:r>
      <w:r w:rsidR="000A0885">
        <w:rPr>
          <w:rFonts w:ascii="仿宋" w:eastAsia="仿宋" w:hAnsi="仿宋" w:hint="eastAsia"/>
          <w:sz w:val="32"/>
          <w:szCs w:val="32"/>
        </w:rPr>
        <w:t>后没有</w:t>
      </w:r>
      <w:r w:rsidR="000A0885" w:rsidRPr="00CB383F">
        <w:rPr>
          <w:rFonts w:ascii="仿宋" w:eastAsia="仿宋" w:hAnsi="仿宋" w:hint="eastAsia"/>
          <w:sz w:val="32"/>
          <w:szCs w:val="32"/>
        </w:rPr>
        <w:t>通报临床试验提出者以及临床试验机构所在地省、自治区、直辖市人民政府食品药品监督管理部门</w:t>
      </w:r>
      <w:r w:rsidR="000A0885">
        <w:rPr>
          <w:rFonts w:ascii="仿宋" w:eastAsia="仿宋" w:hAnsi="仿宋" w:hint="eastAsia"/>
          <w:sz w:val="32"/>
          <w:szCs w:val="32"/>
        </w:rPr>
        <w:t>，</w:t>
      </w:r>
      <w:r w:rsidR="00CB383F">
        <w:rPr>
          <w:rFonts w:ascii="仿宋" w:eastAsia="仿宋" w:hAnsi="仿宋" w:hint="eastAsia"/>
          <w:sz w:val="32"/>
          <w:szCs w:val="32"/>
        </w:rPr>
        <w:t>但责令改正后立即完成备案</w:t>
      </w:r>
      <w:r w:rsidR="000A0885">
        <w:rPr>
          <w:rFonts w:ascii="仿宋" w:eastAsia="仿宋" w:hAnsi="仿宋" w:hint="eastAsia"/>
          <w:sz w:val="32"/>
          <w:szCs w:val="32"/>
        </w:rPr>
        <w:t>、通报</w:t>
      </w:r>
      <w:r w:rsidR="00CB383F">
        <w:rPr>
          <w:rFonts w:ascii="仿宋" w:eastAsia="仿宋" w:hAnsi="仿宋" w:hint="eastAsia"/>
          <w:sz w:val="32"/>
          <w:szCs w:val="32"/>
        </w:rPr>
        <w:t>，且没有造成不良影响的，不予罚款；</w:t>
      </w:r>
    </w:p>
    <w:p w:rsidR="000A0885" w:rsidRDefault="00CB383F" w:rsidP="00CB38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A0885">
        <w:rPr>
          <w:rFonts w:ascii="仿宋" w:eastAsia="仿宋" w:hAnsi="仿宋" w:hint="eastAsia"/>
          <w:sz w:val="32"/>
          <w:szCs w:val="32"/>
        </w:rPr>
        <w:t>开展第二类医疗器械临床试验未进行备案，或者</w:t>
      </w:r>
      <w:r w:rsidR="000A0885" w:rsidRPr="00CB383F">
        <w:rPr>
          <w:rFonts w:ascii="仿宋" w:eastAsia="仿宋" w:hAnsi="仿宋" w:hint="eastAsia"/>
          <w:sz w:val="32"/>
          <w:szCs w:val="32"/>
        </w:rPr>
        <w:t>准予开展</w:t>
      </w:r>
      <w:r w:rsidR="000A0885">
        <w:rPr>
          <w:rFonts w:ascii="仿宋" w:eastAsia="仿宋" w:hAnsi="仿宋" w:hint="eastAsia"/>
          <w:sz w:val="32"/>
          <w:szCs w:val="32"/>
        </w:rPr>
        <w:t>第三类</w:t>
      </w:r>
      <w:r w:rsidR="000A0885" w:rsidRPr="00CB383F">
        <w:rPr>
          <w:rFonts w:ascii="仿宋" w:eastAsia="仿宋" w:hAnsi="仿宋" w:hint="eastAsia"/>
          <w:sz w:val="32"/>
          <w:szCs w:val="32"/>
        </w:rPr>
        <w:t>临床试验</w:t>
      </w:r>
      <w:r w:rsidR="000A0885">
        <w:rPr>
          <w:rFonts w:ascii="仿宋" w:eastAsia="仿宋" w:hAnsi="仿宋" w:hint="eastAsia"/>
          <w:sz w:val="32"/>
          <w:szCs w:val="32"/>
        </w:rPr>
        <w:t>后没有</w:t>
      </w:r>
      <w:r w:rsidR="000A0885" w:rsidRPr="00CB383F">
        <w:rPr>
          <w:rFonts w:ascii="仿宋" w:eastAsia="仿宋" w:hAnsi="仿宋" w:hint="eastAsia"/>
          <w:sz w:val="32"/>
          <w:szCs w:val="32"/>
        </w:rPr>
        <w:t>通报临床试验提出者以及临床试验机构所在地省、自治区、直辖市人民政府食品药品监督管理部门</w:t>
      </w:r>
      <w:r w:rsidR="000A0885">
        <w:rPr>
          <w:rFonts w:ascii="仿宋" w:eastAsia="仿宋" w:hAnsi="仿宋" w:hint="eastAsia"/>
          <w:sz w:val="32"/>
          <w:szCs w:val="32"/>
        </w:rPr>
        <w:t>，但责令改正后拒不改正的，处1万元以下罚款；</w:t>
      </w:r>
    </w:p>
    <w:p w:rsidR="000A0885" w:rsidRDefault="000A0885" w:rsidP="00CB38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（三）开展第二类医疗器械临床试验未进行备案，或者</w:t>
      </w:r>
      <w:r w:rsidRPr="00CB383F">
        <w:rPr>
          <w:rFonts w:ascii="仿宋" w:eastAsia="仿宋" w:hAnsi="仿宋" w:hint="eastAsia"/>
          <w:sz w:val="32"/>
          <w:szCs w:val="32"/>
        </w:rPr>
        <w:t>准予开展</w:t>
      </w:r>
      <w:r>
        <w:rPr>
          <w:rFonts w:ascii="仿宋" w:eastAsia="仿宋" w:hAnsi="仿宋" w:hint="eastAsia"/>
          <w:sz w:val="32"/>
          <w:szCs w:val="32"/>
        </w:rPr>
        <w:t>第三类</w:t>
      </w:r>
      <w:r w:rsidRPr="00CB383F">
        <w:rPr>
          <w:rFonts w:ascii="仿宋" w:eastAsia="仿宋" w:hAnsi="仿宋" w:hint="eastAsia"/>
          <w:sz w:val="32"/>
          <w:szCs w:val="32"/>
        </w:rPr>
        <w:t>临床试验</w:t>
      </w:r>
      <w:r>
        <w:rPr>
          <w:rFonts w:ascii="仿宋" w:eastAsia="仿宋" w:hAnsi="仿宋" w:hint="eastAsia"/>
          <w:sz w:val="32"/>
          <w:szCs w:val="32"/>
        </w:rPr>
        <w:t>后没有</w:t>
      </w:r>
      <w:r w:rsidRPr="00CB383F">
        <w:rPr>
          <w:rFonts w:ascii="仿宋" w:eastAsia="仿宋" w:hAnsi="仿宋" w:hint="eastAsia"/>
          <w:sz w:val="32"/>
          <w:szCs w:val="32"/>
        </w:rPr>
        <w:t>通报临床试验提出者以及临床试验机构所在地省、自治区、直辖市人民政府食品药品监督管理部门</w:t>
      </w:r>
      <w:r>
        <w:rPr>
          <w:rFonts w:ascii="仿宋" w:eastAsia="仿宋" w:hAnsi="仿宋" w:hint="eastAsia"/>
          <w:sz w:val="32"/>
          <w:szCs w:val="32"/>
        </w:rPr>
        <w:t>，但责令改正后拒不改正，且已经造成不良影响的，处1万元以上2万元以下罚款；</w:t>
      </w:r>
    </w:p>
    <w:p w:rsidR="00CB383F" w:rsidRDefault="000A0885" w:rsidP="00CB38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CB383F">
        <w:rPr>
          <w:rFonts w:ascii="仿宋" w:eastAsia="仿宋" w:hAnsi="仿宋" w:hint="eastAsia"/>
          <w:sz w:val="32"/>
          <w:szCs w:val="32"/>
        </w:rPr>
        <w:t>在没有资质的临床试验机构进行第二类医疗器械临床试验的，处2万元以上3万元以下罚款；</w:t>
      </w:r>
    </w:p>
    <w:p w:rsidR="00C944A5" w:rsidRDefault="000A0885" w:rsidP="00CB38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CB383F">
        <w:rPr>
          <w:rFonts w:ascii="仿宋" w:eastAsia="仿宋" w:hAnsi="仿宋" w:hint="eastAsia"/>
          <w:sz w:val="32"/>
          <w:szCs w:val="32"/>
        </w:rPr>
        <w:t>未按照</w:t>
      </w:r>
      <w:r w:rsidR="00CB383F" w:rsidRPr="00CB383F">
        <w:rPr>
          <w:rFonts w:ascii="仿宋" w:eastAsia="仿宋" w:hAnsi="仿宋" w:hint="eastAsia"/>
          <w:sz w:val="32"/>
          <w:szCs w:val="32"/>
        </w:rPr>
        <w:t>医疗器械临床试验质量管理规范的要求</w:t>
      </w:r>
      <w:r w:rsidR="00CB383F">
        <w:rPr>
          <w:rFonts w:ascii="仿宋" w:eastAsia="仿宋" w:hAnsi="仿宋" w:hint="eastAsia"/>
          <w:sz w:val="32"/>
          <w:szCs w:val="32"/>
        </w:rPr>
        <w:t>开展第二类医疗器械临床试验的，处3万元以上4万元以下罚款；</w:t>
      </w:r>
    </w:p>
    <w:p w:rsidR="00FE39FC" w:rsidRDefault="00FE39FC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0A0885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）擅自开展第三类医疗器械临床试验，或者在没有资质的临床试验机构进行</w:t>
      </w:r>
      <w:r w:rsidR="00CB383F">
        <w:rPr>
          <w:rFonts w:ascii="仿宋" w:eastAsia="仿宋" w:hAnsi="仿宋" w:hint="eastAsia"/>
          <w:sz w:val="32"/>
          <w:szCs w:val="32"/>
        </w:rPr>
        <w:t>第三类医疗器械</w:t>
      </w:r>
      <w:r>
        <w:rPr>
          <w:rFonts w:ascii="仿宋" w:eastAsia="仿宋" w:hAnsi="仿宋" w:hint="eastAsia"/>
          <w:sz w:val="32"/>
          <w:szCs w:val="32"/>
        </w:rPr>
        <w:t>临床试验的，处4万元以上5万元以下罚款。</w:t>
      </w:r>
    </w:p>
    <w:p w:rsidR="00ED4932" w:rsidRDefault="00C944A5" w:rsidP="00C944A5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十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《医疗器械监督管理条例》第六十九条第二款</w:t>
      </w:r>
      <w:r>
        <w:rPr>
          <w:rFonts w:ascii="仿宋" w:eastAsia="仿宋" w:hAnsi="仿宋" w:hint="eastAsia"/>
          <w:sz w:val="32"/>
          <w:szCs w:val="32"/>
        </w:rPr>
        <w:t>“</w:t>
      </w:r>
      <w:r w:rsidR="00ED4932" w:rsidRPr="00ED4932">
        <w:rPr>
          <w:rFonts w:ascii="仿宋" w:eastAsia="仿宋" w:hAnsi="仿宋" w:hint="eastAsia"/>
          <w:sz w:val="32"/>
          <w:szCs w:val="32"/>
        </w:rPr>
        <w:t>处5万元以上10万元以下罚款</w:t>
      </w:r>
      <w:r>
        <w:rPr>
          <w:rFonts w:ascii="仿宋" w:eastAsia="仿宋" w:hAnsi="仿宋" w:hint="eastAsia"/>
          <w:sz w:val="32"/>
          <w:szCs w:val="32"/>
        </w:rPr>
        <w:t>”适用以下裁量：</w:t>
      </w:r>
    </w:p>
    <w:p w:rsidR="00235713" w:rsidRDefault="00235713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235713">
        <w:rPr>
          <w:rFonts w:ascii="仿宋" w:eastAsia="仿宋" w:hAnsi="仿宋" w:hint="eastAsia"/>
          <w:sz w:val="32"/>
          <w:szCs w:val="32"/>
        </w:rPr>
        <w:t>虚假报告对临床</w:t>
      </w:r>
      <w:r>
        <w:rPr>
          <w:rFonts w:ascii="仿宋" w:eastAsia="仿宋" w:hAnsi="仿宋" w:hint="eastAsia"/>
          <w:sz w:val="32"/>
          <w:szCs w:val="32"/>
        </w:rPr>
        <w:t>试验</w:t>
      </w:r>
      <w:r w:rsidRPr="00235713">
        <w:rPr>
          <w:rFonts w:ascii="仿宋" w:eastAsia="仿宋" w:hAnsi="仿宋" w:hint="eastAsia"/>
          <w:sz w:val="32"/>
          <w:szCs w:val="32"/>
        </w:rPr>
        <w:t>结果不发生实质性改变的，处</w:t>
      </w:r>
      <w:r>
        <w:rPr>
          <w:rFonts w:ascii="仿宋" w:eastAsia="仿宋" w:hAnsi="仿宋" w:hint="eastAsia"/>
          <w:sz w:val="32"/>
          <w:szCs w:val="32"/>
        </w:rPr>
        <w:t>5</w:t>
      </w:r>
      <w:r w:rsidRPr="00235713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以上7万元以下</w:t>
      </w:r>
      <w:r w:rsidRPr="00235713">
        <w:rPr>
          <w:rFonts w:ascii="仿宋" w:eastAsia="仿宋" w:hAnsi="仿宋" w:hint="eastAsia"/>
          <w:sz w:val="32"/>
          <w:szCs w:val="32"/>
        </w:rPr>
        <w:t>罚款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713" w:rsidRDefault="00235713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235713">
        <w:rPr>
          <w:rFonts w:ascii="仿宋" w:eastAsia="仿宋" w:hAnsi="仿宋" w:hint="eastAsia"/>
          <w:sz w:val="32"/>
          <w:szCs w:val="32"/>
        </w:rPr>
        <w:t>对临床</w:t>
      </w:r>
      <w:r>
        <w:rPr>
          <w:rFonts w:ascii="仿宋" w:eastAsia="仿宋" w:hAnsi="仿宋" w:hint="eastAsia"/>
          <w:sz w:val="32"/>
          <w:szCs w:val="32"/>
        </w:rPr>
        <w:t>试验</w:t>
      </w:r>
      <w:r w:rsidRPr="00235713">
        <w:rPr>
          <w:rFonts w:ascii="仿宋" w:eastAsia="仿宋" w:hAnsi="仿宋" w:hint="eastAsia"/>
          <w:sz w:val="32"/>
          <w:szCs w:val="32"/>
        </w:rPr>
        <w:t>的有效性数据或不良反应数据进行修改、伪造的，以帮助或阻隔他人通过临床试用或者临床验证的，且未造成不良影响的，处</w:t>
      </w:r>
      <w:r>
        <w:rPr>
          <w:rFonts w:ascii="仿宋" w:eastAsia="仿宋" w:hAnsi="仿宋" w:hint="eastAsia"/>
          <w:sz w:val="32"/>
          <w:szCs w:val="32"/>
        </w:rPr>
        <w:t>7万元以上9万元以下罚款；</w:t>
      </w:r>
    </w:p>
    <w:p w:rsidR="00C944A5" w:rsidRPr="00235713" w:rsidRDefault="00235713" w:rsidP="00C944A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235713">
        <w:rPr>
          <w:rFonts w:ascii="仿宋" w:eastAsia="仿宋" w:hAnsi="仿宋" w:hint="eastAsia"/>
          <w:sz w:val="32"/>
          <w:szCs w:val="32"/>
        </w:rPr>
        <w:t>对临床</w:t>
      </w:r>
      <w:r>
        <w:rPr>
          <w:rFonts w:ascii="仿宋" w:eastAsia="仿宋" w:hAnsi="仿宋" w:hint="eastAsia"/>
          <w:sz w:val="32"/>
          <w:szCs w:val="32"/>
        </w:rPr>
        <w:t>试验</w:t>
      </w:r>
      <w:r w:rsidRPr="00235713">
        <w:rPr>
          <w:rFonts w:ascii="仿宋" w:eastAsia="仿宋" w:hAnsi="仿宋" w:hint="eastAsia"/>
          <w:sz w:val="32"/>
          <w:szCs w:val="32"/>
        </w:rPr>
        <w:t>的有效性数据或不良反应数据进行修改、伪造的，以帮助或阻隔他人通过临床试用或者临床验证的，</w:t>
      </w:r>
      <w:r>
        <w:rPr>
          <w:rFonts w:ascii="仿宋" w:eastAsia="仿宋" w:hAnsi="仿宋" w:hint="eastAsia"/>
          <w:sz w:val="32"/>
          <w:szCs w:val="32"/>
        </w:rPr>
        <w:t>已经</w:t>
      </w:r>
      <w:r w:rsidRPr="00235713">
        <w:rPr>
          <w:rFonts w:ascii="仿宋" w:eastAsia="仿宋" w:hAnsi="仿宋" w:hint="eastAsia"/>
          <w:sz w:val="32"/>
          <w:szCs w:val="32"/>
        </w:rPr>
        <w:t>造成不良影响的，</w:t>
      </w:r>
      <w:r>
        <w:rPr>
          <w:rFonts w:ascii="仿宋" w:eastAsia="仿宋" w:hAnsi="仿宋" w:hint="eastAsia"/>
          <w:sz w:val="32"/>
          <w:szCs w:val="32"/>
        </w:rPr>
        <w:t>处9万元以上10万元以下罚款。</w:t>
      </w:r>
    </w:p>
    <w:p w:rsidR="00D07289" w:rsidRDefault="00ED4932" w:rsidP="00D07289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十一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《医疗器械监督管理条例》第七十条</w:t>
      </w:r>
      <w:r w:rsidR="00C944A5"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处5万元以上10万元以下罚款</w:t>
      </w:r>
      <w:r w:rsidR="00C944A5">
        <w:rPr>
          <w:rFonts w:ascii="仿宋" w:eastAsia="仿宋" w:hAnsi="仿宋" w:hint="eastAsia"/>
          <w:sz w:val="32"/>
          <w:szCs w:val="32"/>
        </w:rPr>
        <w:t>”适用以下裁量：</w:t>
      </w:r>
    </w:p>
    <w:p w:rsidR="00ED4932" w:rsidRDefault="00D34D45" w:rsidP="00D0728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D07289" w:rsidRPr="00D07289">
        <w:rPr>
          <w:rFonts w:ascii="仿宋" w:eastAsia="仿宋" w:hAnsi="仿宋" w:hint="eastAsia"/>
          <w:sz w:val="32"/>
          <w:szCs w:val="32"/>
        </w:rPr>
        <w:t>虚假报告对</w:t>
      </w:r>
      <w:r w:rsidR="00D07289">
        <w:rPr>
          <w:rFonts w:ascii="仿宋" w:eastAsia="仿宋" w:hAnsi="仿宋" w:hint="eastAsia"/>
          <w:sz w:val="32"/>
          <w:szCs w:val="32"/>
        </w:rPr>
        <w:t>检验</w:t>
      </w:r>
      <w:r w:rsidR="00D07289" w:rsidRPr="00D07289">
        <w:rPr>
          <w:rFonts w:ascii="仿宋" w:eastAsia="仿宋" w:hAnsi="仿宋" w:hint="eastAsia"/>
          <w:sz w:val="32"/>
          <w:szCs w:val="32"/>
        </w:rPr>
        <w:t>结果不发生实质性改变的</w:t>
      </w:r>
      <w:r w:rsidR="00D07289">
        <w:rPr>
          <w:rFonts w:ascii="仿宋" w:eastAsia="仿宋" w:hAnsi="仿宋" w:hint="eastAsia"/>
          <w:sz w:val="32"/>
          <w:szCs w:val="32"/>
        </w:rPr>
        <w:t>，处5万元以上7万元以下罚款；</w:t>
      </w:r>
    </w:p>
    <w:p w:rsidR="00D07289" w:rsidRDefault="00D07289" w:rsidP="00ED493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（二）虚假报告属于篡改、伪造检验</w:t>
      </w:r>
      <w:r w:rsidRPr="00D07289"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 w:hint="eastAsia"/>
          <w:sz w:val="32"/>
          <w:szCs w:val="32"/>
        </w:rPr>
        <w:t>或重要指标数据，但尚未造成不良影响</w:t>
      </w:r>
      <w:r w:rsidRPr="00D0728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，处7万元以上9万元以下罚款；</w:t>
      </w:r>
    </w:p>
    <w:p w:rsidR="00D07289" w:rsidRDefault="00D07289" w:rsidP="00ED493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（三）虚假报告属于篡改、伪造检验</w:t>
      </w:r>
      <w:r w:rsidRPr="00D07289">
        <w:rPr>
          <w:rFonts w:ascii="仿宋" w:eastAsia="仿宋" w:hAnsi="仿宋" w:hint="eastAsia"/>
          <w:sz w:val="32"/>
          <w:szCs w:val="32"/>
        </w:rPr>
        <w:t>结果</w:t>
      </w:r>
      <w:r w:rsidR="00235713">
        <w:rPr>
          <w:rFonts w:ascii="仿宋" w:eastAsia="仿宋" w:hAnsi="仿宋" w:hint="eastAsia"/>
          <w:sz w:val="32"/>
          <w:szCs w:val="32"/>
        </w:rPr>
        <w:t>或重要指标数据，</w:t>
      </w:r>
      <w:r>
        <w:rPr>
          <w:rFonts w:ascii="仿宋" w:eastAsia="仿宋" w:hAnsi="仿宋" w:hint="eastAsia"/>
          <w:sz w:val="32"/>
          <w:szCs w:val="32"/>
        </w:rPr>
        <w:t>已经造成不良影响</w:t>
      </w:r>
      <w:r w:rsidRPr="00D0728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，处9万元以上10万元以下罚款。</w:t>
      </w:r>
    </w:p>
    <w:p w:rsidR="00ED4932" w:rsidRDefault="00ED4932" w:rsidP="00ED4932">
      <w:pPr>
        <w:ind w:firstLine="645"/>
        <w:rPr>
          <w:rFonts w:ascii="仿宋" w:eastAsia="仿宋" w:hAnsi="仿宋"/>
          <w:sz w:val="32"/>
          <w:szCs w:val="32"/>
        </w:rPr>
      </w:pPr>
      <w:r w:rsidRPr="00FB5879">
        <w:rPr>
          <w:rFonts w:ascii="仿宋" w:eastAsia="仿宋" w:hAnsi="仿宋" w:hint="eastAsia"/>
          <w:b/>
          <w:sz w:val="32"/>
          <w:szCs w:val="32"/>
        </w:rPr>
        <w:t>第</w:t>
      </w:r>
      <w:r w:rsidR="00C944A5" w:rsidRPr="00FB5879">
        <w:rPr>
          <w:rFonts w:ascii="仿宋" w:eastAsia="仿宋" w:hAnsi="仿宋" w:hint="eastAsia"/>
          <w:b/>
          <w:sz w:val="32"/>
          <w:szCs w:val="32"/>
        </w:rPr>
        <w:t>十</w:t>
      </w:r>
      <w:r w:rsidR="00D34D45" w:rsidRPr="00FB5879">
        <w:rPr>
          <w:rFonts w:ascii="仿宋" w:eastAsia="仿宋" w:hAnsi="仿宋" w:hint="eastAsia"/>
          <w:b/>
          <w:sz w:val="32"/>
          <w:szCs w:val="32"/>
        </w:rPr>
        <w:t>二</w:t>
      </w:r>
      <w:r w:rsidRPr="00FB5879">
        <w:rPr>
          <w:rFonts w:ascii="仿宋" w:eastAsia="仿宋" w:hAnsi="仿宋" w:hint="eastAsia"/>
          <w:b/>
          <w:sz w:val="32"/>
          <w:szCs w:val="32"/>
        </w:rPr>
        <w:t>条  《医疗器械监督管理条例》第七十一条第三</w:t>
      </w:r>
      <w:r w:rsidRPr="00FB5879">
        <w:rPr>
          <w:rFonts w:ascii="仿宋" w:eastAsia="仿宋" w:hAnsi="仿宋" w:hint="eastAsia"/>
          <w:b/>
          <w:sz w:val="32"/>
          <w:szCs w:val="32"/>
        </w:rPr>
        <w:lastRenderedPageBreak/>
        <w:t>款</w:t>
      </w:r>
      <w:r>
        <w:rPr>
          <w:rFonts w:ascii="仿宋" w:eastAsia="仿宋" w:hAnsi="仿宋" w:hint="eastAsia"/>
          <w:sz w:val="32"/>
          <w:szCs w:val="32"/>
        </w:rPr>
        <w:t>“</w:t>
      </w:r>
      <w:r w:rsidRPr="00ED4932">
        <w:rPr>
          <w:rFonts w:ascii="仿宋" w:eastAsia="仿宋" w:hAnsi="仿宋" w:hint="eastAsia"/>
          <w:sz w:val="32"/>
          <w:szCs w:val="32"/>
        </w:rPr>
        <w:t>并处2万元以上5</w:t>
      </w:r>
      <w:r w:rsidR="00B47390">
        <w:rPr>
          <w:rFonts w:ascii="仿宋" w:eastAsia="仿宋" w:hAnsi="仿宋" w:hint="eastAsia"/>
          <w:sz w:val="32"/>
          <w:szCs w:val="32"/>
        </w:rPr>
        <w:t>万元以下罚款</w:t>
      </w:r>
      <w:r>
        <w:rPr>
          <w:rFonts w:ascii="仿宋" w:eastAsia="仿宋" w:hAnsi="仿宋" w:hint="eastAsia"/>
          <w:sz w:val="32"/>
          <w:szCs w:val="32"/>
        </w:rPr>
        <w:t>”</w:t>
      </w:r>
      <w:r w:rsidR="00B47390">
        <w:rPr>
          <w:rFonts w:ascii="仿宋" w:eastAsia="仿宋" w:hAnsi="仿宋" w:hint="eastAsia"/>
          <w:sz w:val="32"/>
          <w:szCs w:val="32"/>
        </w:rPr>
        <w:t>适用以下裁量：</w:t>
      </w:r>
    </w:p>
    <w:p w:rsidR="00D34D45" w:rsidRDefault="00D34D45" w:rsidP="00D34D4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（一）货值金额4千元以下的，并处2万元罚款；</w:t>
      </w:r>
    </w:p>
    <w:p w:rsidR="00B47390" w:rsidRDefault="00D34D45" w:rsidP="00D34D4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（二）货值金额4千元以上1万元以下的，并处货值金额5倍罚款；</w:t>
      </w:r>
    </w:p>
    <w:p w:rsidR="00D34D45" w:rsidRPr="00D34D45" w:rsidRDefault="00D34D45" w:rsidP="00D34D4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（三）货值金额1万元以上的，并处5万元罚款。</w:t>
      </w:r>
    </w:p>
    <w:p w:rsidR="00736157" w:rsidRPr="00497820" w:rsidRDefault="00736157"/>
    <w:sectPr w:rsidR="00736157" w:rsidRPr="00497820" w:rsidSect="005661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1D" w:rsidRDefault="00957C1D" w:rsidP="00007568">
      <w:r>
        <w:separator/>
      </w:r>
    </w:p>
  </w:endnote>
  <w:endnote w:type="continuationSeparator" w:id="1">
    <w:p w:rsidR="00957C1D" w:rsidRDefault="00957C1D" w:rsidP="0000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5057"/>
      <w:docPartObj>
        <w:docPartGallery w:val="Page Numbers (Bottom of Page)"/>
        <w:docPartUnique/>
      </w:docPartObj>
    </w:sdtPr>
    <w:sdtContent>
      <w:p w:rsidR="00D34D45" w:rsidRDefault="00650173">
        <w:pPr>
          <w:pStyle w:val="a4"/>
          <w:jc w:val="center"/>
        </w:pPr>
        <w:fldSimple w:instr=" PAGE   \* MERGEFORMAT ">
          <w:r w:rsidR="00F30FBE" w:rsidRPr="00F30FBE">
            <w:rPr>
              <w:noProof/>
              <w:lang w:val="zh-CN"/>
            </w:rPr>
            <w:t>1</w:t>
          </w:r>
        </w:fldSimple>
      </w:p>
    </w:sdtContent>
  </w:sdt>
  <w:p w:rsidR="00D34D45" w:rsidRDefault="00D34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1D" w:rsidRDefault="00957C1D" w:rsidP="00007568">
      <w:r>
        <w:separator/>
      </w:r>
    </w:p>
  </w:footnote>
  <w:footnote w:type="continuationSeparator" w:id="1">
    <w:p w:rsidR="00957C1D" w:rsidRDefault="00957C1D" w:rsidP="0000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68"/>
    <w:rsid w:val="00007568"/>
    <w:rsid w:val="000868C7"/>
    <w:rsid w:val="000A0885"/>
    <w:rsid w:val="000F4864"/>
    <w:rsid w:val="00147898"/>
    <w:rsid w:val="00150007"/>
    <w:rsid w:val="001705D4"/>
    <w:rsid w:val="00216695"/>
    <w:rsid w:val="00235713"/>
    <w:rsid w:val="00235F9E"/>
    <w:rsid w:val="003D69E2"/>
    <w:rsid w:val="00453F14"/>
    <w:rsid w:val="004868D6"/>
    <w:rsid w:val="00497820"/>
    <w:rsid w:val="00553ABE"/>
    <w:rsid w:val="00566175"/>
    <w:rsid w:val="005F46AA"/>
    <w:rsid w:val="006356BF"/>
    <w:rsid w:val="00650173"/>
    <w:rsid w:val="006747D2"/>
    <w:rsid w:val="006E02E3"/>
    <w:rsid w:val="00736157"/>
    <w:rsid w:val="008015AA"/>
    <w:rsid w:val="0086692D"/>
    <w:rsid w:val="00914A15"/>
    <w:rsid w:val="00957C1D"/>
    <w:rsid w:val="009F0500"/>
    <w:rsid w:val="00A51378"/>
    <w:rsid w:val="00A6293C"/>
    <w:rsid w:val="00B47390"/>
    <w:rsid w:val="00B74302"/>
    <w:rsid w:val="00B92B6D"/>
    <w:rsid w:val="00C019B5"/>
    <w:rsid w:val="00C944A5"/>
    <w:rsid w:val="00CB383F"/>
    <w:rsid w:val="00D07289"/>
    <w:rsid w:val="00D34D45"/>
    <w:rsid w:val="00D44635"/>
    <w:rsid w:val="00ED4932"/>
    <w:rsid w:val="00EE64DA"/>
    <w:rsid w:val="00F30FBE"/>
    <w:rsid w:val="00F708F8"/>
    <w:rsid w:val="00F76820"/>
    <w:rsid w:val="00F87FC7"/>
    <w:rsid w:val="00FB5879"/>
    <w:rsid w:val="00FC429C"/>
    <w:rsid w:val="00FE39FC"/>
    <w:rsid w:val="00F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HWSEALDEMO</dc:creator>
  <cp:keywords/>
  <dc:description/>
  <cp:lastModifiedBy>HWSEALDEMO</cp:lastModifiedBy>
  <cp:revision>18</cp:revision>
  <dcterms:created xsi:type="dcterms:W3CDTF">2014-04-21T02:15:00Z</dcterms:created>
  <dcterms:modified xsi:type="dcterms:W3CDTF">2014-05-16T00:24:00Z</dcterms:modified>
</cp:coreProperties>
</file>