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B4" w:rsidRDefault="00B339B4" w:rsidP="00B339B4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339B4" w:rsidRDefault="00B339B4" w:rsidP="00B339B4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2017年饮用水和环境卫生监测项目督导安排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5245"/>
        <w:gridCol w:w="2835"/>
        <w:gridCol w:w="2977"/>
        <w:gridCol w:w="1864"/>
      </w:tblGrid>
      <w:tr w:rsidR="00B339B4" w:rsidTr="00AD60BA">
        <w:trPr>
          <w:trHeight w:hRule="exact" w:val="680"/>
          <w:jc w:val="center"/>
        </w:trPr>
        <w:tc>
          <w:tcPr>
            <w:tcW w:w="1231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分组</w:t>
            </w:r>
          </w:p>
        </w:tc>
        <w:tc>
          <w:tcPr>
            <w:tcW w:w="5245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督导组成员</w:t>
            </w:r>
          </w:p>
        </w:tc>
        <w:tc>
          <w:tcPr>
            <w:tcW w:w="2835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督导地区</w:t>
            </w:r>
          </w:p>
        </w:tc>
        <w:tc>
          <w:tcPr>
            <w:tcW w:w="2977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督导时间</w:t>
            </w:r>
          </w:p>
        </w:tc>
        <w:tc>
          <w:tcPr>
            <w:tcW w:w="1864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联络员及电话</w:t>
            </w:r>
          </w:p>
        </w:tc>
      </w:tr>
      <w:tr w:rsidR="00B339B4" w:rsidTr="00AD60BA">
        <w:trPr>
          <w:trHeight w:hRule="exact" w:val="680"/>
          <w:jc w:val="center"/>
        </w:trPr>
        <w:tc>
          <w:tcPr>
            <w:tcW w:w="1231" w:type="dxa"/>
            <w:vMerge w:val="restart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第一组</w:t>
            </w:r>
          </w:p>
        </w:tc>
        <w:tc>
          <w:tcPr>
            <w:tcW w:w="5245" w:type="dxa"/>
            <w:vMerge w:val="restart"/>
            <w:vAlign w:val="center"/>
          </w:tcPr>
          <w:p w:rsidR="00B339B4" w:rsidRDefault="00B339B4" w:rsidP="00AD60BA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组长：妙鹏祖</w:t>
            </w:r>
          </w:p>
          <w:p w:rsidR="00B339B4" w:rsidRDefault="00B339B4" w:rsidP="00AD60BA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成员：杨海霞、胡晓宁、魏  静、马  燕、王宝强、王希明、杨永宏</w:t>
            </w:r>
          </w:p>
        </w:tc>
        <w:tc>
          <w:tcPr>
            <w:tcW w:w="2835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平凉</w:t>
            </w:r>
          </w:p>
        </w:tc>
        <w:tc>
          <w:tcPr>
            <w:tcW w:w="2977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8月24-26日</w:t>
            </w:r>
          </w:p>
        </w:tc>
        <w:tc>
          <w:tcPr>
            <w:tcW w:w="1864" w:type="dxa"/>
            <w:vMerge w:val="restart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杨永宏</w:t>
            </w:r>
          </w:p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13639318369</w:t>
            </w:r>
          </w:p>
        </w:tc>
      </w:tr>
      <w:tr w:rsidR="00B339B4" w:rsidTr="00AD60BA">
        <w:trPr>
          <w:trHeight w:hRule="exact" w:val="680"/>
          <w:jc w:val="center"/>
        </w:trPr>
        <w:tc>
          <w:tcPr>
            <w:tcW w:w="1231" w:type="dxa"/>
            <w:vMerge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B339B4" w:rsidRDefault="00B339B4" w:rsidP="00AD60BA">
            <w:pPr>
              <w:widowControl/>
              <w:spacing w:line="400" w:lineRule="exact"/>
              <w:jc w:val="center"/>
            </w:pPr>
          </w:p>
        </w:tc>
        <w:tc>
          <w:tcPr>
            <w:tcW w:w="2835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甘南</w:t>
            </w:r>
            <w:r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  <w:t>、临夏</w:t>
            </w:r>
          </w:p>
        </w:tc>
        <w:tc>
          <w:tcPr>
            <w:tcW w:w="2977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8月27日至9月2日</w:t>
            </w:r>
          </w:p>
        </w:tc>
        <w:tc>
          <w:tcPr>
            <w:tcW w:w="1864" w:type="dxa"/>
            <w:vMerge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339B4" w:rsidTr="00AD60BA">
        <w:trPr>
          <w:trHeight w:hRule="exact" w:val="680"/>
          <w:jc w:val="center"/>
        </w:trPr>
        <w:tc>
          <w:tcPr>
            <w:tcW w:w="1231" w:type="dxa"/>
            <w:vMerge w:val="restart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第二组</w:t>
            </w:r>
          </w:p>
        </w:tc>
        <w:tc>
          <w:tcPr>
            <w:tcW w:w="5245" w:type="dxa"/>
            <w:vMerge w:val="restart"/>
            <w:vAlign w:val="center"/>
          </w:tcPr>
          <w:p w:rsidR="00B339B4" w:rsidRDefault="00B339B4" w:rsidP="00AD60BA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组长：孙建云</w:t>
            </w:r>
          </w:p>
          <w:p w:rsidR="00B339B4" w:rsidRDefault="00B339B4" w:rsidP="00AD60BA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成员：李拥军、王兴国、余加琳、赫永虎、贾忠建、权玉玲、梁艳哲</w:t>
            </w:r>
          </w:p>
        </w:tc>
        <w:tc>
          <w:tcPr>
            <w:tcW w:w="2835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庆阳</w:t>
            </w:r>
          </w:p>
        </w:tc>
        <w:tc>
          <w:tcPr>
            <w:tcW w:w="2977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8月24-26日</w:t>
            </w:r>
          </w:p>
        </w:tc>
        <w:tc>
          <w:tcPr>
            <w:tcW w:w="1864" w:type="dxa"/>
            <w:vMerge w:val="restart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梁艳哲</w:t>
            </w:r>
          </w:p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13919195347</w:t>
            </w:r>
          </w:p>
        </w:tc>
      </w:tr>
      <w:tr w:rsidR="00B339B4" w:rsidTr="00AD60BA">
        <w:trPr>
          <w:trHeight w:hRule="exact" w:val="680"/>
          <w:jc w:val="center"/>
        </w:trPr>
        <w:tc>
          <w:tcPr>
            <w:tcW w:w="1231" w:type="dxa"/>
            <w:vMerge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B339B4" w:rsidRDefault="00B339B4" w:rsidP="00AD60BA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陇南、天水</w:t>
            </w:r>
          </w:p>
        </w:tc>
        <w:tc>
          <w:tcPr>
            <w:tcW w:w="2977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8月27日至9月2日</w:t>
            </w:r>
          </w:p>
        </w:tc>
        <w:tc>
          <w:tcPr>
            <w:tcW w:w="1864" w:type="dxa"/>
            <w:vMerge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339B4" w:rsidTr="00AD60BA">
        <w:trPr>
          <w:trHeight w:hRule="exact" w:val="680"/>
          <w:jc w:val="center"/>
        </w:trPr>
        <w:tc>
          <w:tcPr>
            <w:tcW w:w="1231" w:type="dxa"/>
            <w:vMerge w:val="restart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第三组</w:t>
            </w:r>
          </w:p>
        </w:tc>
        <w:tc>
          <w:tcPr>
            <w:tcW w:w="5245" w:type="dxa"/>
            <w:vMerge w:val="restart"/>
            <w:vAlign w:val="center"/>
          </w:tcPr>
          <w:p w:rsidR="00B339B4" w:rsidRDefault="00B339B4" w:rsidP="00AD60BA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组长：妙鹏祖</w:t>
            </w:r>
          </w:p>
          <w:p w:rsidR="00B339B4" w:rsidRDefault="00B339B4" w:rsidP="00AD60BA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成员：康芬艳、胡晓宁、魏  静、乔艺华、朱宏斌、仇文轩、杨永宏</w:t>
            </w:r>
          </w:p>
        </w:tc>
        <w:tc>
          <w:tcPr>
            <w:tcW w:w="2835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酒泉、嘉峪关、金昌</w:t>
            </w:r>
          </w:p>
        </w:tc>
        <w:tc>
          <w:tcPr>
            <w:tcW w:w="2977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9月10-16日</w:t>
            </w:r>
          </w:p>
        </w:tc>
        <w:tc>
          <w:tcPr>
            <w:tcW w:w="1864" w:type="dxa"/>
            <w:vMerge w:val="restart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杨永宏13639318369</w:t>
            </w:r>
          </w:p>
        </w:tc>
      </w:tr>
      <w:tr w:rsidR="00B339B4" w:rsidTr="00AD60BA">
        <w:trPr>
          <w:trHeight w:hRule="exact" w:val="680"/>
          <w:jc w:val="center"/>
        </w:trPr>
        <w:tc>
          <w:tcPr>
            <w:tcW w:w="1231" w:type="dxa"/>
            <w:vMerge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B339B4" w:rsidRDefault="00B339B4" w:rsidP="00AD60BA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武威</w:t>
            </w:r>
          </w:p>
        </w:tc>
        <w:tc>
          <w:tcPr>
            <w:tcW w:w="2977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9月21-23日</w:t>
            </w:r>
          </w:p>
        </w:tc>
        <w:tc>
          <w:tcPr>
            <w:tcW w:w="1864" w:type="dxa"/>
            <w:vMerge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339B4" w:rsidTr="00AD60BA">
        <w:trPr>
          <w:trHeight w:hRule="exact" w:val="680"/>
          <w:jc w:val="center"/>
        </w:trPr>
        <w:tc>
          <w:tcPr>
            <w:tcW w:w="1231" w:type="dxa"/>
            <w:vMerge w:val="restart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第四组</w:t>
            </w:r>
          </w:p>
        </w:tc>
        <w:tc>
          <w:tcPr>
            <w:tcW w:w="5245" w:type="dxa"/>
            <w:vMerge w:val="restart"/>
            <w:vAlign w:val="center"/>
          </w:tcPr>
          <w:p w:rsidR="00B339B4" w:rsidRDefault="00B339B4" w:rsidP="00AD60BA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组长：孙建云</w:t>
            </w:r>
          </w:p>
          <w:p w:rsidR="00B339B4" w:rsidRDefault="00B339B4" w:rsidP="00AD60BA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成员：李拥军、陈瑞、傅永珍、</w:t>
            </w:r>
            <w:r w:rsidRPr="004F63A8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王平林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李燕、权玉玲、杨永宏</w:t>
            </w:r>
          </w:p>
        </w:tc>
        <w:tc>
          <w:tcPr>
            <w:tcW w:w="2835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兰州、</w:t>
            </w:r>
            <w:r w:rsidRPr="00EA02EE">
              <w:rPr>
                <w:rFonts w:ascii="宋体" w:hAnsi="宋体" w:cs="宋体" w:hint="eastAsia"/>
                <w:color w:val="FF0000"/>
                <w:sz w:val="28"/>
                <w:szCs w:val="28"/>
                <w:shd w:val="clear" w:color="auto" w:fill="FFFFFF"/>
              </w:rPr>
              <w:t>兰州</w:t>
            </w:r>
            <w:r w:rsidRPr="00EA02EE">
              <w:rPr>
                <w:rFonts w:ascii="宋体" w:hAnsi="宋体" w:cs="宋体"/>
                <w:color w:val="FF0000"/>
                <w:sz w:val="28"/>
                <w:szCs w:val="28"/>
                <w:shd w:val="clear" w:color="auto" w:fill="FFFFFF"/>
              </w:rPr>
              <w:t>新区、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白银、定西</w:t>
            </w:r>
          </w:p>
        </w:tc>
        <w:tc>
          <w:tcPr>
            <w:tcW w:w="2977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9月10-16日</w:t>
            </w:r>
          </w:p>
        </w:tc>
        <w:tc>
          <w:tcPr>
            <w:tcW w:w="1864" w:type="dxa"/>
            <w:vMerge w:val="restart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梁艳哲13919195347</w:t>
            </w:r>
          </w:p>
        </w:tc>
      </w:tr>
      <w:tr w:rsidR="00B339B4" w:rsidTr="00AD60BA">
        <w:trPr>
          <w:trHeight w:hRule="exact" w:val="680"/>
          <w:jc w:val="center"/>
        </w:trPr>
        <w:tc>
          <w:tcPr>
            <w:tcW w:w="1231" w:type="dxa"/>
            <w:vMerge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</w:pPr>
          </w:p>
        </w:tc>
        <w:tc>
          <w:tcPr>
            <w:tcW w:w="2835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张掖</w:t>
            </w:r>
          </w:p>
        </w:tc>
        <w:tc>
          <w:tcPr>
            <w:tcW w:w="2977" w:type="dxa"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9月21-23日</w:t>
            </w:r>
          </w:p>
        </w:tc>
        <w:tc>
          <w:tcPr>
            <w:tcW w:w="1864" w:type="dxa"/>
            <w:vMerge/>
            <w:vAlign w:val="center"/>
          </w:tcPr>
          <w:p w:rsidR="00B339B4" w:rsidRDefault="00B339B4" w:rsidP="00AD60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B339B4" w:rsidRDefault="00B339B4" w:rsidP="00B339B4"/>
    <w:p w:rsidR="00B339B4" w:rsidRDefault="00B339B4" w:rsidP="00B339B4"/>
    <w:p w:rsidR="00B339B4" w:rsidRDefault="00B339B4" w:rsidP="00B339B4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            2017年饮用水和环境卫生监测项目督导考核评分表</w:t>
      </w:r>
    </w:p>
    <w:p w:rsidR="00B339B4" w:rsidRDefault="00B339B4" w:rsidP="00B339B4">
      <w:pPr>
        <w:spacing w:afterLines="25" w:after="79" w:line="440" w:lineRule="exact"/>
        <w:jc w:val="center"/>
        <w:rPr>
          <w:b/>
          <w:sz w:val="36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28"/>
          <w:szCs w:val="32"/>
        </w:rPr>
        <w:t xml:space="preserve">表1  </w:t>
      </w:r>
      <w:r w:rsidRPr="00E1377F">
        <w:rPr>
          <w:rFonts w:ascii="方正小标宋_GBK" w:eastAsia="方正小标宋_GBK" w:hAnsi="方正小标宋_GBK" w:cs="方正小标宋_GBK" w:hint="eastAsia"/>
          <w:bCs/>
          <w:sz w:val="28"/>
          <w:szCs w:val="32"/>
        </w:rPr>
        <w:t>甘肃省</w:t>
      </w:r>
      <w:r w:rsidRPr="00E1377F">
        <w:rPr>
          <w:rFonts w:ascii="方正小标宋_GBK" w:eastAsia="方正小标宋_GBK" w:hAnsi="方正小标宋_GBK" w:cs="方正小标宋_GBK"/>
          <w:bCs/>
          <w:sz w:val="28"/>
          <w:szCs w:val="32"/>
        </w:rPr>
        <w:t>水污染防治</w:t>
      </w:r>
      <w:r w:rsidRPr="00E1377F">
        <w:rPr>
          <w:rFonts w:ascii="方正小标宋_GBK" w:eastAsia="方正小标宋_GBK" w:hAnsi="方正小标宋_GBK" w:cs="方正小标宋_GBK" w:hint="eastAsia"/>
          <w:bCs/>
          <w:sz w:val="28"/>
          <w:szCs w:val="32"/>
        </w:rPr>
        <w:t>工作任务落实情况</w:t>
      </w:r>
      <w:r>
        <w:rPr>
          <w:rFonts w:ascii="方正小标宋_GBK" w:eastAsia="方正小标宋_GBK" w:hAnsi="方正小标宋_GBK" w:cs="方正小标宋_GBK" w:hint="eastAsia"/>
          <w:bCs/>
          <w:sz w:val="28"/>
          <w:szCs w:val="32"/>
        </w:rPr>
        <w:t>考核评分表（100分）</w:t>
      </w:r>
      <w:r>
        <w:rPr>
          <w:b/>
          <w:sz w:val="36"/>
          <w:szCs w:val="32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0"/>
        <w:gridCol w:w="749"/>
        <w:gridCol w:w="1056"/>
        <w:gridCol w:w="5416"/>
      </w:tblGrid>
      <w:tr w:rsidR="00B339B4" w:rsidTr="00AD60BA">
        <w:trPr>
          <w:tblHeader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内</w:t>
            </w:r>
            <w:r>
              <w:rPr>
                <w:rFonts w:hAnsi="仿宋_GB2312" w:cs="仿宋_GB2312" w:hint="eastAsia"/>
                <w:b/>
                <w:sz w:val="22"/>
                <w:szCs w:val="22"/>
              </w:rPr>
              <w:t xml:space="preserve">   </w:t>
            </w:r>
            <w:r>
              <w:rPr>
                <w:rFonts w:hAnsi="仿宋_GB2312" w:cs="仿宋_GB2312" w:hint="eastAsia"/>
                <w:b/>
                <w:sz w:val="22"/>
                <w:szCs w:val="22"/>
              </w:rPr>
              <w:t>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分值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得分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评分标准</w:t>
            </w:r>
          </w:p>
        </w:tc>
      </w:tr>
      <w:tr w:rsidR="00B339B4" w:rsidTr="00AD60BA">
        <w:tc>
          <w:tcPr>
            <w:tcW w:w="1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1.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实验室检测能力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）市级（了解详细情况，并记录）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常</w:t>
            </w:r>
            <w:r w:rsidRPr="0008186F">
              <w:rPr>
                <w:rFonts w:hAnsi="仿宋_GB2312" w:cs="仿宋_GB2312" w:hint="eastAsia"/>
                <w:bCs/>
                <w:color w:val="00B0F0"/>
                <w:sz w:val="22"/>
                <w:szCs w:val="22"/>
              </w:rPr>
              <w:t>规项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：常规缺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项扣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0.5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风险指标：缺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类扣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c>
          <w:tcPr>
            <w:tcW w:w="1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2.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数据质量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）监测数据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查看资料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）质量控制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参照实验室质量控制部分</w:t>
            </w:r>
          </w:p>
        </w:tc>
      </w:tr>
      <w:tr w:rsidR="00B339B4" w:rsidTr="00AD60BA">
        <w:tc>
          <w:tcPr>
            <w:tcW w:w="1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3.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监测方案的科学性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）指标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查看检验报告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）频次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查看检验报告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）方案确定的依据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查看相关记录和访谈</w:t>
            </w:r>
          </w:p>
        </w:tc>
      </w:tr>
      <w:tr w:rsidR="00B339B4" w:rsidTr="00AD60BA">
        <w:tc>
          <w:tcPr>
            <w:tcW w:w="1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4.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报告情况</w:t>
            </w:r>
          </w:p>
        </w:tc>
      </w:tr>
      <w:tr w:rsidR="00B339B4" w:rsidTr="00AD60BA">
        <w:trPr>
          <w:trHeight w:val="298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）方式和频次符合要求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依据省卫生计生委文件和地方要求，查看报告或文件</w:t>
            </w:r>
          </w:p>
        </w:tc>
      </w:tr>
      <w:tr w:rsidR="00B339B4" w:rsidTr="00AD60BA">
        <w:tc>
          <w:tcPr>
            <w:tcW w:w="1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公示情况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）公示方式、媒体（了解详细情况，并记录）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现场查看</w:t>
            </w:r>
          </w:p>
        </w:tc>
      </w:tr>
      <w:tr w:rsidR="00B339B4" w:rsidTr="00AD60BA">
        <w:tc>
          <w:tcPr>
            <w:tcW w:w="1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lef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6.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县级信息公示准备情况</w:t>
            </w:r>
            <w:r>
              <w:rPr>
                <w:rFonts w:hAnsi="仿宋_GB2312" w:cs="仿宋_GB2312"/>
                <w:bCs/>
                <w:sz w:val="22"/>
                <w:szCs w:val="22"/>
              </w:rPr>
              <w:t xml:space="preserve"> 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）能力建设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了解情况，不计分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lastRenderedPageBreak/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）职责分工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了解情况，不计分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）方案制定情况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了解情况，不计分</w:t>
            </w:r>
          </w:p>
        </w:tc>
      </w:tr>
      <w:tr w:rsidR="00B339B4" w:rsidTr="00AD60BA">
        <w:trPr>
          <w:trHeight w:val="1560"/>
        </w:trPr>
        <w:tc>
          <w:tcPr>
            <w:tcW w:w="1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7.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被督导单位提出的困难和建议：</w:t>
            </w: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  <w:tr w:rsidR="00B339B4" w:rsidTr="00AD60BA">
        <w:trPr>
          <w:trHeight w:val="1170"/>
        </w:trPr>
        <w:tc>
          <w:tcPr>
            <w:tcW w:w="1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8.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督导组反馈问题和意见：</w:t>
            </w: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</w:tbl>
    <w:p w:rsidR="00B339B4" w:rsidRDefault="00B339B4" w:rsidP="00B339B4">
      <w:pPr>
        <w:spacing w:afterLines="25" w:after="79" w:line="440" w:lineRule="exact"/>
        <w:jc w:val="center"/>
        <w:rPr>
          <w:rFonts w:ascii="方正小标宋_GBK" w:eastAsia="方正小标宋_GBK" w:hAnsi="方正小标宋_GBK" w:cs="方正小标宋_GBK" w:hint="eastAsia"/>
          <w:bCs/>
          <w:sz w:val="28"/>
          <w:szCs w:val="32"/>
        </w:rPr>
      </w:pPr>
    </w:p>
    <w:p w:rsidR="00B339B4" w:rsidRDefault="00B339B4" w:rsidP="00B339B4">
      <w:pPr>
        <w:spacing w:afterLines="25" w:after="79" w:line="440" w:lineRule="exact"/>
        <w:jc w:val="center"/>
        <w:rPr>
          <w:b/>
          <w:sz w:val="36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28"/>
          <w:szCs w:val="32"/>
        </w:rPr>
        <w:lastRenderedPageBreak/>
        <w:t>表2  甘肃省饮用水水质卫生监测项目考核评分表</w:t>
      </w:r>
      <w:r>
        <w:rPr>
          <w:b/>
          <w:sz w:val="36"/>
          <w:szCs w:val="32"/>
        </w:rPr>
        <w:t xml:space="preserve"> </w:t>
      </w:r>
    </w:p>
    <w:p w:rsidR="00B339B4" w:rsidRDefault="00B339B4" w:rsidP="00B339B4">
      <w:pPr>
        <w:spacing w:afterLines="25" w:after="79" w:line="440" w:lineRule="exact"/>
        <w:jc w:val="center"/>
        <w:rPr>
          <w:rFonts w:ascii="方正小标宋_GBK" w:eastAsia="方正小标宋_GBK" w:hAnsi="方正小标宋_GBK" w:cs="方正小标宋_GBK" w:hint="eastAsia"/>
          <w:bCs/>
          <w:sz w:val="28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28"/>
          <w:szCs w:val="32"/>
        </w:rPr>
        <w:t>管理部分（100分）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0"/>
        <w:gridCol w:w="749"/>
        <w:gridCol w:w="1056"/>
        <w:gridCol w:w="5416"/>
      </w:tblGrid>
      <w:tr w:rsidR="00B339B4" w:rsidTr="00AD60BA">
        <w:trPr>
          <w:tblHeader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内</w:t>
            </w:r>
            <w:r>
              <w:rPr>
                <w:rFonts w:hAnsi="仿宋_GB2312" w:cs="仿宋_GB2312" w:hint="eastAsia"/>
                <w:b/>
                <w:sz w:val="22"/>
                <w:szCs w:val="22"/>
              </w:rPr>
              <w:t xml:space="preserve">   </w:t>
            </w:r>
            <w:r>
              <w:rPr>
                <w:rFonts w:hAnsi="仿宋_GB2312" w:cs="仿宋_GB2312" w:hint="eastAsia"/>
                <w:b/>
                <w:sz w:val="22"/>
                <w:szCs w:val="22"/>
              </w:rPr>
              <w:t>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分值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得分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评分标准</w:t>
            </w:r>
          </w:p>
        </w:tc>
      </w:tr>
      <w:tr w:rsidR="00B339B4" w:rsidTr="00AD60BA">
        <w:tc>
          <w:tcPr>
            <w:tcW w:w="1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1.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监测点布置的代表性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）城市监测点布置符合方案要求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参照表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和方案要求布点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）农村监测点布置符合方案要求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参照表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、表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和方案要求布点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）乡镇覆盖率达到方案要求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达到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85%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以上为满分，每降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个百分点扣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c>
          <w:tcPr>
            <w:tcW w:w="1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2.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任务完成情况（以枯水期为准）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）监测水样数达到方案中的任务数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达到任务数为满分，每少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份扣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63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）监测指标完整（常规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+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氨氮）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每缺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项扣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分（特别核对消毒剂及余量指标）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63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）开展了风险指标的监测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监测指标确定科学、合理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63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）开展了水质基线调查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基线调查规范、科学</w:t>
            </w:r>
          </w:p>
        </w:tc>
      </w:tr>
      <w:tr w:rsidR="00B339B4" w:rsidTr="00AD60BA">
        <w:tc>
          <w:tcPr>
            <w:tcW w:w="1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3.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基本情况表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）存档纸质表：方案中附件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、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、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、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、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填写完整、准确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评分标准见说明，总分为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100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分，最后得分除以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。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）网络上报表：与纸质报表一致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核查附件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、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、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、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、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</w:tr>
      <w:tr w:rsidR="00B339B4" w:rsidTr="00AD60BA">
        <w:tc>
          <w:tcPr>
            <w:tcW w:w="1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4.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监测数据准确</w:t>
            </w:r>
          </w:p>
        </w:tc>
      </w:tr>
      <w:tr w:rsidR="00B339B4" w:rsidTr="00AD60BA">
        <w:trPr>
          <w:trHeight w:val="298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）按照任务数的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10%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核对原始记录和网报数据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主要核查方案中的附件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</w:p>
        </w:tc>
      </w:tr>
      <w:tr w:rsidR="00B339B4" w:rsidTr="00AD60BA">
        <w:tc>
          <w:tcPr>
            <w:tcW w:w="1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监测结果利用（以红头文件为准）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CDC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形成水质监测结果报告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2014-2016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年，每年有正式文件报卫生行政等部门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lastRenderedPageBreak/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）监测报告规范，对政府决策有指导意义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有饮水监测发现的主要问题及原因和整改措施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）卫生行政部门将报告报政府并通报相关部门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2014-2016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年，每年有正式文件</w:t>
            </w:r>
          </w:p>
        </w:tc>
      </w:tr>
      <w:tr w:rsidR="00B339B4" w:rsidTr="00AD60BA">
        <w:tc>
          <w:tcPr>
            <w:tcW w:w="1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6.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经费保障（主要查看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2015-2016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年）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）落实中央经费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查看资金到账记录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）中央经费使用合理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查看经费使用记录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）地方配套经费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有无配套经费</w:t>
            </w:r>
          </w:p>
        </w:tc>
      </w:tr>
      <w:tr w:rsidR="00B339B4" w:rsidTr="00AD60BA">
        <w:tc>
          <w:tcPr>
            <w:tcW w:w="1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7.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能力建设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）达到国家要求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查看实验室设备及认证记录</w:t>
            </w:r>
          </w:p>
        </w:tc>
      </w:tr>
      <w:tr w:rsidR="00B339B4" w:rsidTr="00AD60BA">
        <w:trPr>
          <w:trHeight w:val="135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）向地方政府汇报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ind w:rightChars="-51" w:right="-107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ind w:leftChars="-52" w:left="-109" w:rightChars="-44" w:right="-92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查看申请设备购置等报告文件</w:t>
            </w:r>
          </w:p>
        </w:tc>
      </w:tr>
      <w:tr w:rsidR="00B339B4" w:rsidTr="00AD60BA">
        <w:trPr>
          <w:trHeight w:val="1560"/>
        </w:trPr>
        <w:tc>
          <w:tcPr>
            <w:tcW w:w="1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B339B4">
            <w:pPr>
              <w:numPr>
                <w:ilvl w:val="0"/>
                <w:numId w:val="1"/>
              </w:num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被督导单位提出的困难和建议：</w:t>
            </w: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  <w:tr w:rsidR="00B339B4" w:rsidTr="00AD60BA">
        <w:trPr>
          <w:trHeight w:val="1170"/>
        </w:trPr>
        <w:tc>
          <w:tcPr>
            <w:tcW w:w="1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B339B4">
            <w:pPr>
              <w:numPr>
                <w:ilvl w:val="0"/>
                <w:numId w:val="2"/>
              </w:num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督导组反馈问题和意见：</w:t>
            </w: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</w:tbl>
    <w:p w:rsidR="00B339B4" w:rsidRDefault="00B339B4" w:rsidP="00B339B4"/>
    <w:p w:rsidR="00B339B4" w:rsidRDefault="00B339B4" w:rsidP="00B339B4">
      <w:pPr>
        <w:spacing w:afterLines="25" w:after="79" w:line="440" w:lineRule="exact"/>
        <w:jc w:val="center"/>
        <w:rPr>
          <w:b/>
          <w:sz w:val="24"/>
        </w:rPr>
      </w:pPr>
      <w:r>
        <w:rPr>
          <w:rFonts w:ascii="方正小标宋_GBK" w:eastAsia="方正小标宋_GBK" w:hAnsi="方正小标宋_GBK" w:cs="方正小标宋_GBK" w:hint="eastAsia"/>
          <w:bCs/>
          <w:sz w:val="28"/>
          <w:szCs w:val="32"/>
        </w:rPr>
        <w:lastRenderedPageBreak/>
        <w:t xml:space="preserve">实验室（理化）部分（150分）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                               </w:t>
      </w:r>
      <w:r>
        <w:rPr>
          <w:b/>
          <w:sz w:val="24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9"/>
        <w:gridCol w:w="765"/>
        <w:gridCol w:w="720"/>
        <w:gridCol w:w="6"/>
        <w:gridCol w:w="6014"/>
      </w:tblGrid>
      <w:tr w:rsidR="00B339B4" w:rsidTr="00AD60BA">
        <w:trPr>
          <w:tblHeader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内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  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分值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得分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评分标准</w:t>
            </w:r>
          </w:p>
        </w:tc>
      </w:tr>
      <w:tr w:rsidR="00B339B4" w:rsidTr="00AD60BA">
        <w:tc>
          <w:tcPr>
            <w:tcW w:w="1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1.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实验室组织管理、条件和仪器设备</w:t>
            </w: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）实验仪器设备按期检定及校准，校准有实验室确认记录，仪器有无期间核查及维护保养记录。实验仪器设备在检定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/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校准有效期内。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全部得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分，大部分得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分，小部分得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分，无得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0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）所用标准品附有标准物质证书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查看标准品及其证书</w:t>
            </w: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）仪器设备有完整的使用记录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全部得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分，大部分得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分，小部分得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分，无得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0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rPr>
          <w:trHeight w:val="90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）实验室通过了计量认证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）承担的饮用水检验项目通过了计量认证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/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实验项目进行方法认证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全部得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分，大部分得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分，小部分得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分，无得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0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c>
          <w:tcPr>
            <w:tcW w:w="1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2.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水样采集、保存及运输</w:t>
            </w: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）采样容器及采样量是否达到要求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采集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组（详见采样和保存说明）</w:t>
            </w: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）水样保存是否按《生活饮用水标准检验方法》规定的方法进行，是否在规定的时间内完成实验室检测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详见采样和保存说明。超时限检测，每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项扣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超时限检测指标分别：</w:t>
            </w: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）采样记录及样品标签是否规范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）水样运输时是否有保存手段或工具，有无运输空白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）有无现场空白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6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）有无现场平行样（不少于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组）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7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）有无现场加标样或质控样（不少于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个）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3.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现场检测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）现场检测项目记录是否完整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重点看消毒指标</w:t>
            </w:r>
          </w:p>
        </w:tc>
      </w:tr>
      <w:tr w:rsidR="00B339B4" w:rsidTr="00AD60BA">
        <w:tc>
          <w:tcPr>
            <w:tcW w:w="1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lastRenderedPageBreak/>
              <w:t xml:space="preserve">4.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实验室检测</w:t>
            </w: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）是否选用国家颁布的标准检测方法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/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检验项目进行方法认证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1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）分析检测要求</w:t>
            </w: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36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a.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分光光度法、原子吸收、原子荧光是否用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个标准管（浓度）制作标准曲线，气相可以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个具体参见国标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36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b.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标准曲线的线性范围是否满足检测要求，石墨炉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&gt;0.995,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气相、分光光度法、火焰、原子荧光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&gt;0.999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，检出数据是否在标准曲线范围内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36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c.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在每批水样测定样时是否检测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～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个质控样，质控结果在不确定度范围之内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/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无外质控样品使用加标回收时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回收率在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80-120%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之间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rPr>
          <w:trHeight w:val="90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d.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是否按规定进行平行水样的测定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e.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平行双样测定结果的相对偏差是否满足分析方法误差的要求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f.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在每批水样测定的同时，是否带样品空白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g.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空白值是否小于所用测定方法检出限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h.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有无试剂配制记录、标定记录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1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）原始记录</w:t>
            </w: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a.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实验原始记录内容全面，能够溯源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b.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实验记录修改规范化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c.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实验原始记录是否附谱图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rPr>
          <w:trHeight w:val="135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d.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数据表达是否正确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,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有效数字使用是否规范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,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检测数据及其结果报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lastRenderedPageBreak/>
              <w:t>告是否使用法定计量单位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ind w:rightChars="-51" w:right="-107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ind w:leftChars="-52" w:left="-109" w:rightChars="-44" w:right="-92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e.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记录是否及时归档，安全储存、妥善保管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f.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检验报告格式是否规范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,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检验报告做到三级审核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）实验室间的质量控制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是否进行实验室间能力比对，实验室内有无人员、方法比对，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参加上级组织的实验室质控考核</w:t>
            </w:r>
          </w:p>
        </w:tc>
      </w:tr>
      <w:tr w:rsidR="00B339B4" w:rsidTr="00AD60BA">
        <w:tc>
          <w:tcPr>
            <w:tcW w:w="1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被督导单位提出的困难和建议：</w:t>
            </w: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1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6.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督导组反馈问题和意见：</w:t>
            </w: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</w:tbl>
    <w:p w:rsidR="00B339B4" w:rsidRDefault="00B339B4" w:rsidP="00B339B4">
      <w:pPr>
        <w:spacing w:afterLines="25" w:after="79" w:line="440" w:lineRule="exact"/>
        <w:jc w:val="center"/>
        <w:rPr>
          <w:b/>
          <w:sz w:val="24"/>
        </w:rPr>
      </w:pPr>
      <w:r w:rsidRPr="004F63A8">
        <w:rPr>
          <w:rFonts w:ascii="方正小标宋_GBK" w:eastAsia="方正小标宋_GBK" w:hAnsi="方正小标宋_GBK" w:cs="方正小标宋_GBK" w:hint="eastAsia"/>
          <w:bCs/>
          <w:sz w:val="28"/>
          <w:szCs w:val="32"/>
        </w:rPr>
        <w:lastRenderedPageBreak/>
        <w:t>实验室（微生物）部分</w:t>
      </w:r>
      <w:r>
        <w:rPr>
          <w:rFonts w:ascii="方正小标宋_GBK" w:eastAsia="方正小标宋_GBK" w:hAnsi="方正小标宋_GBK" w:cs="方正小标宋_GBK" w:hint="eastAsia"/>
          <w:bCs/>
          <w:sz w:val="28"/>
          <w:szCs w:val="32"/>
        </w:rPr>
        <w:t xml:space="preserve">（100分）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                               </w:t>
      </w:r>
      <w:r>
        <w:rPr>
          <w:b/>
          <w:sz w:val="24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0"/>
        <w:gridCol w:w="818"/>
        <w:gridCol w:w="872"/>
        <w:gridCol w:w="6046"/>
      </w:tblGrid>
      <w:tr w:rsidR="00B339B4" w:rsidTr="00AD60BA">
        <w:trPr>
          <w:tblHeader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内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  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分值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得分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评分标准</w:t>
            </w:r>
          </w:p>
        </w:tc>
      </w:tr>
      <w:tr w:rsidR="00B339B4" w:rsidTr="00AD60BA">
        <w:tc>
          <w:tcPr>
            <w:tcW w:w="1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．实验室组织管理、条件和仪器设备</w:t>
            </w:r>
          </w:p>
        </w:tc>
      </w:tr>
      <w:tr w:rsidR="00B339B4" w:rsidTr="00AD60BA">
        <w:tc>
          <w:tcPr>
            <w:tcW w:w="1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1.1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环</w:t>
            </w:r>
            <w:r>
              <w:rPr>
                <w:rFonts w:hAnsi="仿宋_GB2312" w:cs="仿宋_GB2312"/>
                <w:bCs/>
                <w:sz w:val="22"/>
                <w:szCs w:val="22"/>
              </w:rPr>
              <w:t>境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与</w:t>
            </w:r>
            <w:r>
              <w:rPr>
                <w:rFonts w:hAnsi="仿宋_GB2312" w:cs="仿宋_GB2312"/>
                <w:bCs/>
                <w:sz w:val="22"/>
                <w:szCs w:val="22"/>
              </w:rPr>
              <w:t>设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施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1.1.1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能</w:t>
            </w:r>
            <w:r>
              <w:rPr>
                <w:rFonts w:hAnsi="仿宋_GB2312" w:cs="仿宋_GB2312"/>
                <w:bCs/>
                <w:sz w:val="22"/>
                <w:szCs w:val="22"/>
              </w:rPr>
              <w:t>够避免灰尘、通常风、温度的变化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1.1.2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墙</w:t>
            </w:r>
            <w:r>
              <w:rPr>
                <w:rFonts w:hAnsi="仿宋_GB2312" w:cs="仿宋_GB2312"/>
                <w:bCs/>
                <w:sz w:val="22"/>
                <w:szCs w:val="22"/>
              </w:rPr>
              <w:t>体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、</w:t>
            </w:r>
            <w:r>
              <w:rPr>
                <w:rFonts w:hAnsi="仿宋_GB2312" w:cs="仿宋_GB2312"/>
                <w:bCs/>
                <w:sz w:val="22"/>
                <w:szCs w:val="22"/>
              </w:rPr>
              <w:t>地面、台面易于清洗和消毒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1.1.3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空气</w:t>
            </w:r>
            <w:r>
              <w:rPr>
                <w:rFonts w:hAnsi="仿宋_GB2312" w:cs="仿宋_GB2312"/>
                <w:bCs/>
                <w:sz w:val="22"/>
                <w:szCs w:val="22"/>
              </w:rPr>
              <w:t>监测及台面监测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/>
                <w:bCs/>
                <w:sz w:val="22"/>
                <w:szCs w:val="22"/>
              </w:rPr>
              <w:t>1.1.4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培养</w:t>
            </w:r>
            <w:r>
              <w:rPr>
                <w:rFonts w:hAnsi="仿宋_GB2312" w:cs="仿宋_GB2312"/>
                <w:bCs/>
                <w:sz w:val="22"/>
                <w:szCs w:val="22"/>
              </w:rPr>
              <w:t>箱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鉴定</w:t>
            </w:r>
            <w:r>
              <w:rPr>
                <w:rFonts w:hAnsi="仿宋_GB2312" w:cs="仿宋_GB2312"/>
                <w:bCs/>
                <w:sz w:val="22"/>
                <w:szCs w:val="22"/>
              </w:rPr>
              <w:t>的有效性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实验试剂与仪器设备在鉴定有效期内。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1.1.</w:t>
            </w:r>
            <w:r>
              <w:rPr>
                <w:rFonts w:hAnsi="仿宋_GB2312" w:cs="仿宋_GB2312"/>
                <w:bCs/>
                <w:sz w:val="22"/>
                <w:szCs w:val="22"/>
              </w:rPr>
              <w:t>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高</w:t>
            </w:r>
            <w:r>
              <w:rPr>
                <w:rFonts w:hAnsi="仿宋_GB2312" w:cs="仿宋_GB2312"/>
                <w:bCs/>
                <w:sz w:val="22"/>
                <w:szCs w:val="22"/>
              </w:rPr>
              <w:t>压灭菌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器</w:t>
            </w:r>
            <w:r>
              <w:rPr>
                <w:rFonts w:hAnsi="仿宋_GB2312" w:cs="仿宋_GB2312"/>
                <w:bCs/>
                <w:sz w:val="22"/>
                <w:szCs w:val="22"/>
              </w:rPr>
              <w:t>灭菌效果监测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1.1.</w:t>
            </w:r>
            <w:r>
              <w:rPr>
                <w:rFonts w:hAnsi="仿宋_GB2312" w:cs="仿宋_GB2312"/>
                <w:bCs/>
                <w:sz w:val="22"/>
                <w:szCs w:val="22"/>
              </w:rPr>
              <w:t>6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紫</w:t>
            </w:r>
            <w:r>
              <w:rPr>
                <w:rFonts w:hAnsi="仿宋_GB2312" w:cs="仿宋_GB2312"/>
                <w:bCs/>
                <w:sz w:val="22"/>
                <w:szCs w:val="22"/>
              </w:rPr>
              <w:t>外灯的监测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1.1.7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实验环境、</w:t>
            </w:r>
            <w:r>
              <w:rPr>
                <w:rFonts w:hAnsi="仿宋_GB2312" w:cs="仿宋_GB2312"/>
                <w:bCs/>
                <w:sz w:val="22"/>
                <w:szCs w:val="22"/>
              </w:rPr>
              <w:t>高压灭菌器、培养箱、显微镜等的使用记录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1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1.2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试剂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1.2.1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试剂</w:t>
            </w:r>
            <w:r>
              <w:rPr>
                <w:rFonts w:hAnsi="仿宋_GB2312" w:cs="仿宋_GB2312"/>
                <w:bCs/>
                <w:sz w:val="22"/>
                <w:szCs w:val="22"/>
              </w:rPr>
              <w:t>的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存</w:t>
            </w:r>
            <w:r>
              <w:rPr>
                <w:rFonts w:hAnsi="仿宋_GB2312" w:cs="仿宋_GB2312"/>
                <w:bCs/>
                <w:sz w:val="22"/>
                <w:szCs w:val="22"/>
              </w:rPr>
              <w:t>放、保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质</w:t>
            </w:r>
            <w:r>
              <w:rPr>
                <w:rFonts w:hAnsi="仿宋_GB2312" w:cs="仿宋_GB2312"/>
                <w:bCs/>
                <w:sz w:val="22"/>
                <w:szCs w:val="22"/>
              </w:rPr>
              <w:t>期、配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置</w:t>
            </w:r>
            <w:r>
              <w:rPr>
                <w:rFonts w:hAnsi="仿宋_GB2312" w:cs="仿宋_GB2312"/>
                <w:bCs/>
                <w:sz w:val="22"/>
                <w:szCs w:val="22"/>
              </w:rPr>
              <w:t>记录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1.2.2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培养</w:t>
            </w:r>
            <w:r>
              <w:rPr>
                <w:rFonts w:hAnsi="仿宋_GB2312" w:cs="仿宋_GB2312"/>
                <w:bCs/>
                <w:sz w:val="22"/>
                <w:szCs w:val="22"/>
              </w:rPr>
              <w:t>基的质量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控制。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1.2.3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阳性</w:t>
            </w:r>
            <w:r>
              <w:rPr>
                <w:rFonts w:hAnsi="仿宋_GB2312" w:cs="仿宋_GB2312"/>
                <w:bCs/>
                <w:sz w:val="22"/>
                <w:szCs w:val="22"/>
              </w:rPr>
              <w:t>样品的无害化处理记录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1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．水样采集、保存及运输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2.1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采样</w:t>
            </w:r>
            <w:r>
              <w:rPr>
                <w:rFonts w:hAnsi="仿宋_GB2312" w:cs="仿宋_GB2312"/>
                <w:bCs/>
                <w:sz w:val="22"/>
                <w:szCs w:val="22"/>
              </w:rPr>
              <w:t>容器、采样方法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是否按照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GB/T</w:t>
            </w:r>
            <w:r>
              <w:rPr>
                <w:rFonts w:hAnsi="仿宋_GB2312" w:cs="仿宋_GB2312"/>
                <w:bCs/>
                <w:sz w:val="22"/>
                <w:szCs w:val="22"/>
              </w:rPr>
              <w:t xml:space="preserve">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5750</w:t>
            </w:r>
            <w:r>
              <w:rPr>
                <w:rFonts w:hAnsi="仿宋_GB2312" w:cs="仿宋_GB2312"/>
                <w:bCs/>
                <w:sz w:val="22"/>
                <w:szCs w:val="22"/>
              </w:rPr>
              <w:t>.2-2006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规定进行。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color w:val="FF0000"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2.2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水样保存、运</w:t>
            </w:r>
            <w:r>
              <w:rPr>
                <w:rFonts w:hAnsi="仿宋_GB2312" w:cs="仿宋_GB2312"/>
                <w:bCs/>
                <w:sz w:val="22"/>
                <w:szCs w:val="22"/>
              </w:rPr>
              <w:t>输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是否按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GB/T</w:t>
            </w:r>
            <w:r>
              <w:rPr>
                <w:rFonts w:hAnsi="仿宋_GB2312" w:cs="仿宋_GB2312"/>
                <w:bCs/>
                <w:sz w:val="22"/>
                <w:szCs w:val="22"/>
              </w:rPr>
              <w:t xml:space="preserve">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5750</w:t>
            </w:r>
            <w:r>
              <w:rPr>
                <w:rFonts w:hAnsi="仿宋_GB2312" w:cs="仿宋_GB2312"/>
                <w:bCs/>
                <w:sz w:val="22"/>
                <w:szCs w:val="22"/>
              </w:rPr>
              <w:t>.2-2006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规定进行。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jc w:val="center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1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．实验室检测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lastRenderedPageBreak/>
              <w:t>3.1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是否选用国家颁布的标准检测方法。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3.2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所</w:t>
            </w:r>
            <w:r>
              <w:rPr>
                <w:rFonts w:hAnsi="仿宋_GB2312" w:cs="仿宋_GB2312"/>
                <w:bCs/>
                <w:sz w:val="22"/>
                <w:szCs w:val="22"/>
              </w:rPr>
              <w:t>用方法是否通过</w:t>
            </w:r>
            <w:r w:rsidRPr="00882F0D">
              <w:rPr>
                <w:rFonts w:hAnsi="仿宋_GB2312" w:cs="仿宋_GB2312" w:hint="eastAsia"/>
                <w:bCs/>
                <w:sz w:val="22"/>
                <w:szCs w:val="22"/>
              </w:rPr>
              <w:t>检验检测机构资质认定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3.3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检测是否按照规范做平行平皿及空白对照检测。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1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4.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原始</w:t>
            </w:r>
            <w:r>
              <w:rPr>
                <w:rFonts w:hAnsi="仿宋_GB2312" w:cs="仿宋_GB2312"/>
                <w:bCs/>
                <w:sz w:val="22"/>
                <w:szCs w:val="22"/>
              </w:rPr>
              <w:t>记录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及检验报告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4.1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原始</w:t>
            </w:r>
            <w:r>
              <w:rPr>
                <w:rFonts w:hAnsi="仿宋_GB2312" w:cs="仿宋_GB2312"/>
                <w:bCs/>
                <w:sz w:val="22"/>
                <w:szCs w:val="22"/>
              </w:rPr>
              <w:t>记录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中检测信息</w:t>
            </w:r>
            <w:r>
              <w:rPr>
                <w:rFonts w:hAnsi="仿宋_GB2312" w:cs="仿宋_GB2312"/>
                <w:bCs/>
                <w:sz w:val="22"/>
                <w:szCs w:val="22"/>
              </w:rPr>
              <w:t>是否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记录完整。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4.2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原始</w:t>
            </w:r>
            <w:r>
              <w:rPr>
                <w:rFonts w:hAnsi="仿宋_GB2312" w:cs="仿宋_GB2312"/>
                <w:bCs/>
                <w:sz w:val="22"/>
                <w:szCs w:val="22"/>
              </w:rPr>
              <w:t>记录是否可溯源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4.3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检测数据是否按照规范正确准确的表达。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4.4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检验报告格式是否规范。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4.5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原始记录是否及时归档，安全储存、妥善保管。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1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．实验室间的质量控制（了解）</w:t>
            </w: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5.1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近三年是否参与上级组织的实验室质控考核。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5.2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反馈结果是否满意。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Cs/>
                <w:sz w:val="22"/>
                <w:szCs w:val="22"/>
              </w:rPr>
            </w:pPr>
          </w:p>
        </w:tc>
      </w:tr>
      <w:tr w:rsidR="00B339B4" w:rsidTr="00AD60BA">
        <w:tc>
          <w:tcPr>
            <w:tcW w:w="1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6.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被督导单位提出的困难和建议：</w:t>
            </w: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lastRenderedPageBreak/>
              <w:t>7.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督导组反馈问题和意见：</w:t>
            </w: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</w:p>
          <w:p w:rsidR="00B339B4" w:rsidRPr="004F63A8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/>
                <w:sz w:val="22"/>
                <w:szCs w:val="22"/>
              </w:rPr>
            </w:pP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/>
                <w:b/>
                <w:sz w:val="22"/>
                <w:szCs w:val="22"/>
              </w:rPr>
            </w:pPr>
          </w:p>
        </w:tc>
      </w:tr>
    </w:tbl>
    <w:p w:rsidR="00B339B4" w:rsidRDefault="00B339B4" w:rsidP="00B339B4">
      <w:pPr>
        <w:spacing w:line="320" w:lineRule="exact"/>
        <w:ind w:right="-1684"/>
        <w:rPr>
          <w:rFonts w:hAnsi="仿宋_GB2312" w:cs="仿宋_GB2312" w:hint="eastAsia"/>
          <w:sz w:val="28"/>
          <w:szCs w:val="28"/>
        </w:rPr>
      </w:pPr>
      <w:r>
        <w:rPr>
          <w:rFonts w:hAnsi="仿宋_GB2312" w:cs="仿宋_GB2312" w:hint="eastAsia"/>
          <w:kern w:val="0"/>
          <w:sz w:val="28"/>
          <w:szCs w:val="28"/>
        </w:rPr>
        <w:lastRenderedPageBreak/>
        <w:t>被督导单位：</w:t>
      </w:r>
      <w:r>
        <w:rPr>
          <w:rFonts w:hAnsi="仿宋_GB2312" w:cs="仿宋_GB2312" w:hint="eastAsia"/>
          <w:kern w:val="0"/>
          <w:sz w:val="28"/>
          <w:szCs w:val="28"/>
        </w:rPr>
        <w:t xml:space="preserve"> </w:t>
      </w:r>
      <w:r>
        <w:rPr>
          <w:rFonts w:hAnsi="仿宋_GB2312" w:cs="仿宋_GB2312" w:hint="eastAsia"/>
          <w:kern w:val="0"/>
          <w:sz w:val="28"/>
          <w:szCs w:val="28"/>
        </w:rPr>
        <w:t>（盖章）</w:t>
      </w:r>
      <w:r>
        <w:rPr>
          <w:rFonts w:hAnsi="仿宋_GB2312" w:cs="仿宋_GB2312" w:hint="eastAsia"/>
          <w:kern w:val="0"/>
          <w:sz w:val="28"/>
          <w:szCs w:val="28"/>
        </w:rPr>
        <w:t xml:space="preserve">                                        </w:t>
      </w:r>
      <w:r>
        <w:rPr>
          <w:rFonts w:hAnsi="仿宋_GB2312" w:cs="仿宋_GB2312" w:hint="eastAsia"/>
          <w:sz w:val="28"/>
          <w:szCs w:val="28"/>
        </w:rPr>
        <w:t>被督导单位负责人签字：</w:t>
      </w:r>
      <w:r>
        <w:rPr>
          <w:rFonts w:hAnsi="仿宋_GB2312" w:cs="仿宋_GB2312" w:hint="eastAsia"/>
          <w:sz w:val="28"/>
          <w:szCs w:val="28"/>
        </w:rPr>
        <w:t xml:space="preserve"> </w:t>
      </w:r>
    </w:p>
    <w:p w:rsidR="00B339B4" w:rsidRDefault="00B339B4" w:rsidP="00B339B4">
      <w:pPr>
        <w:spacing w:line="320" w:lineRule="exact"/>
        <w:ind w:right="-1684"/>
        <w:rPr>
          <w:rFonts w:hAnsi="仿宋_GB2312" w:cs="仿宋_GB2312" w:hint="eastAsia"/>
          <w:sz w:val="28"/>
          <w:szCs w:val="28"/>
        </w:rPr>
      </w:pPr>
    </w:p>
    <w:p w:rsidR="00B339B4" w:rsidRDefault="00B339B4" w:rsidP="00B339B4">
      <w:pPr>
        <w:spacing w:line="320" w:lineRule="exact"/>
        <w:ind w:right="-1684"/>
        <w:rPr>
          <w:sz w:val="24"/>
        </w:rPr>
      </w:pPr>
      <w:r>
        <w:rPr>
          <w:rFonts w:hAnsi="仿宋_GB2312" w:cs="仿宋_GB2312" w:hint="eastAsia"/>
          <w:sz w:val="28"/>
          <w:szCs w:val="28"/>
        </w:rPr>
        <w:t>督导专家签名：</w:t>
      </w:r>
      <w:r>
        <w:rPr>
          <w:rFonts w:hAnsi="仿宋_GB2312" w:cs="仿宋_GB2312" w:hint="eastAsia"/>
          <w:sz w:val="28"/>
          <w:szCs w:val="28"/>
        </w:rPr>
        <w:t xml:space="preserve">                                              </w:t>
      </w:r>
      <w:r>
        <w:rPr>
          <w:rFonts w:hAnsi="仿宋_GB2312" w:cs="仿宋_GB2312" w:hint="eastAsia"/>
          <w:sz w:val="28"/>
          <w:szCs w:val="28"/>
        </w:rPr>
        <w:t>督导日期：</w:t>
      </w:r>
      <w:r>
        <w:rPr>
          <w:rFonts w:hAnsi="仿宋_GB2312" w:cs="仿宋_GB2312" w:hint="eastAsia"/>
          <w:sz w:val="28"/>
          <w:szCs w:val="28"/>
        </w:rPr>
        <w:t xml:space="preserve">    </w:t>
      </w:r>
      <w:r>
        <w:rPr>
          <w:rFonts w:hAnsi="仿宋_GB2312" w:cs="仿宋_GB2312" w:hint="eastAsia"/>
          <w:sz w:val="28"/>
          <w:szCs w:val="28"/>
        </w:rPr>
        <w:t>年</w:t>
      </w:r>
      <w:r>
        <w:rPr>
          <w:rFonts w:hAnsi="仿宋_GB2312" w:cs="仿宋_GB2312" w:hint="eastAsia"/>
          <w:sz w:val="28"/>
          <w:szCs w:val="28"/>
        </w:rPr>
        <w:t xml:space="preserve">    </w:t>
      </w:r>
      <w:r>
        <w:rPr>
          <w:rFonts w:hAnsi="仿宋_GB2312" w:cs="仿宋_GB2312" w:hint="eastAsia"/>
          <w:sz w:val="28"/>
          <w:szCs w:val="28"/>
        </w:rPr>
        <w:t>月</w:t>
      </w:r>
      <w:r>
        <w:rPr>
          <w:rFonts w:hAnsi="仿宋_GB2312" w:cs="仿宋_GB2312" w:hint="eastAsia"/>
          <w:sz w:val="28"/>
          <w:szCs w:val="28"/>
        </w:rPr>
        <w:t xml:space="preserve">    </w:t>
      </w:r>
      <w:r>
        <w:rPr>
          <w:rFonts w:hAnsi="仿宋_GB2312" w:cs="仿宋_GB2312" w:hint="eastAsia"/>
          <w:sz w:val="28"/>
          <w:szCs w:val="28"/>
        </w:rPr>
        <w:t>日</w:t>
      </w:r>
    </w:p>
    <w:p w:rsidR="00B339B4" w:rsidRDefault="00B339B4" w:rsidP="00B339B4">
      <w:pPr>
        <w:spacing w:line="580" w:lineRule="exact"/>
        <w:ind w:firstLineChars="1600" w:firstLine="5120"/>
        <w:rPr>
          <w:rFonts w:ascii="仿宋_GB2312" w:eastAsia="仿宋_GB2312" w:hint="eastAsia"/>
          <w:sz w:val="32"/>
          <w:szCs w:val="32"/>
        </w:rPr>
        <w:sectPr w:rsidR="00B339B4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B339B4" w:rsidRDefault="00B339B4" w:rsidP="00B339B4">
      <w:pPr>
        <w:ind w:firstLineChars="200" w:firstLine="643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表</w:t>
      </w:r>
      <w:r>
        <w:rPr>
          <w:rFonts w:hint="eastAsia"/>
          <w:b/>
          <w:bCs/>
          <w:sz w:val="32"/>
          <w:szCs w:val="32"/>
        </w:rPr>
        <w:t>3   2017</w:t>
      </w:r>
      <w:r>
        <w:rPr>
          <w:rFonts w:hint="eastAsia"/>
          <w:b/>
          <w:bCs/>
          <w:sz w:val="32"/>
          <w:szCs w:val="32"/>
        </w:rPr>
        <w:t>年农村环境卫生监测工作督导考核表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5"/>
        <w:gridCol w:w="811"/>
        <w:gridCol w:w="796"/>
        <w:gridCol w:w="6413"/>
      </w:tblGrid>
      <w:tr w:rsidR="00B339B4" w:rsidTr="00AD60BA">
        <w:trPr>
          <w:trHeight w:val="298"/>
          <w:tblHeader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内</w:t>
            </w:r>
            <w:r>
              <w:rPr>
                <w:rFonts w:hAnsi="仿宋_GB2312" w:cs="仿宋_GB2312" w:hint="eastAsia"/>
                <w:b/>
                <w:sz w:val="22"/>
                <w:szCs w:val="22"/>
              </w:rPr>
              <w:t xml:space="preserve"> </w:t>
            </w:r>
            <w:r>
              <w:rPr>
                <w:rFonts w:hAnsi="仿宋_GB2312" w:cs="仿宋_GB2312" w:hint="eastAsia"/>
                <w:b/>
                <w:sz w:val="22"/>
                <w:szCs w:val="22"/>
              </w:rPr>
              <w:t>容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分值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得分</w:t>
            </w: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评分标准</w:t>
            </w:r>
          </w:p>
        </w:tc>
      </w:tr>
      <w:tr w:rsidR="00B339B4" w:rsidTr="00AD60BA">
        <w:trPr>
          <w:trHeight w:val="380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、组织管理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）印发项目实施方案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查看文件（市级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分，县级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分）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）组织人员培训，时间、地点、参加人员及数量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查看文件、记录（市级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分，县级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分）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）组织市州级督导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查看文件、记录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）落实经费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查看文件、记账凭证（市级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分，县级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分）</w:t>
            </w:r>
          </w:p>
        </w:tc>
      </w:tr>
      <w:tr w:rsidR="00B339B4" w:rsidTr="00AD60BA">
        <w:trPr>
          <w:trHeight w:val="380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、现场调查问卷复核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Merge w:val="restart"/>
            <w:vAlign w:val="center"/>
          </w:tcPr>
          <w:p w:rsidR="00B339B4" w:rsidRDefault="00B339B4" w:rsidP="00B339B4">
            <w:pPr>
              <w:numPr>
                <w:ilvl w:val="0"/>
                <w:numId w:val="3"/>
              </w:num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项目县基本情况调查表（表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</w:t>
            </w: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ind w:firstLineChars="300" w:firstLine="660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（访谈表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的信息来源，并进行现场核实）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）人口资料：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个信息，一个有误，扣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Merge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）核实垃圾处理厂：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8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个信息，一个有误，扣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Merge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）核实污水处理厂：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8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个信息，一个有误，扣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Merge w:val="restart"/>
            <w:vAlign w:val="center"/>
          </w:tcPr>
          <w:p w:rsidR="00B339B4" w:rsidRDefault="00B339B4" w:rsidP="00B339B4">
            <w:pPr>
              <w:numPr>
                <w:ilvl w:val="0"/>
                <w:numId w:val="3"/>
              </w:num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监测点情况调查表（表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</w:t>
            </w: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    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随机抽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个乡镇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个村</w:t>
            </w: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ind w:firstLineChars="300" w:firstLine="660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（访谈表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的信息来源，并进行现场核实）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）一、（十二）信息核实不准确，扣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Merge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）二、（一）和（二）信息核实不准确，扣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Merge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）三、信息核实不准确，扣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Merge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）一、（五）（六）和四、（一）的逻辑关系核查，不符扣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Merge w:val="restart"/>
            <w:vAlign w:val="center"/>
          </w:tcPr>
          <w:p w:rsidR="00B339B4" w:rsidRDefault="00B339B4" w:rsidP="00B339B4">
            <w:pPr>
              <w:numPr>
                <w:ilvl w:val="0"/>
                <w:numId w:val="3"/>
              </w:num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入户调查表（表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</w:t>
            </w: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   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随机抽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个乡镇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个村</w:t>
            </w: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ind w:firstLineChars="300" w:firstLine="660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（访谈表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的调查方式面访、自填，并进行现场核实）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）一、（一）（十）信息核实不准确，扣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Merge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）二、（一）（二）（四）信息核实不准确，扣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Merge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）三、（二）（三）（四）信息核实不准确，扣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Merge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）五、信息核实不准确，扣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Merge w:val="restart"/>
            <w:vAlign w:val="center"/>
          </w:tcPr>
          <w:p w:rsidR="00B339B4" w:rsidRDefault="00B339B4" w:rsidP="00B339B4">
            <w:pPr>
              <w:numPr>
                <w:ilvl w:val="0"/>
                <w:numId w:val="3"/>
              </w:num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lastRenderedPageBreak/>
              <w:t>农村学校卫生调查表（表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</w:t>
            </w: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 xml:space="preserve">    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随机抽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所学校</w:t>
            </w:r>
          </w:p>
          <w:p w:rsidR="00B339B4" w:rsidRDefault="00B339B4" w:rsidP="00AD60BA">
            <w:pPr>
              <w:tabs>
                <w:tab w:val="left" w:pos="2520"/>
              </w:tabs>
              <w:spacing w:line="400" w:lineRule="exact"/>
              <w:ind w:firstLineChars="100" w:firstLine="220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（访谈表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的调查方式现场调查、自填，并进行现场核实）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）一、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6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个信息，一个有误，扣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Merge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）二、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个信息，一个有误，扣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Merge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）三、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个信息，一个有误，扣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0.5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Merge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）五、核实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个班级的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个信息，一个有误，扣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0.5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</w:t>
            </w:r>
          </w:p>
        </w:tc>
      </w:tr>
      <w:tr w:rsidR="00B339B4" w:rsidTr="00AD60BA">
        <w:trPr>
          <w:trHeight w:val="380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、土壤采集和检验的质量控制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）土壤采集、运输、保存、处理方法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访谈是否符合方案要求，进行评价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）蛔虫卵实验室检测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访谈承担单位、仪器设备、人员培训情况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a.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查看设备和试剂是否满足实验要求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b.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访谈试剂配制和实验过程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c.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阳性土壤复检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）重金属实验室检测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访谈承担单位、仪器设备、人员培训情况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a.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标准曲线测定点数和相关系数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b.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空白样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color w:val="FF0000"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color w:val="FF0000"/>
                <w:sz w:val="22"/>
                <w:szCs w:val="22"/>
              </w:rPr>
            </w:pP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c.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平行样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color w:val="FF0000"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color w:val="FF0000"/>
                <w:sz w:val="22"/>
                <w:szCs w:val="22"/>
              </w:rPr>
            </w:pP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d.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质控样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color w:val="FF0000"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color w:val="FF0000"/>
                <w:sz w:val="22"/>
                <w:szCs w:val="22"/>
              </w:rPr>
            </w:pP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f.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超标样复检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color w:val="FF0000"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color w:val="FF0000"/>
                <w:sz w:val="22"/>
                <w:szCs w:val="22"/>
              </w:rPr>
            </w:pPr>
          </w:p>
        </w:tc>
      </w:tr>
      <w:tr w:rsidR="00B339B4" w:rsidTr="00AD60BA">
        <w:trPr>
          <w:trHeight w:val="380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、结果分析和利用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）形成正式文件，上报市卫生计生委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）报送政府及相关部门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  <w:tr w:rsidR="00B339B4" w:rsidTr="00AD60BA">
        <w:trPr>
          <w:trHeight w:val="788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32"/>
              </w:rPr>
              <w:lastRenderedPageBreak/>
              <w:t>5、成绩和经验：</w:t>
            </w: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</w:tc>
      </w:tr>
      <w:tr w:rsidR="00B339B4" w:rsidTr="00AD60BA">
        <w:trPr>
          <w:trHeight w:val="788"/>
        </w:trPr>
        <w:tc>
          <w:tcPr>
            <w:tcW w:w="14135" w:type="dxa"/>
            <w:gridSpan w:val="4"/>
            <w:vAlign w:val="center"/>
          </w:tcPr>
          <w:p w:rsidR="00B339B4" w:rsidRDefault="00B339B4" w:rsidP="00B339B4">
            <w:pPr>
              <w:numPr>
                <w:ilvl w:val="0"/>
                <w:numId w:val="4"/>
              </w:num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32"/>
              </w:rPr>
              <w:t>被督导单位提出的困难和建议：</w:t>
            </w: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</w:tc>
      </w:tr>
      <w:tr w:rsidR="00B339B4" w:rsidTr="00AD60BA">
        <w:trPr>
          <w:trHeight w:val="788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32"/>
              </w:rPr>
              <w:t>7、督导组反馈的问题和建议：</w:t>
            </w: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</w:tc>
      </w:tr>
    </w:tbl>
    <w:p w:rsidR="00B339B4" w:rsidRDefault="00B339B4" w:rsidP="00B339B4">
      <w:pPr>
        <w:spacing w:line="320" w:lineRule="exact"/>
        <w:ind w:right="-1684"/>
        <w:rPr>
          <w:rFonts w:hAnsi="仿宋_GB2312" w:cs="仿宋_GB2312" w:hint="eastAsia"/>
          <w:sz w:val="28"/>
          <w:szCs w:val="28"/>
        </w:rPr>
      </w:pPr>
      <w:r>
        <w:rPr>
          <w:rFonts w:hAnsi="仿宋_GB2312" w:cs="仿宋_GB2312" w:hint="eastAsia"/>
          <w:kern w:val="0"/>
          <w:sz w:val="28"/>
          <w:szCs w:val="28"/>
        </w:rPr>
        <w:t>被督导单位：</w:t>
      </w:r>
      <w:r>
        <w:rPr>
          <w:rFonts w:hAnsi="仿宋_GB2312" w:cs="仿宋_GB2312" w:hint="eastAsia"/>
          <w:kern w:val="0"/>
          <w:sz w:val="28"/>
          <w:szCs w:val="28"/>
        </w:rPr>
        <w:t xml:space="preserve"> </w:t>
      </w:r>
      <w:r>
        <w:rPr>
          <w:rFonts w:hAnsi="仿宋_GB2312" w:cs="仿宋_GB2312" w:hint="eastAsia"/>
          <w:kern w:val="0"/>
          <w:sz w:val="28"/>
          <w:szCs w:val="28"/>
        </w:rPr>
        <w:t>（盖章）</w:t>
      </w:r>
      <w:r>
        <w:rPr>
          <w:rFonts w:hAnsi="仿宋_GB2312" w:cs="仿宋_GB2312" w:hint="eastAsia"/>
          <w:kern w:val="0"/>
          <w:sz w:val="28"/>
          <w:szCs w:val="28"/>
        </w:rPr>
        <w:t xml:space="preserve">                                       </w:t>
      </w:r>
      <w:r>
        <w:rPr>
          <w:rFonts w:hAnsi="仿宋_GB2312" w:cs="仿宋_GB2312" w:hint="eastAsia"/>
          <w:sz w:val="28"/>
          <w:szCs w:val="28"/>
        </w:rPr>
        <w:t>被督导单位负责人签字：</w:t>
      </w:r>
      <w:r>
        <w:rPr>
          <w:rFonts w:hAnsi="仿宋_GB2312" w:cs="仿宋_GB2312" w:hint="eastAsia"/>
          <w:sz w:val="28"/>
          <w:szCs w:val="28"/>
        </w:rPr>
        <w:t xml:space="preserve">        </w:t>
      </w:r>
    </w:p>
    <w:p w:rsidR="00B339B4" w:rsidRDefault="00B339B4" w:rsidP="00B339B4">
      <w:pPr>
        <w:spacing w:line="320" w:lineRule="exact"/>
        <w:ind w:right="-1684"/>
        <w:rPr>
          <w:sz w:val="24"/>
        </w:rPr>
      </w:pPr>
      <w:r>
        <w:rPr>
          <w:rFonts w:hAnsi="仿宋_GB2312" w:cs="仿宋_GB2312" w:hint="eastAsia"/>
          <w:sz w:val="28"/>
          <w:szCs w:val="28"/>
        </w:rPr>
        <w:t>督导专家签名：</w:t>
      </w:r>
      <w:r>
        <w:rPr>
          <w:rFonts w:hAnsi="仿宋_GB2312" w:cs="仿宋_GB2312" w:hint="eastAsia"/>
          <w:sz w:val="28"/>
          <w:szCs w:val="28"/>
        </w:rPr>
        <w:t xml:space="preserve">                                              </w:t>
      </w:r>
      <w:r>
        <w:rPr>
          <w:rFonts w:hAnsi="仿宋_GB2312" w:cs="仿宋_GB2312" w:hint="eastAsia"/>
          <w:sz w:val="28"/>
          <w:szCs w:val="28"/>
        </w:rPr>
        <w:t>督导日期：</w:t>
      </w:r>
      <w:r>
        <w:rPr>
          <w:rFonts w:hAnsi="仿宋_GB2312" w:cs="仿宋_GB2312" w:hint="eastAsia"/>
          <w:sz w:val="28"/>
          <w:szCs w:val="28"/>
        </w:rPr>
        <w:t xml:space="preserve">    </w:t>
      </w:r>
      <w:r>
        <w:rPr>
          <w:rFonts w:hAnsi="仿宋_GB2312" w:cs="仿宋_GB2312" w:hint="eastAsia"/>
          <w:sz w:val="28"/>
          <w:szCs w:val="28"/>
        </w:rPr>
        <w:t>年</w:t>
      </w:r>
      <w:r>
        <w:rPr>
          <w:rFonts w:hAnsi="仿宋_GB2312" w:cs="仿宋_GB2312" w:hint="eastAsia"/>
          <w:sz w:val="28"/>
          <w:szCs w:val="28"/>
        </w:rPr>
        <w:t xml:space="preserve">    </w:t>
      </w:r>
      <w:r>
        <w:rPr>
          <w:rFonts w:hAnsi="仿宋_GB2312" w:cs="仿宋_GB2312" w:hint="eastAsia"/>
          <w:sz w:val="28"/>
          <w:szCs w:val="28"/>
        </w:rPr>
        <w:t>月</w:t>
      </w:r>
      <w:r>
        <w:rPr>
          <w:rFonts w:hAnsi="仿宋_GB2312" w:cs="仿宋_GB2312" w:hint="eastAsia"/>
          <w:sz w:val="28"/>
          <w:szCs w:val="28"/>
        </w:rPr>
        <w:t xml:space="preserve">    </w:t>
      </w:r>
      <w:r>
        <w:rPr>
          <w:rFonts w:hAnsi="仿宋_GB2312" w:cs="仿宋_GB2312" w:hint="eastAsia"/>
          <w:sz w:val="28"/>
          <w:szCs w:val="28"/>
        </w:rPr>
        <w:t>日</w:t>
      </w:r>
    </w:p>
    <w:p w:rsidR="00B339B4" w:rsidRDefault="00B339B4" w:rsidP="00B339B4">
      <w:pPr>
        <w:spacing w:line="580" w:lineRule="exact"/>
        <w:ind w:firstLineChars="1600" w:firstLine="5120"/>
        <w:rPr>
          <w:rFonts w:ascii="仿宋_GB2312" w:eastAsia="仿宋_GB2312" w:hint="eastAsia"/>
          <w:sz w:val="32"/>
          <w:szCs w:val="32"/>
        </w:rPr>
        <w:sectPr w:rsidR="00B339B4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B339B4" w:rsidRDefault="00B339B4" w:rsidP="00B339B4">
      <w:pPr>
        <w:ind w:firstLineChars="200" w:firstLine="643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表</w:t>
      </w:r>
      <w:r>
        <w:rPr>
          <w:rFonts w:hint="eastAsia"/>
          <w:b/>
          <w:bCs/>
          <w:sz w:val="32"/>
          <w:szCs w:val="32"/>
        </w:rPr>
        <w:t>4   2017</w:t>
      </w:r>
      <w:r>
        <w:rPr>
          <w:rFonts w:hint="eastAsia"/>
          <w:b/>
          <w:bCs/>
          <w:sz w:val="32"/>
          <w:szCs w:val="32"/>
        </w:rPr>
        <w:t>年公共场所健康危害因素监测工作督导考核表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5"/>
        <w:gridCol w:w="811"/>
        <w:gridCol w:w="796"/>
        <w:gridCol w:w="6413"/>
      </w:tblGrid>
      <w:tr w:rsidR="00B339B4" w:rsidTr="00AD60BA">
        <w:trPr>
          <w:trHeight w:val="298"/>
          <w:tblHeader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内</w:t>
            </w:r>
            <w:r>
              <w:rPr>
                <w:rFonts w:hAnsi="仿宋_GB2312" w:cs="仿宋_GB2312" w:hint="eastAsia"/>
                <w:b/>
                <w:sz w:val="22"/>
                <w:szCs w:val="22"/>
              </w:rPr>
              <w:t xml:space="preserve"> </w:t>
            </w:r>
            <w:r>
              <w:rPr>
                <w:rFonts w:hAnsi="仿宋_GB2312" w:cs="仿宋_GB2312" w:hint="eastAsia"/>
                <w:b/>
                <w:sz w:val="22"/>
                <w:szCs w:val="22"/>
              </w:rPr>
              <w:t>容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分值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得分</w:t>
            </w: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评分标准</w:t>
            </w:r>
          </w:p>
        </w:tc>
      </w:tr>
      <w:tr w:rsidR="00B339B4" w:rsidTr="00AD60BA">
        <w:trPr>
          <w:trHeight w:val="380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、组织管理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）印发项目实施方案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查看文件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）组织人员培训，时间、地点、参加人员及数量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查看文件、记录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）落实经费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查看文件、记录</w:t>
            </w:r>
          </w:p>
        </w:tc>
      </w:tr>
      <w:tr w:rsidR="00B339B4" w:rsidTr="00AD60BA">
        <w:trPr>
          <w:trHeight w:val="380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、监测任务完成情况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）监测场所符合方案要求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访谈是否符合方案要求，进行评价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）监测内容的相符性和完整性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访谈、查看资料，对照监测方案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）监测频次与方法符合性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访谈、查看资料，对照监测方案</w:t>
            </w:r>
          </w:p>
        </w:tc>
      </w:tr>
      <w:tr w:rsidR="00B339B4" w:rsidTr="00AD60BA">
        <w:trPr>
          <w:trHeight w:val="380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、质量控制措施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）室内空气中甲醛、氨、苯、甲苯、二甲苯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）空气中噪声、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PM10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、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PM2.5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）浴池水中浊度、消毒剂余量、浑浊度、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pH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值、尿素、氧化还原电位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）菌落总数、大肠菌群、金黄色葡萄球菌等指标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）冷却塔冷却水和淋浴水中嗜肺军团菌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、数据报送和结果利用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）形成正式文件，上报市卫生计生委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lastRenderedPageBreak/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）报送政府及相关部门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</w:tr>
      <w:tr w:rsidR="00B339B4" w:rsidTr="00AD60BA">
        <w:trPr>
          <w:trHeight w:val="788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32"/>
              </w:rPr>
              <w:t>5、成绩和经验：</w:t>
            </w: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</w:tc>
      </w:tr>
      <w:tr w:rsidR="00B339B4" w:rsidTr="00AD60BA">
        <w:trPr>
          <w:trHeight w:val="788"/>
        </w:trPr>
        <w:tc>
          <w:tcPr>
            <w:tcW w:w="14135" w:type="dxa"/>
            <w:gridSpan w:val="4"/>
            <w:vAlign w:val="center"/>
          </w:tcPr>
          <w:p w:rsidR="00B339B4" w:rsidRDefault="00B339B4" w:rsidP="00B339B4">
            <w:pPr>
              <w:numPr>
                <w:ilvl w:val="0"/>
                <w:numId w:val="5"/>
              </w:num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32"/>
              </w:rPr>
              <w:t>被督导单位提出的困难和建议：</w:t>
            </w: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</w:tc>
      </w:tr>
      <w:tr w:rsidR="00B339B4" w:rsidTr="00AD60BA">
        <w:trPr>
          <w:trHeight w:val="788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32"/>
              </w:rPr>
              <w:t>7、督导组反馈的问题和建议：</w:t>
            </w: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</w:tc>
      </w:tr>
    </w:tbl>
    <w:p w:rsidR="00B339B4" w:rsidRDefault="00B339B4" w:rsidP="00B339B4">
      <w:pPr>
        <w:spacing w:line="320" w:lineRule="exact"/>
        <w:ind w:right="-1684"/>
        <w:rPr>
          <w:rFonts w:hAnsi="仿宋_GB2312" w:cs="仿宋_GB2312" w:hint="eastAsia"/>
          <w:sz w:val="28"/>
          <w:szCs w:val="28"/>
        </w:rPr>
      </w:pPr>
      <w:r>
        <w:rPr>
          <w:rFonts w:hAnsi="仿宋_GB2312" w:cs="仿宋_GB2312" w:hint="eastAsia"/>
          <w:kern w:val="0"/>
          <w:sz w:val="28"/>
          <w:szCs w:val="28"/>
        </w:rPr>
        <w:t>被督导单位：</w:t>
      </w:r>
      <w:r>
        <w:rPr>
          <w:rFonts w:hAnsi="仿宋_GB2312" w:cs="仿宋_GB2312" w:hint="eastAsia"/>
          <w:kern w:val="0"/>
          <w:sz w:val="28"/>
          <w:szCs w:val="28"/>
        </w:rPr>
        <w:t xml:space="preserve"> </w:t>
      </w:r>
      <w:r>
        <w:rPr>
          <w:rFonts w:hAnsi="仿宋_GB2312" w:cs="仿宋_GB2312" w:hint="eastAsia"/>
          <w:kern w:val="0"/>
          <w:sz w:val="28"/>
          <w:szCs w:val="28"/>
        </w:rPr>
        <w:t>（盖章）</w:t>
      </w:r>
      <w:r>
        <w:rPr>
          <w:rFonts w:hAnsi="仿宋_GB2312" w:cs="仿宋_GB2312" w:hint="eastAsia"/>
          <w:kern w:val="0"/>
          <w:sz w:val="28"/>
          <w:szCs w:val="28"/>
        </w:rPr>
        <w:t xml:space="preserve">                                       </w:t>
      </w:r>
      <w:r>
        <w:rPr>
          <w:rFonts w:hAnsi="仿宋_GB2312" w:cs="仿宋_GB2312" w:hint="eastAsia"/>
          <w:sz w:val="28"/>
          <w:szCs w:val="28"/>
        </w:rPr>
        <w:t>被督导单位负责人签字：</w:t>
      </w:r>
      <w:r>
        <w:rPr>
          <w:rFonts w:hAnsi="仿宋_GB2312" w:cs="仿宋_GB2312" w:hint="eastAsia"/>
          <w:sz w:val="28"/>
          <w:szCs w:val="28"/>
        </w:rPr>
        <w:t xml:space="preserve">        </w:t>
      </w:r>
    </w:p>
    <w:p w:rsidR="00B339B4" w:rsidRDefault="00B339B4" w:rsidP="00B339B4">
      <w:pPr>
        <w:spacing w:line="320" w:lineRule="exact"/>
        <w:ind w:right="-1684"/>
        <w:rPr>
          <w:sz w:val="24"/>
        </w:rPr>
      </w:pPr>
      <w:r>
        <w:rPr>
          <w:rFonts w:hAnsi="仿宋_GB2312" w:cs="仿宋_GB2312" w:hint="eastAsia"/>
          <w:sz w:val="28"/>
          <w:szCs w:val="28"/>
        </w:rPr>
        <w:t>督导专家签名：</w:t>
      </w:r>
      <w:r>
        <w:rPr>
          <w:rFonts w:hAnsi="仿宋_GB2312" w:cs="仿宋_GB2312" w:hint="eastAsia"/>
          <w:sz w:val="28"/>
          <w:szCs w:val="28"/>
        </w:rPr>
        <w:t xml:space="preserve">                                              </w:t>
      </w:r>
      <w:r>
        <w:rPr>
          <w:rFonts w:hAnsi="仿宋_GB2312" w:cs="仿宋_GB2312" w:hint="eastAsia"/>
          <w:sz w:val="28"/>
          <w:szCs w:val="28"/>
        </w:rPr>
        <w:t>督导日期：</w:t>
      </w:r>
      <w:r>
        <w:rPr>
          <w:rFonts w:hAnsi="仿宋_GB2312" w:cs="仿宋_GB2312" w:hint="eastAsia"/>
          <w:sz w:val="28"/>
          <w:szCs w:val="28"/>
        </w:rPr>
        <w:t xml:space="preserve">    </w:t>
      </w:r>
      <w:r>
        <w:rPr>
          <w:rFonts w:hAnsi="仿宋_GB2312" w:cs="仿宋_GB2312" w:hint="eastAsia"/>
          <w:sz w:val="28"/>
          <w:szCs w:val="28"/>
        </w:rPr>
        <w:t>年</w:t>
      </w:r>
      <w:r>
        <w:rPr>
          <w:rFonts w:hAnsi="仿宋_GB2312" w:cs="仿宋_GB2312" w:hint="eastAsia"/>
          <w:sz w:val="28"/>
          <w:szCs w:val="28"/>
        </w:rPr>
        <w:t xml:space="preserve">    </w:t>
      </w:r>
      <w:r>
        <w:rPr>
          <w:rFonts w:hAnsi="仿宋_GB2312" w:cs="仿宋_GB2312" w:hint="eastAsia"/>
          <w:sz w:val="28"/>
          <w:szCs w:val="28"/>
        </w:rPr>
        <w:t>月</w:t>
      </w:r>
      <w:r>
        <w:rPr>
          <w:rFonts w:hAnsi="仿宋_GB2312" w:cs="仿宋_GB2312" w:hint="eastAsia"/>
          <w:sz w:val="28"/>
          <w:szCs w:val="28"/>
        </w:rPr>
        <w:t xml:space="preserve">    </w:t>
      </w:r>
      <w:r>
        <w:rPr>
          <w:rFonts w:hAnsi="仿宋_GB2312" w:cs="仿宋_GB2312" w:hint="eastAsia"/>
          <w:sz w:val="28"/>
          <w:szCs w:val="28"/>
        </w:rPr>
        <w:t>日</w:t>
      </w:r>
    </w:p>
    <w:p w:rsidR="00B339B4" w:rsidRDefault="00B339B4" w:rsidP="00B339B4">
      <w:pPr>
        <w:spacing w:line="580" w:lineRule="exact"/>
        <w:ind w:firstLineChars="1600" w:firstLine="5120"/>
        <w:rPr>
          <w:rFonts w:ascii="仿宋_GB2312" w:eastAsia="仿宋_GB2312" w:hint="eastAsia"/>
          <w:sz w:val="32"/>
          <w:szCs w:val="32"/>
        </w:rPr>
        <w:sectPr w:rsidR="00B339B4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B339B4" w:rsidRDefault="00B339B4" w:rsidP="00B339B4">
      <w:pPr>
        <w:ind w:firstLineChars="200" w:firstLine="643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表</w:t>
      </w:r>
      <w:r>
        <w:rPr>
          <w:rFonts w:hint="eastAsia"/>
          <w:b/>
          <w:bCs/>
          <w:sz w:val="32"/>
          <w:szCs w:val="32"/>
        </w:rPr>
        <w:t>5   2017</w:t>
      </w:r>
      <w:r>
        <w:rPr>
          <w:rFonts w:hint="eastAsia"/>
          <w:b/>
          <w:bCs/>
          <w:sz w:val="32"/>
          <w:szCs w:val="32"/>
        </w:rPr>
        <w:t>年重点环境化学物质人群暴露调查工作督导考核表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5"/>
        <w:gridCol w:w="811"/>
        <w:gridCol w:w="796"/>
        <w:gridCol w:w="6413"/>
      </w:tblGrid>
      <w:tr w:rsidR="00B339B4" w:rsidTr="00AD60BA">
        <w:trPr>
          <w:trHeight w:val="298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内</w:t>
            </w:r>
            <w:r>
              <w:rPr>
                <w:rFonts w:hAnsi="仿宋_GB2312" w:cs="仿宋_GB2312" w:hint="eastAsia"/>
                <w:b/>
                <w:sz w:val="22"/>
                <w:szCs w:val="22"/>
              </w:rPr>
              <w:t xml:space="preserve"> </w:t>
            </w:r>
            <w:r>
              <w:rPr>
                <w:rFonts w:hAnsi="仿宋_GB2312" w:cs="仿宋_GB2312" w:hint="eastAsia"/>
                <w:b/>
                <w:sz w:val="22"/>
                <w:szCs w:val="22"/>
              </w:rPr>
              <w:t>容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分值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得分</w:t>
            </w: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评分标准</w:t>
            </w:r>
          </w:p>
        </w:tc>
      </w:tr>
      <w:tr w:rsidR="00B339B4" w:rsidTr="00AD60BA">
        <w:trPr>
          <w:trHeight w:val="380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/>
                <w:sz w:val="22"/>
                <w:szCs w:val="22"/>
              </w:rPr>
              <w:t>、组织管理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）印发项目实施方案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查看文件（市级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分，县级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分）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）组织人员培训，时间、地点、参加人员及数量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查看文件、记录（市级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分，县级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分）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）组织市州级督导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查看文件、记录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）落实经费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查看文件、记账凭证（市级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分，县级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分）</w:t>
            </w:r>
          </w:p>
        </w:tc>
      </w:tr>
      <w:tr w:rsidR="00B339B4" w:rsidTr="00AD60BA">
        <w:trPr>
          <w:trHeight w:val="380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/>
                <w:sz w:val="22"/>
                <w:szCs w:val="22"/>
              </w:rPr>
              <w:t>、监测任务完成情况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）监测点、调查单元等基础资料收集完成率达到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100%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访谈是否符合方案要求，进行评价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）现场问卷、体检、血样、尿样采集等完成率达到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100%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30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访谈是否符合方案要求，进行评价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）样本按照要求分装、保存和运输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访谈是否符合方案要求，进行评价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）临床检测完成率达到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100%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访谈是否符合方案要求，进行评价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）数据上报和审核完成率达到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100%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color w:val="FF0000"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查看数据库文件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6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）按时完成监测技术报告和工作总结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color w:val="FF0000"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color w:val="FF0000"/>
                <w:sz w:val="22"/>
                <w:szCs w:val="22"/>
              </w:rPr>
              <w:t>查看文件</w:t>
            </w:r>
          </w:p>
        </w:tc>
      </w:tr>
      <w:tr w:rsidR="00B339B4" w:rsidTr="00AD60BA">
        <w:trPr>
          <w:trHeight w:val="788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32"/>
              </w:rPr>
              <w:t>3、成绩和经验：</w:t>
            </w: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</w:tc>
      </w:tr>
      <w:tr w:rsidR="00B339B4" w:rsidTr="00AD60BA">
        <w:trPr>
          <w:trHeight w:val="788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32"/>
              </w:rPr>
              <w:t>4、被督导单位提出的困难和建议：</w:t>
            </w: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</w:tc>
      </w:tr>
      <w:tr w:rsidR="00B339B4" w:rsidTr="00AD60BA">
        <w:trPr>
          <w:trHeight w:val="788"/>
        </w:trPr>
        <w:tc>
          <w:tcPr>
            <w:tcW w:w="14135" w:type="dxa"/>
            <w:gridSpan w:val="4"/>
            <w:vAlign w:val="center"/>
          </w:tcPr>
          <w:p w:rsidR="00B339B4" w:rsidRDefault="00B339B4" w:rsidP="00B339B4">
            <w:pPr>
              <w:numPr>
                <w:ilvl w:val="0"/>
                <w:numId w:val="6"/>
              </w:num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32"/>
              </w:rPr>
              <w:t>督导组反馈的问题和建议：</w:t>
            </w: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</w:tc>
      </w:tr>
    </w:tbl>
    <w:p w:rsidR="00B339B4" w:rsidRDefault="00B339B4" w:rsidP="00B339B4">
      <w:pPr>
        <w:spacing w:line="320" w:lineRule="exact"/>
        <w:ind w:right="-1684"/>
        <w:rPr>
          <w:rFonts w:hAnsi="仿宋_GB2312" w:cs="仿宋_GB2312" w:hint="eastAsia"/>
          <w:kern w:val="0"/>
          <w:sz w:val="28"/>
          <w:szCs w:val="28"/>
        </w:rPr>
      </w:pPr>
    </w:p>
    <w:p w:rsidR="00B339B4" w:rsidRDefault="00B339B4" w:rsidP="00B339B4">
      <w:pPr>
        <w:spacing w:line="320" w:lineRule="exact"/>
        <w:ind w:right="-1684"/>
        <w:rPr>
          <w:rFonts w:hAnsi="仿宋_GB2312" w:cs="仿宋_GB2312" w:hint="eastAsia"/>
          <w:sz w:val="28"/>
          <w:szCs w:val="28"/>
        </w:rPr>
      </w:pPr>
      <w:r>
        <w:rPr>
          <w:rFonts w:hAnsi="仿宋_GB2312" w:cs="仿宋_GB2312" w:hint="eastAsia"/>
          <w:kern w:val="0"/>
          <w:sz w:val="28"/>
          <w:szCs w:val="28"/>
        </w:rPr>
        <w:t>被督导单位：</w:t>
      </w:r>
      <w:r>
        <w:rPr>
          <w:rFonts w:hAnsi="仿宋_GB2312" w:cs="仿宋_GB2312" w:hint="eastAsia"/>
          <w:kern w:val="0"/>
          <w:sz w:val="28"/>
          <w:szCs w:val="28"/>
        </w:rPr>
        <w:t xml:space="preserve"> </w:t>
      </w:r>
      <w:r>
        <w:rPr>
          <w:rFonts w:hAnsi="仿宋_GB2312" w:cs="仿宋_GB2312" w:hint="eastAsia"/>
          <w:kern w:val="0"/>
          <w:sz w:val="28"/>
          <w:szCs w:val="28"/>
        </w:rPr>
        <w:t>（盖章）</w:t>
      </w:r>
      <w:r>
        <w:rPr>
          <w:rFonts w:hAnsi="仿宋_GB2312" w:cs="仿宋_GB2312" w:hint="eastAsia"/>
          <w:kern w:val="0"/>
          <w:sz w:val="28"/>
          <w:szCs w:val="28"/>
        </w:rPr>
        <w:t xml:space="preserve">                                       </w:t>
      </w:r>
      <w:r>
        <w:rPr>
          <w:rFonts w:hAnsi="仿宋_GB2312" w:cs="仿宋_GB2312" w:hint="eastAsia"/>
          <w:sz w:val="28"/>
          <w:szCs w:val="28"/>
        </w:rPr>
        <w:t>被督导单位负责人签字：</w:t>
      </w:r>
      <w:r>
        <w:rPr>
          <w:rFonts w:hAnsi="仿宋_GB2312" w:cs="仿宋_GB2312" w:hint="eastAsia"/>
          <w:sz w:val="28"/>
          <w:szCs w:val="28"/>
        </w:rPr>
        <w:t xml:space="preserve">        </w:t>
      </w:r>
    </w:p>
    <w:p w:rsidR="00B339B4" w:rsidRDefault="00B339B4" w:rsidP="00B339B4">
      <w:pPr>
        <w:spacing w:line="320" w:lineRule="exact"/>
        <w:ind w:right="-1684"/>
        <w:rPr>
          <w:rFonts w:hAnsi="仿宋_GB2312" w:cs="仿宋_GB2312" w:hint="eastAsia"/>
          <w:sz w:val="28"/>
          <w:szCs w:val="28"/>
        </w:rPr>
      </w:pPr>
    </w:p>
    <w:p w:rsidR="00B339B4" w:rsidRDefault="00B339B4" w:rsidP="00B339B4">
      <w:pPr>
        <w:spacing w:line="320" w:lineRule="exact"/>
        <w:ind w:right="-1684"/>
        <w:rPr>
          <w:sz w:val="24"/>
        </w:rPr>
      </w:pPr>
      <w:r>
        <w:rPr>
          <w:rFonts w:hAnsi="仿宋_GB2312" w:cs="仿宋_GB2312" w:hint="eastAsia"/>
          <w:sz w:val="28"/>
          <w:szCs w:val="28"/>
        </w:rPr>
        <w:t>督导专家签名：</w:t>
      </w:r>
      <w:r>
        <w:rPr>
          <w:rFonts w:hAnsi="仿宋_GB2312" w:cs="仿宋_GB2312" w:hint="eastAsia"/>
          <w:sz w:val="28"/>
          <w:szCs w:val="28"/>
        </w:rPr>
        <w:t xml:space="preserve">                                              </w:t>
      </w:r>
      <w:r>
        <w:rPr>
          <w:rFonts w:hAnsi="仿宋_GB2312" w:cs="仿宋_GB2312" w:hint="eastAsia"/>
          <w:sz w:val="28"/>
          <w:szCs w:val="28"/>
        </w:rPr>
        <w:t>督导日期：</w:t>
      </w:r>
      <w:r>
        <w:rPr>
          <w:rFonts w:hAnsi="仿宋_GB2312" w:cs="仿宋_GB2312" w:hint="eastAsia"/>
          <w:sz w:val="28"/>
          <w:szCs w:val="28"/>
        </w:rPr>
        <w:t xml:space="preserve">    </w:t>
      </w:r>
      <w:r>
        <w:rPr>
          <w:rFonts w:hAnsi="仿宋_GB2312" w:cs="仿宋_GB2312" w:hint="eastAsia"/>
          <w:sz w:val="28"/>
          <w:szCs w:val="28"/>
        </w:rPr>
        <w:t>年</w:t>
      </w:r>
      <w:r>
        <w:rPr>
          <w:rFonts w:hAnsi="仿宋_GB2312" w:cs="仿宋_GB2312" w:hint="eastAsia"/>
          <w:sz w:val="28"/>
          <w:szCs w:val="28"/>
        </w:rPr>
        <w:t xml:space="preserve">    </w:t>
      </w:r>
      <w:r>
        <w:rPr>
          <w:rFonts w:hAnsi="仿宋_GB2312" w:cs="仿宋_GB2312" w:hint="eastAsia"/>
          <w:sz w:val="28"/>
          <w:szCs w:val="28"/>
        </w:rPr>
        <w:t>月</w:t>
      </w:r>
      <w:r>
        <w:rPr>
          <w:rFonts w:hAnsi="仿宋_GB2312" w:cs="仿宋_GB2312" w:hint="eastAsia"/>
          <w:sz w:val="28"/>
          <w:szCs w:val="28"/>
        </w:rPr>
        <w:t xml:space="preserve">    </w:t>
      </w:r>
      <w:r>
        <w:rPr>
          <w:rFonts w:hAnsi="仿宋_GB2312" w:cs="仿宋_GB2312" w:hint="eastAsia"/>
          <w:sz w:val="28"/>
          <w:szCs w:val="28"/>
        </w:rPr>
        <w:t>日</w:t>
      </w:r>
    </w:p>
    <w:p w:rsidR="00B339B4" w:rsidRDefault="00B339B4" w:rsidP="00B339B4">
      <w:pPr>
        <w:spacing w:line="580" w:lineRule="exact"/>
        <w:ind w:firstLineChars="1600" w:firstLine="5120"/>
        <w:rPr>
          <w:rFonts w:ascii="仿宋_GB2312" w:eastAsia="仿宋_GB2312" w:hint="eastAsia"/>
          <w:sz w:val="32"/>
          <w:szCs w:val="32"/>
        </w:rPr>
        <w:sectPr w:rsidR="00B339B4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B339B4" w:rsidRDefault="00B339B4" w:rsidP="00B339B4">
      <w:pPr>
        <w:ind w:firstLineChars="200" w:firstLine="643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表</w:t>
      </w:r>
      <w:r>
        <w:rPr>
          <w:rFonts w:hint="eastAsia"/>
          <w:b/>
          <w:bCs/>
          <w:sz w:val="32"/>
          <w:szCs w:val="32"/>
        </w:rPr>
        <w:t>6   2017</w:t>
      </w:r>
      <w:r>
        <w:rPr>
          <w:rFonts w:hint="eastAsia"/>
          <w:b/>
          <w:bCs/>
          <w:sz w:val="32"/>
          <w:szCs w:val="32"/>
        </w:rPr>
        <w:t>年空气污染对人群健康影响监测项目督导表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5"/>
        <w:gridCol w:w="811"/>
        <w:gridCol w:w="796"/>
        <w:gridCol w:w="6413"/>
      </w:tblGrid>
      <w:tr w:rsidR="00B339B4" w:rsidTr="00AD60BA">
        <w:trPr>
          <w:trHeight w:val="298"/>
          <w:tblHeader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内</w:t>
            </w:r>
            <w:r>
              <w:rPr>
                <w:rFonts w:hAnsi="仿宋_GB2312" w:cs="仿宋_GB2312" w:hint="eastAsia"/>
                <w:b/>
                <w:sz w:val="22"/>
                <w:szCs w:val="22"/>
              </w:rPr>
              <w:t xml:space="preserve"> </w:t>
            </w:r>
            <w:r>
              <w:rPr>
                <w:rFonts w:hAnsi="仿宋_GB2312" w:cs="仿宋_GB2312" w:hint="eastAsia"/>
                <w:b/>
                <w:sz w:val="22"/>
                <w:szCs w:val="22"/>
              </w:rPr>
              <w:t>容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分值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得分</w:t>
            </w: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评分标准</w:t>
            </w:r>
          </w:p>
        </w:tc>
      </w:tr>
      <w:tr w:rsidR="00B339B4" w:rsidTr="00AD60BA">
        <w:trPr>
          <w:trHeight w:val="380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/>
                <w:sz w:val="22"/>
                <w:szCs w:val="22"/>
              </w:rPr>
              <w:t>、组织管理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）印发项目实施方案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查看文件（市级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分，县级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分）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）与气象、环保等部门建立合作机制，可获取数据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访谈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）组织人员培训，时间、地点、参加人员及数量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查看文件（主要指委托单位和人员的培训、技术指导）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）市级组织督导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查看文件、记录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）落实经费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查看文件、记账凭证（市级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分，县级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分）</w:t>
            </w:r>
          </w:p>
        </w:tc>
      </w:tr>
      <w:tr w:rsidR="00B339B4" w:rsidTr="00AD60BA">
        <w:trPr>
          <w:trHeight w:val="380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/>
                <w:sz w:val="22"/>
                <w:szCs w:val="22"/>
              </w:rPr>
              <w:t>、监测任务完成情况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）气象、环保资料收集完成率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95%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访谈是否符合方案要求，进行评价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）死因监测、人口、医院监测、、急救中心监测等数据收集完成率达到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100%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访谈是否符合方案要求，进行评价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PM2.5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质量浓度、多环芳烃、金属和离子监测完成率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95%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访谈是否符合方案要求，进行评价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）社区调查、小学生调查和小学生肺功能调查工作完成率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≧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95%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访谈是否符合方案要求，进行评价</w:t>
            </w:r>
          </w:p>
        </w:tc>
      </w:tr>
      <w:tr w:rsidR="00B339B4" w:rsidTr="00AD60BA">
        <w:trPr>
          <w:trHeight w:val="380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/>
                <w:sz w:val="22"/>
                <w:szCs w:val="22"/>
              </w:rPr>
              <w:t>、实验室质量控制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）样品采集、运输和保存符合要求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color w:val="FF0000"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访谈是否符合方案和手册要求，进行评价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PM2.5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质量浓度分析符合质量控制要求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color w:val="FF0000"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访谈是否符合方案和手册要求，进行评价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lastRenderedPageBreak/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PM2.5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多环芳烃分析符合质量控制要求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color w:val="FF0000"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访谈是否符合方案和手册要求，进行评价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PM2.5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金属分析符合质量控制要求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color w:val="FF0000"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访谈是否符合方案和手册要求，进行评价</w:t>
            </w:r>
          </w:p>
        </w:tc>
      </w:tr>
      <w:tr w:rsidR="00B339B4" w:rsidTr="00AD60BA">
        <w:trPr>
          <w:trHeight w:val="380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color w:val="FF0000"/>
                <w:sz w:val="22"/>
                <w:szCs w:val="22"/>
              </w:rPr>
            </w:pPr>
            <w:r>
              <w:rPr>
                <w:rFonts w:hAnsi="仿宋_GB2312" w:cs="仿宋_GB2312" w:hint="eastAsia"/>
                <w:b/>
                <w:sz w:val="22"/>
                <w:szCs w:val="22"/>
              </w:rPr>
              <w:t>4</w:t>
            </w:r>
            <w:r>
              <w:rPr>
                <w:rFonts w:hAnsi="仿宋_GB2312" w:cs="仿宋_GB2312" w:hint="eastAsia"/>
                <w:b/>
                <w:sz w:val="22"/>
                <w:szCs w:val="22"/>
              </w:rPr>
              <w:t>、数据上报和结果利用</w:t>
            </w: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1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）监测数据按时上报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color w:val="FF0000"/>
                <w:sz w:val="22"/>
                <w:szCs w:val="22"/>
              </w:rPr>
            </w:pPr>
          </w:p>
        </w:tc>
      </w:tr>
      <w:tr w:rsidR="00B339B4" w:rsidTr="00AD60BA">
        <w:trPr>
          <w:trHeight w:val="380"/>
        </w:trPr>
        <w:tc>
          <w:tcPr>
            <w:tcW w:w="6115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2</w:t>
            </w:r>
            <w:r>
              <w:rPr>
                <w:rFonts w:hAnsi="仿宋_GB2312" w:cs="仿宋_GB2312" w:hint="eastAsia"/>
                <w:bCs/>
                <w:sz w:val="22"/>
                <w:szCs w:val="22"/>
              </w:rPr>
              <w:t>）按时完成监测技术报告和工作总结</w:t>
            </w:r>
          </w:p>
        </w:tc>
        <w:tc>
          <w:tcPr>
            <w:tcW w:w="811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  <w:r>
              <w:rPr>
                <w:rFonts w:hAnsi="仿宋_GB2312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796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B339B4" w:rsidRDefault="00B339B4" w:rsidP="00AD60BA">
            <w:pPr>
              <w:tabs>
                <w:tab w:val="left" w:pos="2520"/>
              </w:tabs>
              <w:spacing w:line="400" w:lineRule="exact"/>
              <w:rPr>
                <w:rFonts w:hAnsi="仿宋_GB2312" w:cs="仿宋_GB2312" w:hint="eastAsia"/>
                <w:bCs/>
                <w:color w:val="FF0000"/>
                <w:sz w:val="22"/>
                <w:szCs w:val="22"/>
              </w:rPr>
            </w:pPr>
          </w:p>
        </w:tc>
      </w:tr>
      <w:tr w:rsidR="00B339B4" w:rsidTr="00AD60BA">
        <w:trPr>
          <w:trHeight w:val="788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32"/>
              </w:rPr>
              <w:t>6、成绩和经验</w:t>
            </w: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</w:tc>
      </w:tr>
      <w:tr w:rsidR="00B339B4" w:rsidTr="00AD60BA">
        <w:trPr>
          <w:trHeight w:val="788"/>
        </w:trPr>
        <w:tc>
          <w:tcPr>
            <w:tcW w:w="14135" w:type="dxa"/>
            <w:gridSpan w:val="4"/>
            <w:vAlign w:val="center"/>
          </w:tcPr>
          <w:p w:rsidR="00B339B4" w:rsidRDefault="00B339B4" w:rsidP="00B339B4">
            <w:pPr>
              <w:numPr>
                <w:ilvl w:val="0"/>
                <w:numId w:val="7"/>
              </w:num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32"/>
              </w:rPr>
              <w:t>被督导单位提出的困难和建议</w:t>
            </w: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</w:tc>
      </w:tr>
      <w:tr w:rsidR="00B339B4" w:rsidTr="00AD60BA">
        <w:trPr>
          <w:trHeight w:val="788"/>
        </w:trPr>
        <w:tc>
          <w:tcPr>
            <w:tcW w:w="14135" w:type="dxa"/>
            <w:gridSpan w:val="4"/>
            <w:vAlign w:val="center"/>
          </w:tcPr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32"/>
              </w:rPr>
              <w:lastRenderedPageBreak/>
              <w:t>8、督导组反馈的问题和建议</w:t>
            </w: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  <w:p w:rsidR="00B339B4" w:rsidRDefault="00B339B4" w:rsidP="00AD60BA">
            <w:pPr>
              <w:spacing w:line="260" w:lineRule="exact"/>
              <w:rPr>
                <w:rFonts w:ascii="宋体" w:hAnsi="宋体" w:cs="宋体" w:hint="eastAsia"/>
                <w:b/>
                <w:bCs/>
                <w:sz w:val="22"/>
                <w:szCs w:val="32"/>
              </w:rPr>
            </w:pPr>
          </w:p>
        </w:tc>
      </w:tr>
    </w:tbl>
    <w:p w:rsidR="00B339B4" w:rsidRDefault="00B339B4" w:rsidP="00B339B4">
      <w:pPr>
        <w:spacing w:line="320" w:lineRule="exact"/>
        <w:ind w:right="-1684"/>
        <w:rPr>
          <w:rFonts w:hAnsi="仿宋_GB2312" w:cs="仿宋_GB2312" w:hint="eastAsia"/>
          <w:kern w:val="0"/>
          <w:sz w:val="28"/>
          <w:szCs w:val="28"/>
        </w:rPr>
      </w:pPr>
    </w:p>
    <w:p w:rsidR="00B339B4" w:rsidRDefault="00B339B4" w:rsidP="00B339B4">
      <w:pPr>
        <w:spacing w:line="320" w:lineRule="exact"/>
        <w:ind w:right="-1684"/>
        <w:rPr>
          <w:rFonts w:hAnsi="仿宋_GB2312" w:cs="仿宋_GB2312" w:hint="eastAsia"/>
          <w:sz w:val="28"/>
          <w:szCs w:val="28"/>
        </w:rPr>
      </w:pPr>
      <w:r>
        <w:rPr>
          <w:rFonts w:hAnsi="仿宋_GB2312" w:cs="仿宋_GB2312" w:hint="eastAsia"/>
          <w:kern w:val="0"/>
          <w:sz w:val="28"/>
          <w:szCs w:val="28"/>
        </w:rPr>
        <w:t>被督导单位：</w:t>
      </w:r>
      <w:r>
        <w:rPr>
          <w:rFonts w:hAnsi="仿宋_GB2312" w:cs="仿宋_GB2312" w:hint="eastAsia"/>
          <w:kern w:val="0"/>
          <w:sz w:val="28"/>
          <w:szCs w:val="28"/>
        </w:rPr>
        <w:t xml:space="preserve"> </w:t>
      </w:r>
      <w:r>
        <w:rPr>
          <w:rFonts w:hAnsi="仿宋_GB2312" w:cs="仿宋_GB2312" w:hint="eastAsia"/>
          <w:kern w:val="0"/>
          <w:sz w:val="28"/>
          <w:szCs w:val="28"/>
        </w:rPr>
        <w:t>（盖章）</w:t>
      </w:r>
      <w:r>
        <w:rPr>
          <w:rFonts w:hAnsi="仿宋_GB2312" w:cs="仿宋_GB2312" w:hint="eastAsia"/>
          <w:kern w:val="0"/>
          <w:sz w:val="28"/>
          <w:szCs w:val="28"/>
        </w:rPr>
        <w:t xml:space="preserve">                                       </w:t>
      </w:r>
      <w:r>
        <w:rPr>
          <w:rFonts w:hAnsi="仿宋_GB2312" w:cs="仿宋_GB2312" w:hint="eastAsia"/>
          <w:sz w:val="28"/>
          <w:szCs w:val="28"/>
        </w:rPr>
        <w:t>被督导单位负责人签字：</w:t>
      </w:r>
      <w:r>
        <w:rPr>
          <w:rFonts w:hAnsi="仿宋_GB2312" w:cs="仿宋_GB2312" w:hint="eastAsia"/>
          <w:sz w:val="28"/>
          <w:szCs w:val="28"/>
        </w:rPr>
        <w:t xml:space="preserve">        </w:t>
      </w:r>
    </w:p>
    <w:p w:rsidR="00B339B4" w:rsidRDefault="00B339B4" w:rsidP="00B339B4">
      <w:pPr>
        <w:spacing w:line="320" w:lineRule="exact"/>
        <w:ind w:right="-1684"/>
        <w:rPr>
          <w:rFonts w:hAnsi="仿宋_GB2312" w:cs="仿宋_GB2312" w:hint="eastAsia"/>
          <w:sz w:val="28"/>
          <w:szCs w:val="28"/>
        </w:rPr>
      </w:pPr>
    </w:p>
    <w:p w:rsidR="00B339B4" w:rsidRDefault="00B339B4" w:rsidP="00B339B4">
      <w:pPr>
        <w:spacing w:line="320" w:lineRule="exact"/>
        <w:ind w:right="-1684"/>
        <w:rPr>
          <w:sz w:val="24"/>
        </w:rPr>
      </w:pPr>
      <w:r>
        <w:rPr>
          <w:rFonts w:hAnsi="仿宋_GB2312" w:cs="仿宋_GB2312" w:hint="eastAsia"/>
          <w:sz w:val="28"/>
          <w:szCs w:val="28"/>
        </w:rPr>
        <w:t>督导专家签名：</w:t>
      </w:r>
      <w:r>
        <w:rPr>
          <w:rFonts w:hAnsi="仿宋_GB2312" w:cs="仿宋_GB2312" w:hint="eastAsia"/>
          <w:sz w:val="28"/>
          <w:szCs w:val="28"/>
        </w:rPr>
        <w:t xml:space="preserve">                                              </w:t>
      </w:r>
      <w:r>
        <w:rPr>
          <w:rFonts w:hAnsi="仿宋_GB2312" w:cs="仿宋_GB2312" w:hint="eastAsia"/>
          <w:sz w:val="28"/>
          <w:szCs w:val="28"/>
        </w:rPr>
        <w:t>督导日期：</w:t>
      </w:r>
      <w:r>
        <w:rPr>
          <w:rFonts w:hAnsi="仿宋_GB2312" w:cs="仿宋_GB2312" w:hint="eastAsia"/>
          <w:sz w:val="28"/>
          <w:szCs w:val="28"/>
        </w:rPr>
        <w:t xml:space="preserve">    </w:t>
      </w:r>
      <w:r>
        <w:rPr>
          <w:rFonts w:hAnsi="仿宋_GB2312" w:cs="仿宋_GB2312" w:hint="eastAsia"/>
          <w:sz w:val="28"/>
          <w:szCs w:val="28"/>
        </w:rPr>
        <w:t>年</w:t>
      </w:r>
      <w:r>
        <w:rPr>
          <w:rFonts w:hAnsi="仿宋_GB2312" w:cs="仿宋_GB2312" w:hint="eastAsia"/>
          <w:sz w:val="28"/>
          <w:szCs w:val="28"/>
        </w:rPr>
        <w:t xml:space="preserve">    </w:t>
      </w:r>
      <w:r>
        <w:rPr>
          <w:rFonts w:hAnsi="仿宋_GB2312" w:cs="仿宋_GB2312" w:hint="eastAsia"/>
          <w:sz w:val="28"/>
          <w:szCs w:val="28"/>
        </w:rPr>
        <w:t>月</w:t>
      </w:r>
      <w:r>
        <w:rPr>
          <w:rFonts w:hAnsi="仿宋_GB2312" w:cs="仿宋_GB2312" w:hint="eastAsia"/>
          <w:sz w:val="28"/>
          <w:szCs w:val="28"/>
        </w:rPr>
        <w:t xml:space="preserve">    </w:t>
      </w:r>
      <w:r>
        <w:rPr>
          <w:rFonts w:hAnsi="仿宋_GB2312" w:cs="仿宋_GB2312" w:hint="eastAsia"/>
          <w:sz w:val="28"/>
          <w:szCs w:val="28"/>
        </w:rPr>
        <w:t>日</w:t>
      </w:r>
    </w:p>
    <w:p w:rsidR="005D3B3D" w:rsidRPr="00B339B4" w:rsidRDefault="005D3B3D">
      <w:bookmarkStart w:id="0" w:name="_GoBack"/>
      <w:bookmarkEnd w:id="0"/>
    </w:p>
    <w:sectPr w:rsidR="005D3B3D" w:rsidRPr="00B339B4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6DE" w:rsidRDefault="009E06DE" w:rsidP="0057476D">
      <w:r>
        <w:separator/>
      </w:r>
    </w:p>
  </w:endnote>
  <w:endnote w:type="continuationSeparator" w:id="0">
    <w:p w:rsidR="009E06DE" w:rsidRDefault="009E06DE" w:rsidP="0057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等线"/>
    <w:charset w:val="86"/>
    <w:family w:val="script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6DE" w:rsidRDefault="009E06DE" w:rsidP="0057476D">
      <w:r>
        <w:separator/>
      </w:r>
    </w:p>
  </w:footnote>
  <w:footnote w:type="continuationSeparator" w:id="0">
    <w:p w:rsidR="009E06DE" w:rsidRDefault="009E06DE" w:rsidP="00574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F0D70"/>
    <w:multiLevelType w:val="singleLevel"/>
    <w:tmpl w:val="596F0D70"/>
    <w:lvl w:ilvl="0">
      <w:start w:val="9"/>
      <w:numFmt w:val="decimal"/>
      <w:suff w:val="nothing"/>
      <w:lvlText w:val="%1."/>
      <w:lvlJc w:val="left"/>
    </w:lvl>
  </w:abstractNum>
  <w:abstractNum w:abstractNumId="1" w15:restartNumberingAfterBreak="0">
    <w:nsid w:val="59719DFB"/>
    <w:multiLevelType w:val="singleLevel"/>
    <w:tmpl w:val="59719DFB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9758D0B"/>
    <w:multiLevelType w:val="singleLevel"/>
    <w:tmpl w:val="59758D0B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9758DBD"/>
    <w:multiLevelType w:val="singleLevel"/>
    <w:tmpl w:val="59758DBD"/>
    <w:lvl w:ilvl="0">
      <w:start w:val="5"/>
      <w:numFmt w:val="decimal"/>
      <w:suff w:val="nothing"/>
      <w:lvlText w:val="%1、"/>
      <w:lvlJc w:val="left"/>
    </w:lvl>
  </w:abstractNum>
  <w:abstractNum w:abstractNumId="4" w15:restartNumberingAfterBreak="0">
    <w:nsid w:val="59758E29"/>
    <w:multiLevelType w:val="singleLevel"/>
    <w:tmpl w:val="59758E29"/>
    <w:lvl w:ilvl="0">
      <w:start w:val="7"/>
      <w:numFmt w:val="decimal"/>
      <w:suff w:val="nothing"/>
      <w:lvlText w:val="%1、"/>
      <w:lvlJc w:val="left"/>
    </w:lvl>
  </w:abstractNum>
  <w:abstractNum w:abstractNumId="5" w15:restartNumberingAfterBreak="0">
    <w:nsid w:val="59758EA5"/>
    <w:multiLevelType w:val="singleLevel"/>
    <w:tmpl w:val="59758EA5"/>
    <w:lvl w:ilvl="0">
      <w:start w:val="6"/>
      <w:numFmt w:val="decimal"/>
      <w:suff w:val="nothing"/>
      <w:lvlText w:val="%1、"/>
      <w:lvlJc w:val="left"/>
    </w:lvl>
  </w:abstractNum>
  <w:abstractNum w:abstractNumId="6" w15:restartNumberingAfterBreak="0">
    <w:nsid w:val="59758EFC"/>
    <w:multiLevelType w:val="singleLevel"/>
    <w:tmpl w:val="59758EFC"/>
    <w:lvl w:ilvl="0">
      <w:start w:val="6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96"/>
    <w:rsid w:val="001B6396"/>
    <w:rsid w:val="0057476D"/>
    <w:rsid w:val="005D3B3D"/>
    <w:rsid w:val="009E06DE"/>
    <w:rsid w:val="00B3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7364EB-C33F-4F8A-9A9B-76B1C58A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9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47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4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47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2017-08-02T09:23:00Z</dcterms:created>
  <dcterms:modified xsi:type="dcterms:W3CDTF">2017-08-02T09:24:00Z</dcterms:modified>
</cp:coreProperties>
</file>