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8C" w:rsidRDefault="00C6238C" w:rsidP="00C6238C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附件</w:t>
      </w:r>
    </w:p>
    <w:p w:rsidR="00C6238C" w:rsidRPr="00A74AA8" w:rsidRDefault="00C6238C" w:rsidP="00C6238C">
      <w:pPr>
        <w:jc w:val="center"/>
        <w:rPr>
          <w:rFonts w:ascii="方正小标宋简体" w:eastAsia="方正小标宋简体"/>
          <w:sz w:val="32"/>
          <w:szCs w:val="32"/>
        </w:rPr>
      </w:pPr>
      <w:r w:rsidRPr="00A74AA8">
        <w:rPr>
          <w:rFonts w:ascii="方正小标宋简体" w:eastAsia="方正小标宋简体" w:hint="eastAsia"/>
          <w:sz w:val="32"/>
          <w:szCs w:val="32"/>
        </w:rPr>
        <w:t>2020年</w:t>
      </w:r>
      <w:r w:rsidRPr="00A74AA8">
        <w:rPr>
          <w:rFonts w:ascii="方正小标宋简体" w:eastAsia="方正小标宋简体" w:hint="eastAsia"/>
          <w:sz w:val="32"/>
          <w:szCs w:val="32"/>
          <w:u w:val="single"/>
        </w:rPr>
        <w:t xml:space="preserve">  </w:t>
      </w:r>
      <w:r w:rsidRPr="00A74AA8">
        <w:rPr>
          <w:rFonts w:ascii="方正小标宋简体" w:eastAsia="方正小标宋简体" w:hint="eastAsia"/>
          <w:sz w:val="32"/>
          <w:szCs w:val="32"/>
        </w:rPr>
        <w:t>月重点领域反不正当竞争工作情况统计表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1689"/>
        <w:gridCol w:w="1572"/>
        <w:gridCol w:w="957"/>
        <w:gridCol w:w="2019"/>
        <w:gridCol w:w="1134"/>
        <w:gridCol w:w="1056"/>
        <w:gridCol w:w="1212"/>
        <w:gridCol w:w="1418"/>
      </w:tblGrid>
      <w:tr w:rsidR="00C6238C" w:rsidRPr="00A74AA8" w:rsidTr="006E50E6">
        <w:tc>
          <w:tcPr>
            <w:tcW w:w="11057" w:type="dxa"/>
            <w:gridSpan w:val="8"/>
          </w:tcPr>
          <w:p w:rsidR="00C6238C" w:rsidRPr="00611548" w:rsidRDefault="00C6238C" w:rsidP="006E50E6">
            <w:pPr>
              <w:spacing w:line="3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611548">
              <w:rPr>
                <w:rFonts w:ascii="楷体_GB2312" w:eastAsia="楷体_GB2312" w:hint="eastAsia"/>
                <w:sz w:val="28"/>
                <w:szCs w:val="28"/>
              </w:rPr>
              <w:t>填报单位：               填报人：           填报时间：2020年  月   日</w:t>
            </w:r>
          </w:p>
        </w:tc>
      </w:tr>
      <w:tr w:rsidR="00C6238C" w:rsidRPr="00A74AA8" w:rsidTr="006E50E6">
        <w:trPr>
          <w:trHeight w:val="409"/>
        </w:trPr>
        <w:tc>
          <w:tcPr>
            <w:tcW w:w="4218" w:type="dxa"/>
            <w:gridSpan w:val="3"/>
            <w:vAlign w:val="center"/>
          </w:tcPr>
          <w:p w:rsidR="00C6238C" w:rsidRPr="005B4794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4794">
              <w:rPr>
                <w:rFonts w:ascii="仿宋_GB2312" w:eastAsia="仿宋_GB2312" w:hint="eastAsia"/>
                <w:sz w:val="28"/>
                <w:szCs w:val="28"/>
              </w:rPr>
              <w:t>反不正当竞争工作情况</w:t>
            </w:r>
          </w:p>
        </w:tc>
        <w:tc>
          <w:tcPr>
            <w:tcW w:w="2019" w:type="dxa"/>
            <w:vAlign w:val="center"/>
          </w:tcPr>
          <w:p w:rsidR="00C6238C" w:rsidRPr="005B4794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4794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4820" w:type="dxa"/>
            <w:gridSpan w:val="4"/>
            <w:vAlign w:val="center"/>
          </w:tcPr>
          <w:p w:rsidR="00C6238C" w:rsidRPr="005B4794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4794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</w:tr>
      <w:tr w:rsidR="00C6238C" w:rsidRPr="00A74AA8" w:rsidTr="006E50E6">
        <w:trPr>
          <w:trHeight w:val="272"/>
        </w:trPr>
        <w:tc>
          <w:tcPr>
            <w:tcW w:w="4218" w:type="dxa"/>
            <w:gridSpan w:val="3"/>
            <w:vAlign w:val="center"/>
          </w:tcPr>
          <w:p w:rsidR="00C6238C" w:rsidRPr="00352FCA" w:rsidRDefault="00C6238C" w:rsidP="006E50E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52FCA">
              <w:rPr>
                <w:rFonts w:ascii="仿宋_GB2312" w:eastAsia="仿宋_GB2312" w:hint="eastAsia"/>
                <w:szCs w:val="21"/>
              </w:rPr>
              <w:t>开展宣讲、培训、合</w:t>
            </w:r>
            <w:proofErr w:type="gramStart"/>
            <w:r w:rsidRPr="00352FCA">
              <w:rPr>
                <w:rFonts w:ascii="仿宋_GB2312" w:eastAsia="仿宋_GB2312" w:hint="eastAsia"/>
                <w:szCs w:val="21"/>
              </w:rPr>
              <w:t>规</w:t>
            </w:r>
            <w:proofErr w:type="gramEnd"/>
            <w:r w:rsidRPr="00352FCA">
              <w:rPr>
                <w:rFonts w:ascii="仿宋_GB2312" w:eastAsia="仿宋_GB2312" w:hint="eastAsia"/>
                <w:szCs w:val="21"/>
              </w:rPr>
              <w:t>指导</w:t>
            </w:r>
          </w:p>
        </w:tc>
        <w:tc>
          <w:tcPr>
            <w:tcW w:w="2019" w:type="dxa"/>
            <w:vAlign w:val="center"/>
          </w:tcPr>
          <w:p w:rsidR="00C6238C" w:rsidRPr="00352FCA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52FCA">
              <w:rPr>
                <w:rFonts w:ascii="仿宋_GB2312" w:eastAsia="仿宋_GB2312" w:hint="eastAsia"/>
                <w:szCs w:val="21"/>
              </w:rPr>
              <w:t>（次数）</w:t>
            </w:r>
          </w:p>
        </w:tc>
        <w:tc>
          <w:tcPr>
            <w:tcW w:w="4820" w:type="dxa"/>
            <w:gridSpan w:val="4"/>
            <w:vAlign w:val="center"/>
          </w:tcPr>
          <w:p w:rsidR="00C6238C" w:rsidRPr="00352FCA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6238C" w:rsidRPr="00A74AA8" w:rsidTr="006E50E6">
        <w:tc>
          <w:tcPr>
            <w:tcW w:w="4218" w:type="dxa"/>
            <w:gridSpan w:val="3"/>
            <w:vAlign w:val="center"/>
          </w:tcPr>
          <w:p w:rsidR="00C6238C" w:rsidRPr="00352FCA" w:rsidRDefault="00C6238C" w:rsidP="006E50E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52FCA">
              <w:rPr>
                <w:rFonts w:ascii="仿宋_GB2312" w:eastAsia="仿宋_GB2312" w:hint="eastAsia"/>
                <w:szCs w:val="21"/>
              </w:rPr>
              <w:t>建立商业秘密保护指导站（联系点）、示范企业、示范基地</w:t>
            </w:r>
          </w:p>
        </w:tc>
        <w:tc>
          <w:tcPr>
            <w:tcW w:w="2019" w:type="dxa"/>
            <w:vAlign w:val="center"/>
          </w:tcPr>
          <w:p w:rsidR="00C6238C" w:rsidRPr="00352FCA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52FCA">
              <w:rPr>
                <w:rFonts w:ascii="仿宋_GB2312" w:eastAsia="仿宋_GB2312" w:hint="eastAsia"/>
                <w:szCs w:val="21"/>
              </w:rPr>
              <w:t>（个数）</w:t>
            </w:r>
          </w:p>
        </w:tc>
        <w:tc>
          <w:tcPr>
            <w:tcW w:w="4820" w:type="dxa"/>
            <w:gridSpan w:val="4"/>
            <w:vAlign w:val="center"/>
          </w:tcPr>
          <w:p w:rsidR="00C6238C" w:rsidRPr="00352FCA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6238C" w:rsidRPr="00A74AA8" w:rsidTr="006E50E6">
        <w:trPr>
          <w:trHeight w:val="400"/>
        </w:trPr>
        <w:tc>
          <w:tcPr>
            <w:tcW w:w="4218" w:type="dxa"/>
            <w:gridSpan w:val="3"/>
            <w:vAlign w:val="center"/>
          </w:tcPr>
          <w:p w:rsidR="00C6238C" w:rsidRPr="00352FCA" w:rsidRDefault="00C6238C" w:rsidP="006E50E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352FCA">
              <w:rPr>
                <w:rFonts w:ascii="仿宋_GB2312" w:eastAsia="仿宋_GB2312" w:hint="eastAsia"/>
                <w:szCs w:val="21"/>
              </w:rPr>
              <w:t>开展跨区域、跨部门协作执法</w:t>
            </w:r>
          </w:p>
        </w:tc>
        <w:tc>
          <w:tcPr>
            <w:tcW w:w="2019" w:type="dxa"/>
            <w:vAlign w:val="center"/>
          </w:tcPr>
          <w:p w:rsidR="00C6238C" w:rsidRPr="00352FCA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52FCA">
              <w:rPr>
                <w:rFonts w:ascii="仿宋_GB2312" w:eastAsia="仿宋_GB2312" w:hint="eastAsia"/>
                <w:szCs w:val="21"/>
              </w:rPr>
              <w:t>（次数）</w:t>
            </w:r>
          </w:p>
        </w:tc>
        <w:tc>
          <w:tcPr>
            <w:tcW w:w="4820" w:type="dxa"/>
            <w:gridSpan w:val="4"/>
            <w:vAlign w:val="center"/>
          </w:tcPr>
          <w:p w:rsidR="00C6238C" w:rsidRPr="00352FCA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6238C" w:rsidRPr="00A74AA8" w:rsidTr="006E50E6">
        <w:trPr>
          <w:trHeight w:val="533"/>
        </w:trPr>
        <w:tc>
          <w:tcPr>
            <w:tcW w:w="6237" w:type="dxa"/>
            <w:gridSpan w:val="4"/>
            <w:vAlign w:val="center"/>
          </w:tcPr>
          <w:p w:rsidR="00C6238C" w:rsidRPr="00352FCA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52FCA">
              <w:rPr>
                <w:rFonts w:ascii="仿宋_GB2312" w:eastAsia="仿宋_GB2312" w:hint="eastAsia"/>
                <w:szCs w:val="21"/>
              </w:rPr>
              <w:t>反不正当竞争立案及案件查处情况</w:t>
            </w:r>
          </w:p>
        </w:tc>
        <w:tc>
          <w:tcPr>
            <w:tcW w:w="1134" w:type="dxa"/>
            <w:vAlign w:val="center"/>
          </w:tcPr>
          <w:p w:rsidR="00C6238C" w:rsidRPr="00352FCA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52FCA">
              <w:rPr>
                <w:rFonts w:ascii="仿宋_GB2312" w:eastAsia="仿宋_GB2312" w:hint="eastAsia"/>
                <w:szCs w:val="21"/>
              </w:rPr>
              <w:t>立案数</w:t>
            </w:r>
          </w:p>
          <w:p w:rsidR="00C6238C" w:rsidRPr="00352FCA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52FCA">
              <w:rPr>
                <w:rFonts w:ascii="仿宋_GB2312" w:eastAsia="仿宋_GB2312" w:hint="eastAsia"/>
                <w:szCs w:val="21"/>
              </w:rPr>
              <w:t>（件）</w:t>
            </w:r>
          </w:p>
        </w:tc>
        <w:tc>
          <w:tcPr>
            <w:tcW w:w="1056" w:type="dxa"/>
            <w:vAlign w:val="center"/>
          </w:tcPr>
          <w:p w:rsidR="00C6238C" w:rsidRPr="00352FCA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52FCA">
              <w:rPr>
                <w:rFonts w:ascii="仿宋_GB2312" w:eastAsia="仿宋_GB2312" w:hint="eastAsia"/>
                <w:szCs w:val="21"/>
              </w:rPr>
              <w:t>结案数</w:t>
            </w:r>
          </w:p>
          <w:p w:rsidR="00C6238C" w:rsidRPr="00352FCA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52FCA">
              <w:rPr>
                <w:rFonts w:ascii="仿宋_GB2312" w:eastAsia="仿宋_GB2312" w:hint="eastAsia"/>
                <w:szCs w:val="21"/>
              </w:rPr>
              <w:t>（件）</w:t>
            </w:r>
          </w:p>
        </w:tc>
        <w:tc>
          <w:tcPr>
            <w:tcW w:w="1212" w:type="dxa"/>
            <w:vAlign w:val="center"/>
          </w:tcPr>
          <w:p w:rsidR="00C6238C" w:rsidRPr="00352FCA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52FCA">
              <w:rPr>
                <w:rFonts w:ascii="仿宋_GB2312" w:eastAsia="仿宋_GB2312" w:hint="eastAsia"/>
                <w:szCs w:val="21"/>
              </w:rPr>
              <w:t>案值</w:t>
            </w:r>
          </w:p>
          <w:p w:rsidR="00C6238C" w:rsidRPr="00352FCA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52FCA">
              <w:rPr>
                <w:rFonts w:ascii="仿宋_GB2312" w:eastAsia="仿宋_GB2312" w:hint="eastAsia"/>
                <w:szCs w:val="21"/>
              </w:rPr>
              <w:t>（万元）</w:t>
            </w:r>
          </w:p>
        </w:tc>
        <w:tc>
          <w:tcPr>
            <w:tcW w:w="1418" w:type="dxa"/>
            <w:vAlign w:val="center"/>
          </w:tcPr>
          <w:p w:rsidR="00C6238C" w:rsidRPr="00352FCA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52FCA">
              <w:rPr>
                <w:rFonts w:ascii="仿宋_GB2312" w:eastAsia="仿宋_GB2312" w:hint="eastAsia"/>
                <w:szCs w:val="21"/>
              </w:rPr>
              <w:t>罚没金额（万元）</w:t>
            </w:r>
          </w:p>
        </w:tc>
      </w:tr>
      <w:tr w:rsidR="00C6238C" w:rsidRPr="00A74AA8" w:rsidTr="006E50E6">
        <w:tc>
          <w:tcPr>
            <w:tcW w:w="6237" w:type="dxa"/>
            <w:gridSpan w:val="4"/>
            <w:vAlign w:val="center"/>
          </w:tcPr>
          <w:p w:rsidR="00C6238C" w:rsidRPr="00A74AA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134" w:type="dxa"/>
            <w:vAlign w:val="center"/>
          </w:tcPr>
          <w:p w:rsidR="00C6238C" w:rsidRPr="00A74AA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C6238C" w:rsidRPr="00A74AA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C6238C" w:rsidRPr="00A74AA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238C" w:rsidRPr="00A74AA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238C" w:rsidRPr="00A74AA8" w:rsidTr="006E50E6">
        <w:tc>
          <w:tcPr>
            <w:tcW w:w="1689" w:type="dxa"/>
            <w:vMerge w:val="restart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11548">
              <w:rPr>
                <w:rFonts w:ascii="仿宋_GB2312" w:eastAsia="仿宋_GB2312" w:hint="eastAsia"/>
                <w:sz w:val="24"/>
              </w:rPr>
              <w:t>防疫物资领域</w:t>
            </w:r>
          </w:p>
        </w:tc>
        <w:tc>
          <w:tcPr>
            <w:tcW w:w="4548" w:type="dxa"/>
            <w:gridSpan w:val="3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11548">
              <w:rPr>
                <w:rFonts w:ascii="仿宋_GB2312" w:eastAsia="仿宋_GB2312" w:hint="eastAsia"/>
                <w:sz w:val="24"/>
              </w:rPr>
              <w:t>小计</w:t>
            </w:r>
          </w:p>
        </w:tc>
        <w:tc>
          <w:tcPr>
            <w:tcW w:w="1134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rPr>
          <w:trHeight w:val="326"/>
        </w:trPr>
        <w:tc>
          <w:tcPr>
            <w:tcW w:w="1689" w:type="dxa"/>
            <w:vMerge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48" w:type="dxa"/>
            <w:gridSpan w:val="3"/>
            <w:vAlign w:val="center"/>
          </w:tcPr>
          <w:p w:rsidR="00C6238C" w:rsidRPr="00352FCA" w:rsidRDefault="00C6238C" w:rsidP="006E50E6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 w:rsidRPr="00352FCA">
              <w:rPr>
                <w:rFonts w:ascii="仿宋_GB2312" w:eastAsia="仿宋_GB2312" w:hint="eastAsia"/>
                <w:sz w:val="18"/>
                <w:szCs w:val="18"/>
              </w:rPr>
              <w:t>仿冒混淆行为</w:t>
            </w:r>
          </w:p>
        </w:tc>
        <w:tc>
          <w:tcPr>
            <w:tcW w:w="1134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rPr>
          <w:trHeight w:val="445"/>
        </w:trPr>
        <w:tc>
          <w:tcPr>
            <w:tcW w:w="1689" w:type="dxa"/>
            <w:vMerge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48" w:type="dxa"/>
            <w:gridSpan w:val="3"/>
            <w:vAlign w:val="center"/>
          </w:tcPr>
          <w:p w:rsidR="00C6238C" w:rsidRPr="00352FCA" w:rsidRDefault="00C6238C" w:rsidP="006E50E6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 w:rsidRPr="00352FCA">
              <w:rPr>
                <w:rFonts w:ascii="仿宋_GB2312" w:eastAsia="仿宋_GB2312" w:hint="eastAsia"/>
                <w:sz w:val="18"/>
                <w:szCs w:val="18"/>
              </w:rPr>
              <w:t>虚假或者引人误解的商业宣传行为</w:t>
            </w:r>
          </w:p>
        </w:tc>
        <w:tc>
          <w:tcPr>
            <w:tcW w:w="1134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rPr>
          <w:trHeight w:val="383"/>
        </w:trPr>
        <w:tc>
          <w:tcPr>
            <w:tcW w:w="1689" w:type="dxa"/>
            <w:vMerge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48" w:type="dxa"/>
            <w:gridSpan w:val="3"/>
            <w:vAlign w:val="center"/>
          </w:tcPr>
          <w:p w:rsidR="00C6238C" w:rsidRPr="00352FCA" w:rsidRDefault="00C6238C" w:rsidP="006E50E6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 w:rsidRPr="00352FCA">
              <w:rPr>
                <w:rFonts w:ascii="仿宋_GB2312" w:eastAsia="仿宋_GB2312" w:hint="eastAsia"/>
                <w:sz w:val="18"/>
                <w:szCs w:val="18"/>
              </w:rPr>
              <w:t>其他不正当竞争行为</w:t>
            </w:r>
          </w:p>
        </w:tc>
        <w:tc>
          <w:tcPr>
            <w:tcW w:w="1134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rPr>
          <w:trHeight w:val="383"/>
        </w:trPr>
        <w:tc>
          <w:tcPr>
            <w:tcW w:w="1689" w:type="dxa"/>
            <w:vMerge w:val="restart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11548">
              <w:rPr>
                <w:rFonts w:ascii="仿宋_GB2312" w:eastAsia="仿宋_GB2312" w:hint="eastAsia"/>
                <w:sz w:val="24"/>
              </w:rPr>
              <w:t>生活消费领域</w:t>
            </w:r>
          </w:p>
        </w:tc>
        <w:tc>
          <w:tcPr>
            <w:tcW w:w="4548" w:type="dxa"/>
            <w:gridSpan w:val="3"/>
            <w:vAlign w:val="center"/>
          </w:tcPr>
          <w:p w:rsidR="00C6238C" w:rsidRPr="00352FCA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52FCA">
              <w:rPr>
                <w:rFonts w:ascii="仿宋_GB2312" w:eastAsia="仿宋_GB2312" w:hint="eastAsia"/>
                <w:sz w:val="18"/>
                <w:szCs w:val="18"/>
              </w:rPr>
              <w:t>小计</w:t>
            </w:r>
          </w:p>
        </w:tc>
        <w:tc>
          <w:tcPr>
            <w:tcW w:w="1134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rPr>
          <w:trHeight w:val="417"/>
        </w:trPr>
        <w:tc>
          <w:tcPr>
            <w:tcW w:w="1689" w:type="dxa"/>
            <w:vMerge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  <w:vMerge w:val="restart"/>
            <w:vAlign w:val="center"/>
          </w:tcPr>
          <w:p w:rsidR="00C6238C" w:rsidRPr="00352FCA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52FCA">
              <w:rPr>
                <w:rFonts w:ascii="仿宋_GB2312" w:eastAsia="仿宋_GB2312" w:hint="eastAsia"/>
                <w:sz w:val="18"/>
                <w:szCs w:val="18"/>
              </w:rPr>
              <w:t>“保健”市场</w:t>
            </w:r>
          </w:p>
        </w:tc>
        <w:tc>
          <w:tcPr>
            <w:tcW w:w="2976" w:type="dxa"/>
            <w:gridSpan w:val="2"/>
            <w:vAlign w:val="center"/>
          </w:tcPr>
          <w:p w:rsidR="00C6238C" w:rsidRPr="00352FCA" w:rsidRDefault="00C6238C" w:rsidP="006E50E6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 w:rsidRPr="00352FCA">
              <w:rPr>
                <w:rFonts w:ascii="仿宋_GB2312" w:eastAsia="仿宋_GB2312" w:hint="eastAsia"/>
                <w:sz w:val="18"/>
                <w:szCs w:val="18"/>
              </w:rPr>
              <w:t>虚假或者引人误解的商业宣传行为</w:t>
            </w:r>
          </w:p>
        </w:tc>
        <w:tc>
          <w:tcPr>
            <w:tcW w:w="1134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rPr>
          <w:trHeight w:val="392"/>
        </w:trPr>
        <w:tc>
          <w:tcPr>
            <w:tcW w:w="1689" w:type="dxa"/>
            <w:vMerge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  <w:vMerge/>
            <w:vAlign w:val="center"/>
          </w:tcPr>
          <w:p w:rsidR="00C6238C" w:rsidRPr="00352FCA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6238C" w:rsidRPr="00352FCA" w:rsidRDefault="00C6238C" w:rsidP="006E50E6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 w:rsidRPr="00352FCA">
              <w:rPr>
                <w:rFonts w:ascii="仿宋_GB2312" w:eastAsia="仿宋_GB2312" w:hint="eastAsia"/>
                <w:sz w:val="18"/>
                <w:szCs w:val="18"/>
              </w:rPr>
              <w:t>其他不正当竞争行为</w:t>
            </w:r>
          </w:p>
        </w:tc>
        <w:tc>
          <w:tcPr>
            <w:tcW w:w="1134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c>
          <w:tcPr>
            <w:tcW w:w="1689" w:type="dxa"/>
            <w:vMerge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  <w:vMerge w:val="restart"/>
            <w:vAlign w:val="center"/>
          </w:tcPr>
          <w:p w:rsidR="00C6238C" w:rsidRPr="00352FCA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52FCA">
              <w:rPr>
                <w:rFonts w:ascii="仿宋_GB2312" w:eastAsia="仿宋_GB2312" w:hint="eastAsia"/>
                <w:sz w:val="18"/>
                <w:szCs w:val="18"/>
              </w:rPr>
              <w:t>“医美”行业</w:t>
            </w:r>
          </w:p>
        </w:tc>
        <w:tc>
          <w:tcPr>
            <w:tcW w:w="2976" w:type="dxa"/>
            <w:gridSpan w:val="2"/>
            <w:vAlign w:val="center"/>
          </w:tcPr>
          <w:p w:rsidR="00C6238C" w:rsidRPr="00352FCA" w:rsidRDefault="00C6238C" w:rsidP="006E50E6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 w:rsidRPr="00352FCA">
              <w:rPr>
                <w:rFonts w:ascii="仿宋_GB2312" w:eastAsia="仿宋_GB2312" w:hint="eastAsia"/>
                <w:sz w:val="18"/>
                <w:szCs w:val="18"/>
              </w:rPr>
              <w:t>虚假或者引人误解的商业宣传行为</w:t>
            </w:r>
          </w:p>
        </w:tc>
        <w:tc>
          <w:tcPr>
            <w:tcW w:w="1134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c>
          <w:tcPr>
            <w:tcW w:w="1689" w:type="dxa"/>
            <w:vMerge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  <w:vMerge/>
            <w:vAlign w:val="center"/>
          </w:tcPr>
          <w:p w:rsidR="00C6238C" w:rsidRPr="00352FCA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6238C" w:rsidRPr="00352FCA" w:rsidRDefault="00C6238C" w:rsidP="006E50E6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 w:rsidRPr="00352FCA">
              <w:rPr>
                <w:rFonts w:ascii="仿宋_GB2312" w:eastAsia="仿宋_GB2312" w:hint="eastAsia"/>
                <w:sz w:val="18"/>
                <w:szCs w:val="18"/>
              </w:rPr>
              <w:t>其他不正当竞争行为</w:t>
            </w:r>
          </w:p>
        </w:tc>
        <w:tc>
          <w:tcPr>
            <w:tcW w:w="1134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c>
          <w:tcPr>
            <w:tcW w:w="1689" w:type="dxa"/>
            <w:vMerge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  <w:vMerge w:val="restart"/>
            <w:vAlign w:val="center"/>
          </w:tcPr>
          <w:p w:rsidR="00C6238C" w:rsidRPr="00352FCA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52FCA">
              <w:rPr>
                <w:rFonts w:ascii="仿宋_GB2312" w:eastAsia="仿宋_GB2312" w:hint="eastAsia"/>
                <w:sz w:val="18"/>
                <w:szCs w:val="18"/>
              </w:rPr>
              <w:t>教育培训行业</w:t>
            </w:r>
          </w:p>
        </w:tc>
        <w:tc>
          <w:tcPr>
            <w:tcW w:w="2976" w:type="dxa"/>
            <w:gridSpan w:val="2"/>
            <w:vAlign w:val="center"/>
          </w:tcPr>
          <w:p w:rsidR="00C6238C" w:rsidRPr="00352FCA" w:rsidRDefault="00C6238C" w:rsidP="006E50E6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 w:rsidRPr="00352FCA">
              <w:rPr>
                <w:rFonts w:ascii="仿宋_GB2312" w:eastAsia="仿宋_GB2312" w:hint="eastAsia"/>
                <w:sz w:val="18"/>
                <w:szCs w:val="18"/>
              </w:rPr>
              <w:t>虚假或者引人误解的商业宣传行为</w:t>
            </w:r>
          </w:p>
        </w:tc>
        <w:tc>
          <w:tcPr>
            <w:tcW w:w="1134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c>
          <w:tcPr>
            <w:tcW w:w="1689" w:type="dxa"/>
            <w:vMerge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  <w:vMerge/>
            <w:vAlign w:val="center"/>
          </w:tcPr>
          <w:p w:rsidR="00C6238C" w:rsidRPr="00352FCA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6238C" w:rsidRPr="00352FCA" w:rsidRDefault="00C6238C" w:rsidP="006E50E6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 w:rsidRPr="00352FCA">
              <w:rPr>
                <w:rFonts w:ascii="仿宋_GB2312" w:eastAsia="仿宋_GB2312" w:hint="eastAsia"/>
                <w:sz w:val="18"/>
                <w:szCs w:val="18"/>
              </w:rPr>
              <w:t>其他不正当竞争行为</w:t>
            </w:r>
          </w:p>
        </w:tc>
        <w:tc>
          <w:tcPr>
            <w:tcW w:w="1134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rPr>
          <w:trHeight w:val="223"/>
        </w:trPr>
        <w:tc>
          <w:tcPr>
            <w:tcW w:w="1689" w:type="dxa"/>
            <w:vMerge w:val="restart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11548">
              <w:rPr>
                <w:rFonts w:ascii="仿宋_GB2312" w:eastAsia="仿宋_GB2312" w:hint="eastAsia"/>
                <w:sz w:val="24"/>
              </w:rPr>
              <w:t>互联网、电子商务领域</w:t>
            </w:r>
          </w:p>
        </w:tc>
        <w:tc>
          <w:tcPr>
            <w:tcW w:w="4548" w:type="dxa"/>
            <w:gridSpan w:val="3"/>
            <w:vAlign w:val="center"/>
          </w:tcPr>
          <w:p w:rsidR="00C6238C" w:rsidRPr="00352FCA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52FCA">
              <w:rPr>
                <w:rFonts w:ascii="仿宋_GB2312" w:eastAsia="仿宋_GB2312" w:hint="eastAsia"/>
                <w:sz w:val="18"/>
                <w:szCs w:val="18"/>
              </w:rPr>
              <w:t>小计</w:t>
            </w:r>
          </w:p>
        </w:tc>
        <w:tc>
          <w:tcPr>
            <w:tcW w:w="1134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c>
          <w:tcPr>
            <w:tcW w:w="1689" w:type="dxa"/>
            <w:vMerge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48" w:type="dxa"/>
            <w:gridSpan w:val="3"/>
            <w:vAlign w:val="center"/>
          </w:tcPr>
          <w:p w:rsidR="00C6238C" w:rsidRPr="00352FCA" w:rsidRDefault="00C6238C" w:rsidP="006E50E6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 w:rsidRPr="00352FCA">
              <w:rPr>
                <w:rFonts w:ascii="仿宋_GB2312" w:eastAsia="仿宋_GB2312" w:hint="eastAsia"/>
                <w:sz w:val="18"/>
                <w:szCs w:val="18"/>
              </w:rPr>
              <w:t>仿冒混淆行为</w:t>
            </w:r>
          </w:p>
        </w:tc>
        <w:tc>
          <w:tcPr>
            <w:tcW w:w="1134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c>
          <w:tcPr>
            <w:tcW w:w="1689" w:type="dxa"/>
            <w:vMerge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48" w:type="dxa"/>
            <w:gridSpan w:val="3"/>
            <w:vAlign w:val="center"/>
          </w:tcPr>
          <w:p w:rsidR="00C6238C" w:rsidRPr="00352FCA" w:rsidRDefault="00C6238C" w:rsidP="006E50E6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虚假或者引人误解的商业宣传行为</w:t>
            </w:r>
          </w:p>
        </w:tc>
        <w:tc>
          <w:tcPr>
            <w:tcW w:w="1134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c>
          <w:tcPr>
            <w:tcW w:w="1689" w:type="dxa"/>
            <w:vMerge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48" w:type="dxa"/>
            <w:gridSpan w:val="3"/>
            <w:vAlign w:val="center"/>
          </w:tcPr>
          <w:p w:rsidR="00C6238C" w:rsidRPr="00352FCA" w:rsidRDefault="00C6238C" w:rsidP="006E50E6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组织虚假交易、“刷单炒信”行为</w:t>
            </w:r>
          </w:p>
        </w:tc>
        <w:tc>
          <w:tcPr>
            <w:tcW w:w="1134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238C" w:rsidRPr="00611548" w:rsidRDefault="00C6238C" w:rsidP="006E50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c>
          <w:tcPr>
            <w:tcW w:w="1689" w:type="dxa"/>
            <w:vMerge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48" w:type="dxa"/>
            <w:gridSpan w:val="3"/>
            <w:vAlign w:val="center"/>
          </w:tcPr>
          <w:p w:rsidR="00C6238C" w:rsidRPr="00352FCA" w:rsidRDefault="00C6238C" w:rsidP="006E50E6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商业诋毁行为</w:t>
            </w:r>
          </w:p>
        </w:tc>
        <w:tc>
          <w:tcPr>
            <w:tcW w:w="1134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c>
          <w:tcPr>
            <w:tcW w:w="1689" w:type="dxa"/>
            <w:vMerge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48" w:type="dxa"/>
            <w:gridSpan w:val="3"/>
            <w:vAlign w:val="center"/>
          </w:tcPr>
          <w:p w:rsidR="00C6238C" w:rsidRPr="00352FCA" w:rsidRDefault="00C6238C" w:rsidP="006E50E6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利用技术手段实施的不正当竞争行为</w:t>
            </w:r>
          </w:p>
        </w:tc>
        <w:tc>
          <w:tcPr>
            <w:tcW w:w="1134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c>
          <w:tcPr>
            <w:tcW w:w="1689" w:type="dxa"/>
            <w:vMerge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48" w:type="dxa"/>
            <w:gridSpan w:val="3"/>
            <w:vAlign w:val="center"/>
          </w:tcPr>
          <w:p w:rsidR="00C6238C" w:rsidRPr="00352FCA" w:rsidRDefault="00C6238C" w:rsidP="006E50E6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其他不正当竞争行为</w:t>
            </w:r>
          </w:p>
        </w:tc>
        <w:tc>
          <w:tcPr>
            <w:tcW w:w="1134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c>
          <w:tcPr>
            <w:tcW w:w="1689" w:type="dxa"/>
            <w:vMerge w:val="restart"/>
            <w:vAlign w:val="center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医药购销和医疗服务领域</w:t>
            </w:r>
          </w:p>
        </w:tc>
        <w:tc>
          <w:tcPr>
            <w:tcW w:w="4548" w:type="dxa"/>
            <w:gridSpan w:val="3"/>
          </w:tcPr>
          <w:p w:rsidR="00C6238C" w:rsidRPr="00352FCA" w:rsidRDefault="00C6238C" w:rsidP="006E50E6">
            <w:pPr>
              <w:spacing w:line="300" w:lineRule="exact"/>
              <w:ind w:firstLineChars="1100" w:firstLine="198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小计</w:t>
            </w:r>
          </w:p>
        </w:tc>
        <w:tc>
          <w:tcPr>
            <w:tcW w:w="1134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c>
          <w:tcPr>
            <w:tcW w:w="1689" w:type="dxa"/>
            <w:vMerge/>
            <w:vAlign w:val="center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48" w:type="dxa"/>
            <w:gridSpan w:val="3"/>
          </w:tcPr>
          <w:p w:rsidR="00C6238C" w:rsidRPr="00352FCA" w:rsidRDefault="00C6238C" w:rsidP="006E50E6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商业贿赂行为</w:t>
            </w:r>
          </w:p>
        </w:tc>
        <w:tc>
          <w:tcPr>
            <w:tcW w:w="1134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c>
          <w:tcPr>
            <w:tcW w:w="1689" w:type="dxa"/>
            <w:vMerge/>
            <w:vAlign w:val="center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48" w:type="dxa"/>
            <w:gridSpan w:val="3"/>
          </w:tcPr>
          <w:p w:rsidR="00C6238C" w:rsidRPr="00352FCA" w:rsidRDefault="00C6238C" w:rsidP="006E50E6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仿冒混淆行为</w:t>
            </w:r>
          </w:p>
        </w:tc>
        <w:tc>
          <w:tcPr>
            <w:tcW w:w="1134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c>
          <w:tcPr>
            <w:tcW w:w="1689" w:type="dxa"/>
            <w:vMerge/>
            <w:vAlign w:val="center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48" w:type="dxa"/>
            <w:gridSpan w:val="3"/>
          </w:tcPr>
          <w:p w:rsidR="00C6238C" w:rsidRPr="00352FCA" w:rsidRDefault="00C6238C" w:rsidP="006E50E6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虚假或者引人误解的商业宣传行为</w:t>
            </w:r>
          </w:p>
        </w:tc>
        <w:tc>
          <w:tcPr>
            <w:tcW w:w="1134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c>
          <w:tcPr>
            <w:tcW w:w="1689" w:type="dxa"/>
            <w:vMerge/>
            <w:vAlign w:val="center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48" w:type="dxa"/>
            <w:gridSpan w:val="3"/>
          </w:tcPr>
          <w:p w:rsidR="00C6238C" w:rsidRPr="00805FD3" w:rsidRDefault="00C6238C" w:rsidP="006E50E6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其他不正当竞争行为</w:t>
            </w:r>
          </w:p>
        </w:tc>
        <w:tc>
          <w:tcPr>
            <w:tcW w:w="1134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c>
          <w:tcPr>
            <w:tcW w:w="1689" w:type="dxa"/>
            <w:vMerge w:val="restart"/>
            <w:vAlign w:val="center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要素市场</w:t>
            </w:r>
          </w:p>
        </w:tc>
        <w:tc>
          <w:tcPr>
            <w:tcW w:w="4548" w:type="dxa"/>
            <w:gridSpan w:val="3"/>
          </w:tcPr>
          <w:p w:rsidR="00C6238C" w:rsidRPr="00352FCA" w:rsidRDefault="00C6238C" w:rsidP="006E50E6">
            <w:pPr>
              <w:spacing w:line="300" w:lineRule="exact"/>
              <w:ind w:firstLineChars="1100" w:firstLine="198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小计</w:t>
            </w:r>
          </w:p>
        </w:tc>
        <w:tc>
          <w:tcPr>
            <w:tcW w:w="1134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c>
          <w:tcPr>
            <w:tcW w:w="1689" w:type="dxa"/>
            <w:vMerge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48" w:type="dxa"/>
            <w:gridSpan w:val="3"/>
          </w:tcPr>
          <w:p w:rsidR="00C6238C" w:rsidRPr="00352FCA" w:rsidRDefault="00C6238C" w:rsidP="006E50E6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虚假或者引人误解的商业宣传行为</w:t>
            </w:r>
          </w:p>
        </w:tc>
        <w:tc>
          <w:tcPr>
            <w:tcW w:w="1134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c>
          <w:tcPr>
            <w:tcW w:w="1689" w:type="dxa"/>
            <w:vMerge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48" w:type="dxa"/>
            <w:gridSpan w:val="3"/>
          </w:tcPr>
          <w:p w:rsidR="00C6238C" w:rsidRPr="00805FD3" w:rsidRDefault="00C6238C" w:rsidP="006E50E6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商业贿赂行为</w:t>
            </w:r>
          </w:p>
        </w:tc>
        <w:tc>
          <w:tcPr>
            <w:tcW w:w="1134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c>
          <w:tcPr>
            <w:tcW w:w="1689" w:type="dxa"/>
            <w:vMerge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48" w:type="dxa"/>
            <w:gridSpan w:val="3"/>
          </w:tcPr>
          <w:p w:rsidR="00C6238C" w:rsidRPr="00352FCA" w:rsidRDefault="00C6238C" w:rsidP="006E50E6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其他不正当竞争行为</w:t>
            </w:r>
          </w:p>
        </w:tc>
        <w:tc>
          <w:tcPr>
            <w:tcW w:w="1134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C6238C" w:rsidRPr="00A74AA8" w:rsidTr="006E50E6">
        <w:tc>
          <w:tcPr>
            <w:tcW w:w="6237" w:type="dxa"/>
            <w:gridSpan w:val="4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其他行业和领域的不正当竞争行为</w:t>
            </w:r>
          </w:p>
        </w:tc>
        <w:tc>
          <w:tcPr>
            <w:tcW w:w="1134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C6238C" w:rsidRPr="00611548" w:rsidRDefault="00C6238C" w:rsidP="006E50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C6238C" w:rsidRPr="00A74AA8" w:rsidRDefault="00C6238C" w:rsidP="00C6238C">
      <w:pPr>
        <w:spacing w:line="300" w:lineRule="exact"/>
        <w:rPr>
          <w:rFonts w:ascii="仿宋_GB2312" w:eastAsia="仿宋_GB2312"/>
          <w:sz w:val="28"/>
          <w:szCs w:val="28"/>
        </w:rPr>
      </w:pPr>
    </w:p>
    <w:p w:rsidR="002B48D6" w:rsidRPr="00C6238C" w:rsidRDefault="002B48D6">
      <w:bookmarkStart w:id="0" w:name="_GoBack"/>
      <w:bookmarkEnd w:id="0"/>
    </w:p>
    <w:sectPr w:rsidR="002B48D6" w:rsidRPr="00C62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21"/>
    <w:rsid w:val="002B48D6"/>
    <w:rsid w:val="004F0B21"/>
    <w:rsid w:val="00C6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tangl</dc:creator>
  <cp:lastModifiedBy>tangl</cp:lastModifiedBy>
  <cp:revision>2</cp:revision>
  <dcterms:created xsi:type="dcterms:W3CDTF">2020-06-24T09:40:00Z</dcterms:created>
  <dcterms:modified xsi:type="dcterms:W3CDTF">2020-06-24T09:42:00Z</dcterms:modified>
</cp:coreProperties>
</file>