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ED2" w:rsidRPr="00C05682" w:rsidRDefault="00F71ED2" w:rsidP="00F71ED2">
      <w:pPr>
        <w:rPr>
          <w:rFonts w:ascii="黑体" w:eastAsia="黑体" w:cs="黑体"/>
          <w:sz w:val="32"/>
          <w:szCs w:val="32"/>
        </w:rPr>
      </w:pPr>
      <w:r w:rsidRPr="00C05682">
        <w:rPr>
          <w:rFonts w:ascii="黑体" w:eastAsia="黑体" w:cs="黑体" w:hint="eastAsia"/>
          <w:sz w:val="32"/>
          <w:szCs w:val="32"/>
        </w:rPr>
        <w:t>附件</w:t>
      </w:r>
      <w:r w:rsidRPr="00C05682">
        <w:rPr>
          <w:rFonts w:ascii="黑体" w:eastAsia="黑体" w:cs="黑体"/>
          <w:sz w:val="32"/>
          <w:szCs w:val="32"/>
        </w:rPr>
        <w:t>1</w:t>
      </w:r>
    </w:p>
    <w:p w:rsidR="00F71ED2" w:rsidRPr="00B761E6" w:rsidRDefault="00F71ED2" w:rsidP="00F71ED2">
      <w:pPr>
        <w:ind w:firstLineChars="250" w:firstLine="800"/>
        <w:jc w:val="center"/>
        <w:rPr>
          <w:rFonts w:ascii="黑体" w:eastAsia="黑体" w:hAnsi="黑体"/>
          <w:sz w:val="32"/>
          <w:szCs w:val="32"/>
        </w:rPr>
      </w:pPr>
      <w:r w:rsidRPr="00B761E6">
        <w:rPr>
          <w:rFonts w:ascii="黑体" w:eastAsia="黑体" w:hAnsi="黑体" w:cs="黑体" w:hint="eastAsia"/>
          <w:sz w:val="32"/>
          <w:szCs w:val="32"/>
        </w:rPr>
        <w:t>农产品批发市场基本情况汇总表</w:t>
      </w:r>
    </w:p>
    <w:p w:rsidR="00F71ED2" w:rsidRDefault="00F71ED2" w:rsidP="00F71ED2">
      <w:pPr>
        <w:ind w:firstLineChars="250" w:firstLine="800"/>
        <w:rPr>
          <w:rFonts w:ascii="仿宋_GB2312" w:eastAsia="仿宋_GB2312"/>
          <w:sz w:val="32"/>
          <w:szCs w:val="32"/>
        </w:rPr>
      </w:pPr>
    </w:p>
    <w:tbl>
      <w:tblPr>
        <w:tblW w:w="13458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2"/>
        <w:gridCol w:w="752"/>
        <w:gridCol w:w="752"/>
        <w:gridCol w:w="752"/>
        <w:gridCol w:w="753"/>
        <w:gridCol w:w="753"/>
        <w:gridCol w:w="921"/>
        <w:gridCol w:w="754"/>
        <w:gridCol w:w="936"/>
        <w:gridCol w:w="745"/>
        <w:gridCol w:w="745"/>
        <w:gridCol w:w="745"/>
        <w:gridCol w:w="745"/>
        <w:gridCol w:w="745"/>
        <w:gridCol w:w="745"/>
        <w:gridCol w:w="807"/>
        <w:gridCol w:w="1056"/>
      </w:tblGrid>
      <w:tr w:rsidR="00F71ED2" w:rsidRPr="00E3281B" w:rsidTr="00931477">
        <w:trPr>
          <w:trHeight w:val="299"/>
          <w:jc w:val="center"/>
        </w:trPr>
        <w:tc>
          <w:tcPr>
            <w:tcW w:w="752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752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批发市场名称</w:t>
            </w:r>
          </w:p>
        </w:tc>
        <w:tc>
          <w:tcPr>
            <w:tcW w:w="752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所在区县</w:t>
            </w:r>
          </w:p>
        </w:tc>
        <w:tc>
          <w:tcPr>
            <w:tcW w:w="752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经营类别</w:t>
            </w:r>
          </w:p>
        </w:tc>
        <w:tc>
          <w:tcPr>
            <w:tcW w:w="753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是否是定点市场</w:t>
            </w:r>
          </w:p>
        </w:tc>
        <w:tc>
          <w:tcPr>
            <w:tcW w:w="753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产地或销地</w:t>
            </w:r>
          </w:p>
        </w:tc>
        <w:tc>
          <w:tcPr>
            <w:tcW w:w="921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经营面积（平方米）</w:t>
            </w:r>
          </w:p>
        </w:tc>
        <w:tc>
          <w:tcPr>
            <w:tcW w:w="754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开业时间</w:t>
            </w:r>
          </w:p>
        </w:tc>
        <w:tc>
          <w:tcPr>
            <w:tcW w:w="936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从业</w:t>
            </w:r>
          </w:p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人员</w:t>
            </w:r>
          </w:p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（人）</w:t>
            </w:r>
          </w:p>
        </w:tc>
        <w:tc>
          <w:tcPr>
            <w:tcW w:w="5277" w:type="dxa"/>
            <w:gridSpan w:val="7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产地市场辐射带动能力（万亩、万吨、万户）</w:t>
            </w:r>
          </w:p>
        </w:tc>
        <w:tc>
          <w:tcPr>
            <w:tcW w:w="1056" w:type="dxa"/>
            <w:vMerge w:val="restart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平均（年交易额）</w:t>
            </w:r>
          </w:p>
        </w:tc>
      </w:tr>
      <w:tr w:rsidR="00F71ED2" w:rsidRPr="00E3281B" w:rsidTr="00931477">
        <w:trPr>
          <w:trHeight w:val="770"/>
          <w:jc w:val="center"/>
        </w:trPr>
        <w:tc>
          <w:tcPr>
            <w:tcW w:w="752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2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3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21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54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36" w:type="dxa"/>
            <w:vMerge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粮油类</w:t>
            </w:r>
          </w:p>
        </w:tc>
        <w:tc>
          <w:tcPr>
            <w:tcW w:w="745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蔬菜类</w:t>
            </w:r>
          </w:p>
        </w:tc>
        <w:tc>
          <w:tcPr>
            <w:tcW w:w="745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水果类</w:t>
            </w:r>
          </w:p>
        </w:tc>
        <w:tc>
          <w:tcPr>
            <w:tcW w:w="745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畜禽类</w:t>
            </w:r>
          </w:p>
        </w:tc>
        <w:tc>
          <w:tcPr>
            <w:tcW w:w="745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水产类</w:t>
            </w:r>
          </w:p>
        </w:tc>
        <w:tc>
          <w:tcPr>
            <w:tcW w:w="745" w:type="dxa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特色产品类</w:t>
            </w:r>
          </w:p>
        </w:tc>
        <w:tc>
          <w:tcPr>
            <w:tcW w:w="807" w:type="dxa"/>
            <w:vAlign w:val="center"/>
          </w:tcPr>
          <w:p w:rsidR="00F71ED2" w:rsidRPr="00E3281B" w:rsidRDefault="00F71ED2" w:rsidP="0093147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3281B">
              <w:rPr>
                <w:rFonts w:ascii="仿宋_GB2312" w:eastAsia="仿宋_GB2312" w:cs="仿宋_GB2312" w:hint="eastAsia"/>
                <w:sz w:val="24"/>
                <w:szCs w:val="24"/>
              </w:rPr>
              <w:t>综合类</w:t>
            </w:r>
          </w:p>
        </w:tc>
        <w:tc>
          <w:tcPr>
            <w:tcW w:w="1056" w:type="dxa"/>
            <w:vMerge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F71ED2" w:rsidRPr="00E3281B" w:rsidTr="00931477">
        <w:trPr>
          <w:trHeight w:val="3104"/>
          <w:jc w:val="center"/>
        </w:trPr>
        <w:tc>
          <w:tcPr>
            <w:tcW w:w="752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2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2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2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3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3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21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54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936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45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7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56" w:type="dxa"/>
          </w:tcPr>
          <w:p w:rsidR="00F71ED2" w:rsidRPr="00E3281B" w:rsidRDefault="00F71ED2" w:rsidP="00931477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F71ED2" w:rsidRPr="00837AF0" w:rsidRDefault="00F71ED2" w:rsidP="00F71ED2">
      <w:pPr>
        <w:rPr>
          <w:rFonts w:ascii="仿宋_GB2312" w:eastAsia="仿宋_GB2312"/>
          <w:sz w:val="24"/>
          <w:szCs w:val="24"/>
        </w:rPr>
      </w:pPr>
    </w:p>
    <w:p w:rsidR="00F71ED2" w:rsidRPr="00837AF0" w:rsidRDefault="00F71ED2" w:rsidP="00F71ED2">
      <w:pPr>
        <w:rPr>
          <w:rFonts w:ascii="仿宋_GB2312" w:eastAsia="仿宋_GB2312"/>
          <w:sz w:val="24"/>
          <w:szCs w:val="24"/>
        </w:rPr>
      </w:pPr>
      <w:r w:rsidRPr="00B761E6">
        <w:rPr>
          <w:rFonts w:ascii="仿宋_GB2312" w:eastAsia="仿宋_GB2312" w:cs="仿宋_GB2312" w:hint="eastAsia"/>
          <w:sz w:val="24"/>
          <w:szCs w:val="24"/>
        </w:rPr>
        <w:t>注：</w:t>
      </w:r>
      <w:r w:rsidRPr="00B761E6">
        <w:rPr>
          <w:rFonts w:ascii="仿宋_GB2312" w:eastAsia="仿宋_GB2312" w:cs="仿宋_GB2312"/>
          <w:sz w:val="24"/>
          <w:szCs w:val="24"/>
        </w:rPr>
        <w:t>1.</w:t>
      </w:r>
      <w:r w:rsidRPr="00837AF0">
        <w:rPr>
          <w:rFonts w:ascii="仿宋_GB2312" w:eastAsia="仿宋_GB2312" w:cs="仿宋_GB2312" w:hint="eastAsia"/>
          <w:sz w:val="24"/>
          <w:szCs w:val="24"/>
        </w:rPr>
        <w:t>特色产品市场</w:t>
      </w:r>
      <w:r>
        <w:rPr>
          <w:rFonts w:ascii="仿宋_GB2312" w:eastAsia="仿宋_GB2312" w:cs="仿宋_GB2312" w:hint="eastAsia"/>
          <w:sz w:val="24"/>
          <w:szCs w:val="24"/>
        </w:rPr>
        <w:t>含茶叶、干果、食用菌、花卉等产品市场</w:t>
      </w:r>
      <w:r w:rsidRPr="00837AF0">
        <w:rPr>
          <w:rFonts w:ascii="仿宋_GB2312" w:eastAsia="仿宋_GB2312" w:cs="仿宋_GB2312" w:hint="eastAsia"/>
          <w:sz w:val="24"/>
          <w:szCs w:val="24"/>
        </w:rPr>
        <w:t>。</w:t>
      </w:r>
    </w:p>
    <w:p w:rsidR="00F71ED2" w:rsidRDefault="00F71ED2" w:rsidP="00F71ED2">
      <w:pPr>
        <w:ind w:leftChars="228" w:left="719" w:hangingChars="100" w:hanging="240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cs="仿宋_GB2312" w:hint="eastAsia"/>
          <w:sz w:val="24"/>
          <w:szCs w:val="24"/>
        </w:rPr>
        <w:t>2</w:t>
      </w:r>
      <w:r w:rsidRPr="00837AF0">
        <w:rPr>
          <w:rFonts w:ascii="仿宋_GB2312" w:eastAsia="仿宋_GB2312" w:cs="仿宋_GB2312"/>
          <w:sz w:val="24"/>
          <w:szCs w:val="24"/>
        </w:rPr>
        <w:t>.</w:t>
      </w:r>
      <w:r>
        <w:rPr>
          <w:rFonts w:ascii="仿宋_GB2312" w:eastAsia="仿宋_GB2312" w:cs="仿宋_GB2312" w:hint="eastAsia"/>
          <w:sz w:val="24"/>
          <w:szCs w:val="24"/>
        </w:rPr>
        <w:t>产地市场辐射带动能力指产地市场带动所在地种养殖面积、产量及农户数。</w:t>
      </w:r>
    </w:p>
    <w:p w:rsidR="00E61EEE" w:rsidRPr="00F71ED2" w:rsidRDefault="00E61EEE" w:rsidP="00F71ED2">
      <w:bookmarkStart w:id="0" w:name="_GoBack"/>
      <w:bookmarkEnd w:id="0"/>
    </w:p>
    <w:sectPr w:rsidR="00E61EEE" w:rsidRPr="00F71ED2" w:rsidSect="00B4307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C09" w:rsidRDefault="006C3C09" w:rsidP="00B4307B">
      <w:r>
        <w:separator/>
      </w:r>
    </w:p>
  </w:endnote>
  <w:endnote w:type="continuationSeparator" w:id="0">
    <w:p w:rsidR="006C3C09" w:rsidRDefault="006C3C09" w:rsidP="00B4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C09" w:rsidRDefault="006C3C09" w:rsidP="00B4307B">
      <w:r>
        <w:separator/>
      </w:r>
    </w:p>
  </w:footnote>
  <w:footnote w:type="continuationSeparator" w:id="0">
    <w:p w:rsidR="006C3C09" w:rsidRDefault="006C3C09" w:rsidP="00B43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1E"/>
    <w:rsid w:val="006C3C09"/>
    <w:rsid w:val="0088451E"/>
    <w:rsid w:val="00942840"/>
    <w:rsid w:val="00B4307B"/>
    <w:rsid w:val="00E61EEE"/>
    <w:rsid w:val="00F7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0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07B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30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4307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430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430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沈国际</dc:creator>
  <cp:keywords/>
  <dc:description/>
  <cp:lastModifiedBy>沈国际</cp:lastModifiedBy>
  <cp:revision>3</cp:revision>
  <dcterms:created xsi:type="dcterms:W3CDTF">2018-04-09T06:15:00Z</dcterms:created>
  <dcterms:modified xsi:type="dcterms:W3CDTF">2018-04-11T03:48:00Z</dcterms:modified>
</cp:coreProperties>
</file>