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F0" w:rsidRPr="008B74EE" w:rsidRDefault="007939F0" w:rsidP="007939F0">
      <w:pPr>
        <w:rPr>
          <w:rFonts w:ascii="黑体" w:eastAsia="黑体" w:hAnsi="黑体"/>
          <w:sz w:val="32"/>
          <w:szCs w:val="32"/>
        </w:rPr>
      </w:pPr>
      <w:r w:rsidRPr="008B74EE">
        <w:rPr>
          <w:rFonts w:ascii="黑体" w:eastAsia="黑体" w:hAnsi="黑体" w:hint="eastAsia"/>
          <w:sz w:val="32"/>
          <w:szCs w:val="32"/>
        </w:rPr>
        <w:t>附件</w:t>
      </w:r>
    </w:p>
    <w:p w:rsidR="007939F0" w:rsidRPr="008B74EE" w:rsidRDefault="007939F0" w:rsidP="007939F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B74EE">
        <w:rPr>
          <w:rFonts w:ascii="方正小标宋简体" w:eastAsia="方正小标宋简体" w:hint="eastAsia"/>
          <w:sz w:val="44"/>
          <w:szCs w:val="44"/>
        </w:rPr>
        <w:t>取消证明材料清单</w:t>
      </w:r>
    </w:p>
    <w:p w:rsidR="007939F0" w:rsidRDefault="007939F0" w:rsidP="007939F0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764"/>
        <w:gridCol w:w="2057"/>
        <w:gridCol w:w="3543"/>
        <w:gridCol w:w="832"/>
        <w:gridCol w:w="5380"/>
        <w:gridCol w:w="1103"/>
      </w:tblGrid>
      <w:tr w:rsidR="007939F0" w:rsidRPr="00DA1A40" w:rsidTr="00BF3D55">
        <w:tc>
          <w:tcPr>
            <w:tcW w:w="0" w:type="auto"/>
            <w:vMerge w:val="restart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证明材料名称</w:t>
            </w:r>
          </w:p>
        </w:tc>
        <w:tc>
          <w:tcPr>
            <w:tcW w:w="0" w:type="auto"/>
            <w:vMerge w:val="restart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证明用途</w:t>
            </w:r>
          </w:p>
        </w:tc>
        <w:tc>
          <w:tcPr>
            <w:tcW w:w="0" w:type="auto"/>
            <w:gridSpan w:val="2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设定依据</w:t>
            </w:r>
          </w:p>
        </w:tc>
        <w:tc>
          <w:tcPr>
            <w:tcW w:w="0" w:type="auto"/>
            <w:vMerge w:val="restart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取消后的办理方式</w:t>
            </w:r>
          </w:p>
        </w:tc>
        <w:tc>
          <w:tcPr>
            <w:tcW w:w="0" w:type="auto"/>
            <w:vMerge w:val="restart"/>
            <w:vAlign w:val="center"/>
          </w:tcPr>
          <w:p w:rsidR="007939F0" w:rsidRPr="00DA1A40" w:rsidRDefault="007939F0" w:rsidP="00BF3D55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涉及的行政权力事项名称</w:t>
            </w:r>
          </w:p>
        </w:tc>
      </w:tr>
      <w:tr w:rsidR="007939F0" w:rsidRPr="00DA1A40" w:rsidTr="00BF3D55">
        <w:tc>
          <w:tcPr>
            <w:tcW w:w="0" w:type="auto"/>
            <w:vMerge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设定依据</w:t>
            </w:r>
          </w:p>
        </w:tc>
        <w:tc>
          <w:tcPr>
            <w:tcW w:w="0" w:type="auto"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 w:hint="eastAsia"/>
                <w:szCs w:val="21"/>
              </w:rPr>
              <w:t>效力层级</w:t>
            </w:r>
          </w:p>
        </w:tc>
        <w:tc>
          <w:tcPr>
            <w:tcW w:w="0" w:type="auto"/>
            <w:vMerge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39F0" w:rsidRPr="00DA1A40" w:rsidTr="00BF3D55">
        <w:tc>
          <w:tcPr>
            <w:tcW w:w="0" w:type="auto"/>
            <w:vAlign w:val="center"/>
          </w:tcPr>
          <w:p w:rsidR="007939F0" w:rsidRPr="00DA1A40" w:rsidRDefault="007939F0" w:rsidP="00BF3D55">
            <w:pPr>
              <w:jc w:val="center"/>
              <w:rPr>
                <w:rFonts w:ascii="仿宋" w:eastAsia="仿宋" w:hAnsi="仿宋"/>
                <w:szCs w:val="21"/>
              </w:rPr>
            </w:pPr>
            <w:r w:rsidRPr="00DA1A40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hint="eastAsia"/>
                <w:szCs w:val="21"/>
              </w:rPr>
              <w:t>疫病监测报告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hint="eastAsia"/>
                <w:szCs w:val="21"/>
              </w:rPr>
              <w:t>申请人申请种畜禽生产许可时，需提供疫病监测报告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widowControl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cs="宋体" w:hint="eastAsia"/>
                <w:szCs w:val="21"/>
              </w:rPr>
              <w:t>山东省畜牧兽医局《关于进一步加强种畜禽场规范管理的通知》（鲁牧畜科发</w:t>
            </w:r>
            <w:r w:rsidRPr="00A8066A">
              <w:rPr>
                <w:rFonts w:ascii="仿宋_GB2312" w:eastAsia="仿宋" w:hAnsi="仿宋" w:cs="宋体" w:hint="eastAsia"/>
                <w:szCs w:val="21"/>
              </w:rPr>
              <w:t>﹝</w:t>
            </w:r>
            <w:r w:rsidRPr="00A8066A">
              <w:rPr>
                <w:rFonts w:ascii="仿宋_GB2312" w:eastAsia="仿宋_GB2312" w:hAnsi="仿宋" w:cs="宋体" w:hint="eastAsia"/>
                <w:szCs w:val="21"/>
              </w:rPr>
              <w:t>2009</w:t>
            </w:r>
            <w:r w:rsidRPr="00A8066A">
              <w:rPr>
                <w:rFonts w:ascii="仿宋_GB2312" w:eastAsia="仿宋" w:hAnsi="仿宋" w:cs="宋体" w:hint="eastAsia"/>
                <w:szCs w:val="21"/>
              </w:rPr>
              <w:t>﹞</w:t>
            </w:r>
            <w:r w:rsidRPr="00A8066A">
              <w:rPr>
                <w:rFonts w:ascii="仿宋_GB2312" w:eastAsia="仿宋_GB2312" w:hAnsi="仿宋" w:cs="宋体" w:hint="eastAsia"/>
                <w:szCs w:val="21"/>
              </w:rPr>
              <w:t>38号）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hint="eastAsia"/>
                <w:szCs w:val="21"/>
              </w:rPr>
              <w:t>部门规范性文件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hint="eastAsia"/>
                <w:szCs w:val="21"/>
              </w:rPr>
              <w:t>申请人获的生产经营许可后，监管部门通过疫病监测和疫情预警等方式，加强对种畜禽的</w:t>
            </w:r>
            <w:r w:rsidRPr="00A8066A">
              <w:rPr>
                <w:rFonts w:ascii="仿宋_GB2312" w:eastAsia="仿宋_GB2312" w:hAnsi="仿宋" w:hint="eastAsia"/>
                <w:szCs w:val="21"/>
                <w:shd w:val="clear" w:color="auto" w:fill="FFFFFF"/>
              </w:rPr>
              <w:t>临床健康检查，督促养殖场（户）落实好疫病预防与控制的主体责任。</w:t>
            </w:r>
          </w:p>
        </w:tc>
        <w:tc>
          <w:tcPr>
            <w:tcW w:w="0" w:type="auto"/>
            <w:vAlign w:val="center"/>
          </w:tcPr>
          <w:p w:rsidR="007939F0" w:rsidRPr="00A8066A" w:rsidRDefault="007939F0" w:rsidP="00BF3D55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A8066A">
              <w:rPr>
                <w:rFonts w:ascii="仿宋_GB2312" w:eastAsia="仿宋_GB2312" w:hAnsi="仿宋" w:hint="eastAsia"/>
                <w:szCs w:val="21"/>
              </w:rPr>
              <w:t>种畜禽生产经营许可</w:t>
            </w:r>
          </w:p>
        </w:tc>
      </w:tr>
    </w:tbl>
    <w:p w:rsidR="007939F0" w:rsidRPr="00A34558" w:rsidRDefault="007939F0" w:rsidP="007939F0">
      <w:pPr>
        <w:rPr>
          <w:rFonts w:ascii="仿宋_GB2312" w:eastAsia="仿宋_GB2312"/>
          <w:sz w:val="32"/>
          <w:szCs w:val="32"/>
        </w:rPr>
      </w:pPr>
    </w:p>
    <w:p w:rsidR="007939F0" w:rsidRPr="003B7BC8" w:rsidRDefault="007939F0" w:rsidP="007939F0"/>
    <w:p w:rsidR="007B3A77" w:rsidRDefault="007B3A77"/>
    <w:sectPr w:rsidR="007B3A77" w:rsidSect="008B74EE"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9F0"/>
    <w:rsid w:val="007939F0"/>
    <w:rsid w:val="007B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2018-11-27T03:28:00Z</dcterms:created>
  <dcterms:modified xsi:type="dcterms:W3CDTF">2018-11-27T03:29:00Z</dcterms:modified>
</cp:coreProperties>
</file>