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olor w:val="000000"/>
          <w:sz w:val="32"/>
          <w:szCs w:val="32"/>
        </w:rPr>
      </w:pPr>
      <w:r>
        <w:rPr>
          <w:rFonts w:hint="eastAsia" w:ascii="黑体" w:hAnsi="黑体" w:eastAsia="黑体"/>
          <w:color w:val="000000"/>
          <w:sz w:val="32"/>
          <w:szCs w:val="32"/>
        </w:rPr>
        <w:t>附件1</w:t>
      </w:r>
    </w:p>
    <w:p>
      <w:pPr>
        <w:spacing w:line="590" w:lineRule="exact"/>
        <w:jc w:val="center"/>
        <w:rPr>
          <w:rFonts w:hint="eastAsia" w:ascii="仿宋_GB2312" w:hAnsi="华文中宋" w:eastAsia="仿宋_GB2312" w:cs="华文中宋"/>
          <w:color w:val="000000"/>
          <w:sz w:val="32"/>
          <w:szCs w:val="32"/>
        </w:rPr>
      </w:pPr>
    </w:p>
    <w:p>
      <w:pPr>
        <w:spacing w:line="590" w:lineRule="exact"/>
        <w:jc w:val="center"/>
        <w:rPr>
          <w:rFonts w:hint="eastAsia" w:ascii="方正小标宋简体" w:hAnsi="华文中宋" w:eastAsia="方正小标宋简体" w:cs="华文中宋"/>
          <w:color w:val="000000"/>
          <w:sz w:val="44"/>
          <w:szCs w:val="44"/>
        </w:rPr>
      </w:pPr>
      <w:r>
        <w:rPr>
          <w:rFonts w:hint="eastAsia" w:ascii="方正小标宋简体" w:hAnsi="华文中宋" w:eastAsia="方正小标宋简体" w:cs="华文中宋"/>
          <w:color w:val="000000"/>
          <w:sz w:val="44"/>
          <w:szCs w:val="44"/>
        </w:rPr>
        <w:t>兽用抗菌药使用减量化行动报名表</w:t>
      </w:r>
    </w:p>
    <w:p>
      <w:pPr>
        <w:spacing w:line="590" w:lineRule="exact"/>
        <w:ind w:firstLine="475" w:firstLineChars="148"/>
        <w:rPr>
          <w:rFonts w:hint="eastAsia" w:ascii="仿宋_GB2312" w:hAnsi="宋体" w:eastAsia="仿宋_GB2312" w:cs="宋体"/>
          <w:b/>
          <w:bCs/>
          <w:color w:val="000000"/>
          <w:kern w:val="36"/>
          <w:sz w:val="32"/>
          <w:szCs w:val="32"/>
        </w:rPr>
      </w:pPr>
    </w:p>
    <w:p>
      <w:pPr>
        <w:spacing w:line="590" w:lineRule="exact"/>
        <w:ind w:firstLine="643" w:firstLineChars="200"/>
        <w:rPr>
          <w:rFonts w:hint="eastAsia" w:ascii="仿宋_GB2312" w:hAnsi="宋体" w:eastAsia="仿宋_GB2312" w:cs="宋体"/>
          <w:b/>
          <w:bCs/>
          <w:color w:val="000000"/>
          <w:kern w:val="36"/>
          <w:sz w:val="32"/>
          <w:szCs w:val="32"/>
          <w:u w:val="single"/>
        </w:rPr>
      </w:pPr>
      <w:r>
        <w:rPr>
          <w:rFonts w:hint="eastAsia" w:ascii="仿宋_GB2312" w:hAnsi="宋体" w:eastAsia="仿宋_GB2312" w:cs="宋体"/>
          <w:b/>
          <w:bCs/>
          <w:color w:val="000000"/>
          <w:kern w:val="36"/>
          <w:sz w:val="32"/>
          <w:szCs w:val="32"/>
        </w:rPr>
        <w:t>单位名称(盖章)：</w:t>
      </w:r>
    </w:p>
    <w:p>
      <w:pPr>
        <w:spacing w:line="590" w:lineRule="exact"/>
        <w:ind w:firstLine="643" w:firstLineChars="200"/>
        <w:rPr>
          <w:rFonts w:hint="eastAsia" w:ascii="仿宋_GB2312" w:hAnsi="宋体" w:eastAsia="仿宋_GB2312" w:cs="宋体"/>
          <w:b/>
          <w:bCs/>
          <w:color w:val="000000"/>
          <w:kern w:val="36"/>
          <w:sz w:val="32"/>
          <w:szCs w:val="32"/>
          <w:u w:val="single"/>
        </w:rPr>
      </w:pP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 xml:space="preserve">报名领域： </w:t>
      </w:r>
    </w:p>
    <w:p>
      <w:pPr>
        <w:spacing w:line="590" w:lineRule="exact"/>
        <w:ind w:firstLine="640" w:firstLineChars="200"/>
        <w:rPr>
          <w:rFonts w:hint="eastAsia" w:ascii="仿宋_GB2312" w:hAnsi="宋体" w:eastAsia="仿宋_GB2312" w:cs="宋体"/>
          <w:bCs/>
          <w:color w:val="000000"/>
          <w:kern w:val="36"/>
          <w:sz w:val="32"/>
          <w:szCs w:val="32"/>
        </w:rPr>
      </w:pPr>
      <w:r>
        <w:rPr>
          <w:rFonts w:hint="eastAsia" w:ascii="仿宋_GB2312" w:hAnsi="宋体" w:eastAsia="仿宋_GB2312" w:cs="宋体"/>
          <w:bCs/>
          <w:color w:val="000000"/>
          <w:kern w:val="36"/>
          <w:sz w:val="32"/>
          <w:szCs w:val="32"/>
        </w:rPr>
        <w:t>A.蛋鸡； B.肉鸡; C.肉鸭；D.生猪； E.奶牛;</w:t>
      </w:r>
    </w:p>
    <w:p>
      <w:pPr>
        <w:spacing w:line="590" w:lineRule="exact"/>
        <w:ind w:firstLine="640" w:firstLineChars="200"/>
        <w:rPr>
          <w:rFonts w:hint="eastAsia" w:ascii="仿宋_GB2312" w:hAnsi="宋体" w:eastAsia="仿宋_GB2312" w:cs="宋体"/>
          <w:bCs/>
          <w:color w:val="000000"/>
          <w:kern w:val="36"/>
          <w:sz w:val="32"/>
          <w:szCs w:val="32"/>
        </w:rPr>
      </w:pPr>
      <w:r>
        <w:rPr>
          <w:rFonts w:hint="eastAsia" w:ascii="仿宋_GB2312" w:hAnsi="宋体" w:eastAsia="仿宋_GB2312" w:cs="宋体"/>
          <w:bCs/>
          <w:color w:val="000000"/>
          <w:kern w:val="36"/>
          <w:sz w:val="32"/>
          <w:szCs w:val="32"/>
        </w:rPr>
        <w:t>F.肉牛;  G.肉羊; H.肉兔；I.奶山羊</w:t>
      </w:r>
    </w:p>
    <w:p>
      <w:pPr>
        <w:spacing w:line="590" w:lineRule="exact"/>
        <w:ind w:firstLine="640" w:firstLineChars="200"/>
        <w:rPr>
          <w:rFonts w:hint="eastAsia" w:ascii="仿宋_GB2312" w:hAnsi="宋体" w:eastAsia="仿宋_GB2312" w:cs="宋体"/>
          <w:bCs/>
          <w:color w:val="000000"/>
          <w:kern w:val="36"/>
          <w:sz w:val="32"/>
          <w:szCs w:val="32"/>
        </w:rPr>
      </w:pPr>
      <w:r>
        <w:rPr>
          <w:rFonts w:hint="eastAsia" w:ascii="仿宋_GB2312" w:hAnsi="宋体" w:eastAsia="仿宋_GB2312" w:cs="宋体"/>
          <w:bCs/>
          <w:color w:val="000000"/>
          <w:kern w:val="36"/>
          <w:sz w:val="32"/>
          <w:szCs w:val="32"/>
        </w:rPr>
        <w:t>请选择其中一项，填写在“报名领域”栏中。</w:t>
      </w:r>
    </w:p>
    <w:p>
      <w:pPr>
        <w:spacing w:line="590" w:lineRule="exact"/>
        <w:ind w:firstLine="640" w:firstLineChars="200"/>
        <w:rPr>
          <w:rFonts w:hint="eastAsia" w:ascii="仿宋_GB2312" w:hAnsi="宋体" w:eastAsia="仿宋_GB2312" w:cs="宋体"/>
          <w:bCs/>
          <w:color w:val="000000"/>
          <w:kern w:val="36"/>
          <w:sz w:val="32"/>
          <w:szCs w:val="32"/>
        </w:rPr>
      </w:pP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通讯地址：</w:t>
      </w: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法人代表：</w:t>
      </w: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联 系 人：</w:t>
      </w: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电    话：</w:t>
      </w: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传    真：</w:t>
      </w: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邮政编码：</w:t>
      </w:r>
    </w:p>
    <w:p>
      <w:pPr>
        <w:spacing w:line="590" w:lineRule="exact"/>
        <w:ind w:firstLine="643" w:firstLineChars="200"/>
        <w:rPr>
          <w:rFonts w:hint="eastAsia" w:ascii="仿宋_GB2312" w:hAnsi="宋体" w:eastAsia="仿宋_GB2312" w:cs="宋体"/>
          <w:b/>
          <w:bCs/>
          <w:color w:val="000000"/>
          <w:kern w:val="36"/>
          <w:sz w:val="32"/>
          <w:szCs w:val="32"/>
        </w:rPr>
      </w:pPr>
      <w:r>
        <w:rPr>
          <w:rFonts w:hint="eastAsia" w:ascii="仿宋_GB2312" w:hAnsi="宋体" w:eastAsia="仿宋_GB2312" w:cs="宋体"/>
          <w:b/>
          <w:bCs/>
          <w:color w:val="000000"/>
          <w:kern w:val="36"/>
          <w:sz w:val="32"/>
          <w:szCs w:val="32"/>
        </w:rPr>
        <w:t xml:space="preserve">填报日期：         年     月     日   </w:t>
      </w:r>
    </w:p>
    <w:p>
      <w:pPr>
        <w:spacing w:line="590" w:lineRule="exact"/>
        <w:rPr>
          <w:rFonts w:hint="eastAsia" w:ascii="仿宋_GB2312" w:hAnsi="宋体" w:eastAsia="仿宋_GB2312" w:cs="宋体"/>
          <w:b/>
          <w:bCs/>
          <w:color w:val="000000"/>
          <w:kern w:val="36"/>
          <w:sz w:val="32"/>
          <w:szCs w:val="32"/>
        </w:rPr>
      </w:pPr>
    </w:p>
    <w:p>
      <w:pPr>
        <w:spacing w:line="590" w:lineRule="exact"/>
        <w:rPr>
          <w:rFonts w:hint="eastAsia" w:ascii="仿宋_GB2312" w:hAnsi="宋体" w:eastAsia="仿宋_GB2312" w:cs="宋体"/>
          <w:b/>
          <w:bCs/>
          <w:color w:val="000000"/>
          <w:kern w:val="36"/>
          <w:sz w:val="32"/>
          <w:szCs w:val="32"/>
        </w:rPr>
      </w:pPr>
    </w:p>
    <w:p>
      <w:pPr>
        <w:spacing w:line="590" w:lineRule="exact"/>
        <w:rPr>
          <w:rFonts w:hint="eastAsia" w:ascii="仿宋_GB2312" w:hAnsi="华文中宋" w:eastAsia="仿宋_GB2312"/>
          <w:color w:val="000000"/>
          <w:sz w:val="32"/>
          <w:szCs w:val="32"/>
        </w:rPr>
      </w:pPr>
    </w:p>
    <w:p>
      <w:pPr>
        <w:spacing w:line="590" w:lineRule="exact"/>
        <w:jc w:val="center"/>
        <w:rPr>
          <w:rFonts w:hint="eastAsia" w:ascii="仿宋_GB2312" w:hAnsi="华文中宋" w:eastAsia="仿宋_GB2312"/>
          <w:color w:val="000000"/>
          <w:sz w:val="32"/>
          <w:szCs w:val="32"/>
        </w:rPr>
      </w:pPr>
    </w:p>
    <w:p>
      <w:pPr>
        <w:spacing w:line="590" w:lineRule="exact"/>
        <w:jc w:val="center"/>
        <w:rPr>
          <w:rFonts w:hint="eastAsia" w:ascii="仿宋_GB2312" w:hAnsi="华文中宋" w:eastAsia="仿宋_GB2312"/>
          <w:color w:val="000000"/>
          <w:sz w:val="32"/>
          <w:szCs w:val="32"/>
        </w:rPr>
      </w:pPr>
    </w:p>
    <w:p>
      <w:pPr>
        <w:spacing w:line="590" w:lineRule="exact"/>
        <w:jc w:val="center"/>
        <w:rPr>
          <w:rFonts w:hint="eastAsia" w:ascii="仿宋_GB2312" w:hAnsi="华文中宋" w:eastAsia="仿宋_GB2312"/>
          <w:b/>
          <w:color w:val="000000"/>
          <w:sz w:val="44"/>
          <w:szCs w:val="44"/>
        </w:rPr>
      </w:pPr>
      <w:r>
        <w:rPr>
          <w:rFonts w:hint="eastAsia" w:ascii="仿宋_GB2312" w:hAnsi="华文中宋" w:eastAsia="仿宋_GB2312"/>
          <w:b/>
          <w:color w:val="000000"/>
          <w:sz w:val="44"/>
          <w:szCs w:val="44"/>
        </w:rPr>
        <w:t>填 表 说 明</w:t>
      </w:r>
    </w:p>
    <w:p>
      <w:pPr>
        <w:spacing w:line="590" w:lineRule="exact"/>
        <w:rPr>
          <w:rFonts w:hint="eastAsia" w:ascii="仿宋_GB2312" w:eastAsia="仿宋_GB2312" w:cs="宋体"/>
          <w:color w:val="000000"/>
          <w:sz w:val="32"/>
          <w:szCs w:val="32"/>
        </w:rPr>
      </w:pPr>
    </w:p>
    <w:p>
      <w:pPr>
        <w:spacing w:line="590" w:lineRule="exact"/>
        <w:rPr>
          <w:rFonts w:hint="eastAsia" w:ascii="仿宋_GB2312" w:hAnsi="宋体" w:eastAsia="仿宋_GB2312" w:cs="宋体"/>
          <w:color w:val="000000"/>
          <w:sz w:val="32"/>
          <w:szCs w:val="32"/>
        </w:rPr>
      </w:pPr>
      <w:r>
        <w:rPr>
          <w:rFonts w:hint="eastAsia" w:ascii="仿宋_GB2312" w:eastAsia="仿宋_GB2312"/>
          <w:color w:val="000000"/>
          <w:spacing w:val="-4"/>
          <w:sz w:val="32"/>
          <w:szCs w:val="32"/>
        </w:rPr>
        <w:t xml:space="preserve">    1.</w:t>
      </w:r>
      <w:r>
        <w:rPr>
          <w:rFonts w:hint="eastAsia" w:ascii="仿宋_GB2312" w:hAnsi="宋体" w:eastAsia="仿宋_GB2312" w:cs="宋体"/>
          <w:color w:val="000000"/>
          <w:sz w:val="32"/>
          <w:szCs w:val="32"/>
        </w:rPr>
        <w:t>报名养殖场基本情</w:t>
      </w:r>
      <w:r>
        <w:rPr>
          <w:rFonts w:hint="eastAsia" w:ascii="仿宋_GB2312" w:hAnsi="宋体" w:eastAsia="仿宋_GB2312" w:cs="宋体"/>
          <w:color w:val="000000"/>
          <w:spacing w:val="-88"/>
          <w:sz w:val="32"/>
          <w:szCs w:val="32"/>
        </w:rPr>
        <w:t>况</w:t>
      </w:r>
      <w:r>
        <w:rPr>
          <w:rFonts w:hint="eastAsia" w:ascii="仿宋_GB2312" w:hAnsi="宋体" w:eastAsia="仿宋_GB2312" w:cs="宋体"/>
          <w:color w:val="000000"/>
          <w:sz w:val="32"/>
          <w:szCs w:val="32"/>
        </w:rPr>
        <w:t>：截至</w:t>
      </w:r>
      <w:r>
        <w:rPr>
          <w:rFonts w:hint="eastAsia" w:ascii="仿宋_GB2312" w:eastAsia="仿宋_GB2312"/>
          <w:color w:val="000000"/>
          <w:sz w:val="32"/>
          <w:szCs w:val="32"/>
        </w:rPr>
        <w:t>2019</w:t>
      </w:r>
      <w:r>
        <w:rPr>
          <w:rFonts w:hint="eastAsia" w:ascii="仿宋_GB2312" w:hAnsi="宋体" w:eastAsia="仿宋_GB2312" w:cs="宋体"/>
          <w:color w:val="000000"/>
          <w:sz w:val="32"/>
          <w:szCs w:val="32"/>
        </w:rPr>
        <w:t>年</w:t>
      </w:r>
      <w:r>
        <w:rPr>
          <w:rFonts w:hint="eastAsia" w:ascii="仿宋_GB2312" w:eastAsia="仿宋_GB2312"/>
          <w:color w:val="000000"/>
          <w:sz w:val="32"/>
          <w:szCs w:val="32"/>
        </w:rPr>
        <w:t>12</w:t>
      </w:r>
      <w:r>
        <w:rPr>
          <w:rFonts w:hint="eastAsia" w:ascii="仿宋_GB2312" w:hAnsi="宋体" w:eastAsia="仿宋_GB2312" w:cs="宋体"/>
          <w:color w:val="000000"/>
          <w:sz w:val="32"/>
          <w:szCs w:val="32"/>
        </w:rPr>
        <w:t>月</w:t>
      </w:r>
      <w:r>
        <w:rPr>
          <w:rFonts w:hint="eastAsia" w:ascii="仿宋_GB2312" w:eastAsia="仿宋_GB2312"/>
          <w:color w:val="000000"/>
          <w:sz w:val="32"/>
          <w:szCs w:val="32"/>
        </w:rPr>
        <w:t>31</w:t>
      </w:r>
      <w:r>
        <w:rPr>
          <w:rFonts w:hint="eastAsia" w:ascii="仿宋_GB2312" w:hAnsi="宋体" w:eastAsia="仿宋_GB2312" w:cs="宋体"/>
          <w:color w:val="000000"/>
          <w:sz w:val="32"/>
          <w:szCs w:val="32"/>
        </w:rPr>
        <w:t>日。养殖场性质栏:请从“国有”、“民营”两种性质中选一项打“√”。国有及国有控股、外资及外资控股之外的企业，一般均视为民营企业。</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2.报名养殖场的《报名表》封面须加盖单位公章。报名养殖场名称、公章须与市场监管部门核发的营业执照等证件名称一致。</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3.联系人：报名养殖场指定的联系人。</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4.生产的产品栏：养殖场生产的主要产品。</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5.指标栏：包括存（出）栏量、淘汰率、生产数量、营业收入、资产总额、员工总数、净利润等。所有指标均按养殖场财务报表的数据填报。</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营业收入：不含增值税收入，包括养殖场的所有收入，即主营业务和非主营业务的收入。最好以合法经营的会计师事务所出具的财务审计报告或上市公司当年的年报资料为准。</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净利润：利润扣除所得税、少数股东损益后的净值。指养殖场所有经营产品的总利润额。</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资产总额：年末的资产总额。</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员工总数：年度平均人数。</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6.所有填报栏目须填写完整，资料要仔细核对，保证名称及数据的准确性，并签字盖章。</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7.产品名称：养殖场主营业务的具体产品，如:鸡蛋、牛奶、羊奶等。</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8.存栏指年末所养殖畜种的存栏数量；出栏指年度内所养殖畜种合计的出栏数量。</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9.淘汰率：年度内淘汰的数量占年度平均数的比例。</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10.生产量：主营产品的年生产总量。</w:t>
      </w:r>
    </w:p>
    <w:p>
      <w:pPr>
        <w:spacing w:line="590" w:lineRule="exac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    11.所有报名材料按照报名材料目录，用A4 纸装订成册，并标明顺序页码(复印件须加盖公章)。包括:养殖场法人证书、营业执照、产品的质量检验报告等复印件。</w:t>
      </w:r>
    </w:p>
    <w:p>
      <w:pPr>
        <w:spacing w:line="590" w:lineRule="exact"/>
        <w:rPr>
          <w:rFonts w:hint="eastAsia" w:ascii="仿宋_GB2312" w:eastAsia="仿宋_GB2312"/>
          <w:color w:val="000000"/>
          <w:sz w:val="32"/>
          <w:szCs w:val="32"/>
        </w:rPr>
      </w:pPr>
      <w:r>
        <w:rPr>
          <w:rFonts w:hint="eastAsia" w:ascii="仿宋_GB2312" w:eastAsia="仿宋_GB2312"/>
          <w:color w:val="000000"/>
          <w:spacing w:val="-4"/>
          <w:sz w:val="32"/>
          <w:szCs w:val="32"/>
        </w:rPr>
        <w:t xml:space="preserve">    12.报名养殖场须郑重承诺:对此次填写的报名材料内容真实性和数据准确性承担责任，承诺尊重省级畜牧兽医行政管理部门的推荐及成效评价工作，并积极开展试点工作</w:t>
      </w:r>
      <w:r>
        <w:rPr>
          <w:rFonts w:hint="eastAsia" w:ascii="仿宋_GB2312" w:eastAsia="仿宋_GB2312"/>
          <w:color w:val="000000"/>
          <w:w w:val="110"/>
          <w:sz w:val="32"/>
          <w:szCs w:val="32"/>
        </w:rPr>
        <w:t>。</w:t>
      </w:r>
    </w:p>
    <w:p>
      <w:pPr>
        <w:spacing w:before="156" w:beforeLines="50" w:line="590" w:lineRule="exact"/>
        <w:jc w:val="center"/>
        <w:rPr>
          <w:rFonts w:hint="eastAsia" w:ascii="方正小标宋简体" w:hAnsi="华文中宋" w:eastAsia="方正小标宋简体" w:cs="华文中宋"/>
          <w:sz w:val="36"/>
          <w:szCs w:val="36"/>
        </w:rPr>
      </w:pPr>
      <w:r>
        <w:rPr>
          <w:rFonts w:ascii="华文中宋" w:hAnsi="华文中宋" w:eastAsia="华文中宋" w:cs="华文中宋"/>
          <w:sz w:val="32"/>
          <w:szCs w:val="32"/>
        </w:rPr>
        <w:br w:type="page"/>
      </w:r>
      <w:r>
        <w:rPr>
          <w:rFonts w:hint="eastAsia" w:ascii="方正小标宋简体" w:hAnsi="华文中宋" w:eastAsia="方正小标宋简体" w:cs="华文中宋"/>
          <w:sz w:val="36"/>
          <w:szCs w:val="36"/>
        </w:rPr>
        <w:t>兽用抗菌药使用减量化行动试点报名表一：</w:t>
      </w:r>
    </w:p>
    <w:p>
      <w:pPr>
        <w:spacing w:before="156" w:beforeLines="50" w:after="156" w:afterLines="50" w:line="59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养殖场基本情况</w:t>
      </w:r>
    </w:p>
    <w:tbl>
      <w:tblPr>
        <w:tblStyle w:val="3"/>
        <w:tblW w:w="9018" w:type="dxa"/>
        <w:jc w:val="center"/>
        <w:tblLayout w:type="fixed"/>
        <w:tblCellMar>
          <w:top w:w="0" w:type="dxa"/>
          <w:left w:w="108" w:type="dxa"/>
          <w:bottom w:w="0" w:type="dxa"/>
          <w:right w:w="108" w:type="dxa"/>
        </w:tblCellMar>
      </w:tblPr>
      <w:tblGrid>
        <w:gridCol w:w="1635"/>
        <w:gridCol w:w="830"/>
        <w:gridCol w:w="986"/>
        <w:gridCol w:w="851"/>
        <w:gridCol w:w="683"/>
        <w:gridCol w:w="1049"/>
        <w:gridCol w:w="1022"/>
        <w:gridCol w:w="924"/>
        <w:gridCol w:w="1038"/>
      </w:tblGrid>
      <w:tr>
        <w:tblPrEx>
          <w:tblCellMar>
            <w:top w:w="0" w:type="dxa"/>
            <w:left w:w="108" w:type="dxa"/>
            <w:bottom w:w="0" w:type="dxa"/>
            <w:right w:w="108" w:type="dxa"/>
          </w:tblCellMar>
        </w:tblPrEx>
        <w:trPr>
          <w:trHeight w:val="407"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养殖场名称</w:t>
            </w:r>
          </w:p>
        </w:tc>
        <w:tc>
          <w:tcPr>
            <w:tcW w:w="33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2071"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养殖场性质</w:t>
            </w:r>
          </w:p>
        </w:tc>
        <w:tc>
          <w:tcPr>
            <w:tcW w:w="1962"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国有</w:t>
            </w:r>
            <w:r>
              <w:rPr>
                <w:rFonts w:ascii="宋体" w:hAnsi="宋体" w:cs="宋体"/>
                <w:color w:val="000000"/>
                <w:kern w:val="0"/>
                <w:sz w:val="20"/>
              </w:rPr>
              <w:t>(      )</w:t>
            </w:r>
            <w:r>
              <w:rPr>
                <w:rFonts w:ascii="宋体" w:hAnsi="宋体" w:cs="宋体"/>
                <w:color w:val="000000"/>
                <w:kern w:val="0"/>
                <w:sz w:val="20"/>
              </w:rPr>
              <w:br w:type="textWrapping"/>
            </w:r>
            <w:r>
              <w:rPr>
                <w:rFonts w:hint="eastAsia" w:ascii="宋体" w:hAnsi="宋体" w:cs="宋体"/>
                <w:color w:val="000000"/>
                <w:kern w:val="0"/>
                <w:sz w:val="20"/>
              </w:rPr>
              <w:t>民营</w:t>
            </w:r>
            <w:r>
              <w:rPr>
                <w:rFonts w:ascii="宋体" w:hAnsi="宋体" w:cs="宋体"/>
                <w:color w:val="000000"/>
                <w:kern w:val="0"/>
                <w:sz w:val="20"/>
              </w:rPr>
              <w:t>(      )</w:t>
            </w:r>
          </w:p>
        </w:tc>
      </w:tr>
      <w:tr>
        <w:tblPrEx>
          <w:tblCellMar>
            <w:top w:w="0" w:type="dxa"/>
            <w:left w:w="108" w:type="dxa"/>
            <w:bottom w:w="0" w:type="dxa"/>
            <w:right w:w="108" w:type="dxa"/>
          </w:tblCellMar>
        </w:tblPrEx>
        <w:trPr>
          <w:trHeight w:val="408"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b/>
                <w:color w:val="000000"/>
                <w:kern w:val="0"/>
                <w:sz w:val="20"/>
              </w:rPr>
            </w:pPr>
            <w:r>
              <w:rPr>
                <w:rFonts w:ascii="宋体" w:hAnsi="宋体" w:cs="宋体"/>
                <w:b/>
                <w:color w:val="000000"/>
                <w:kern w:val="0"/>
                <w:sz w:val="20"/>
              </w:rPr>
              <w:t xml:space="preserve">  畜禽养殖代码</w:t>
            </w:r>
          </w:p>
        </w:tc>
        <w:tc>
          <w:tcPr>
            <w:tcW w:w="33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b/>
                <w:color w:val="000000"/>
                <w:kern w:val="0"/>
                <w:sz w:val="20"/>
              </w:rPr>
            </w:pPr>
          </w:p>
        </w:tc>
        <w:tc>
          <w:tcPr>
            <w:tcW w:w="2071" w:type="dxa"/>
            <w:gridSpan w:val="2"/>
            <w:vMerge w:val="continue"/>
            <w:tcBorders>
              <w:left w:val="nil"/>
              <w:bottom w:val="single" w:color="auto" w:sz="4" w:space="0"/>
              <w:right w:val="single" w:color="auto" w:sz="4" w:space="0"/>
            </w:tcBorders>
            <w:noWrap w:val="0"/>
            <w:vAlign w:val="center"/>
          </w:tcPr>
          <w:p>
            <w:pPr>
              <w:widowControl/>
              <w:spacing w:line="240" w:lineRule="exact"/>
              <w:rPr>
                <w:rFonts w:ascii="宋体" w:hAnsi="宋体" w:cs="宋体"/>
                <w:b/>
                <w:color w:val="000000"/>
                <w:kern w:val="0"/>
                <w:sz w:val="20"/>
              </w:rPr>
            </w:pPr>
          </w:p>
        </w:tc>
        <w:tc>
          <w:tcPr>
            <w:tcW w:w="1962" w:type="dxa"/>
            <w:gridSpan w:val="2"/>
            <w:vMerge w:val="continue"/>
            <w:tcBorders>
              <w:left w:val="nil"/>
              <w:bottom w:val="single" w:color="auto" w:sz="4" w:space="0"/>
              <w:right w:val="single" w:color="auto" w:sz="4" w:space="0"/>
            </w:tcBorders>
            <w:noWrap w:val="0"/>
            <w:vAlign w:val="center"/>
          </w:tcPr>
          <w:p>
            <w:pPr>
              <w:widowControl/>
              <w:spacing w:line="240" w:lineRule="exact"/>
              <w:rPr>
                <w:rFonts w:ascii="宋体" w:hAnsi="宋体" w:cs="宋体"/>
                <w:b/>
                <w:color w:val="000000"/>
                <w:kern w:val="0"/>
                <w:sz w:val="20"/>
              </w:rPr>
            </w:pPr>
          </w:p>
        </w:tc>
      </w:tr>
      <w:tr>
        <w:tblPrEx>
          <w:tblCellMar>
            <w:top w:w="0" w:type="dxa"/>
            <w:left w:w="108" w:type="dxa"/>
            <w:bottom w:w="0" w:type="dxa"/>
            <w:right w:w="108" w:type="dxa"/>
          </w:tblCellMar>
        </w:tblPrEx>
        <w:trPr>
          <w:trHeight w:val="40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通讯地址</w:t>
            </w:r>
          </w:p>
        </w:tc>
        <w:tc>
          <w:tcPr>
            <w:tcW w:w="33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邮政编码</w:t>
            </w:r>
          </w:p>
        </w:tc>
        <w:tc>
          <w:tcPr>
            <w:tcW w:w="298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p>
        </w:tc>
      </w:tr>
      <w:tr>
        <w:tblPrEx>
          <w:tblCellMar>
            <w:top w:w="0" w:type="dxa"/>
            <w:left w:w="108" w:type="dxa"/>
            <w:bottom w:w="0" w:type="dxa"/>
            <w:right w:w="108" w:type="dxa"/>
          </w:tblCellMar>
        </w:tblPrEx>
        <w:trPr>
          <w:trHeight w:val="408"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养殖场网址</w:t>
            </w:r>
          </w:p>
        </w:tc>
        <w:tc>
          <w:tcPr>
            <w:tcW w:w="33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电子</w:t>
            </w:r>
            <w:r>
              <w:rPr>
                <w:rFonts w:ascii="宋体" w:hAnsi="宋体" w:cs="宋体"/>
                <w:color w:val="000000"/>
                <w:kern w:val="0"/>
                <w:sz w:val="20"/>
              </w:rPr>
              <w:t>邮</w:t>
            </w:r>
            <w:r>
              <w:rPr>
                <w:rFonts w:hint="eastAsia" w:ascii="宋体" w:hAnsi="宋体" w:cs="宋体"/>
                <w:color w:val="000000"/>
                <w:kern w:val="0"/>
                <w:sz w:val="20"/>
              </w:rPr>
              <w:t>箱</w:t>
            </w:r>
          </w:p>
        </w:tc>
        <w:tc>
          <w:tcPr>
            <w:tcW w:w="298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p>
        </w:tc>
      </w:tr>
      <w:tr>
        <w:tblPrEx>
          <w:tblCellMar>
            <w:top w:w="0" w:type="dxa"/>
            <w:left w:w="108" w:type="dxa"/>
            <w:bottom w:w="0" w:type="dxa"/>
            <w:right w:w="108" w:type="dxa"/>
          </w:tblCellMar>
        </w:tblPrEx>
        <w:trPr>
          <w:trHeight w:val="40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法人代表</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姓</w:t>
            </w:r>
            <w:r>
              <w:rPr>
                <w:rFonts w:ascii="宋体" w:hAnsi="宋体" w:cs="宋体"/>
                <w:color w:val="000000"/>
                <w:kern w:val="0"/>
                <w:sz w:val="20"/>
              </w:rPr>
              <w:t xml:space="preserve">   </w:t>
            </w:r>
            <w:r>
              <w:rPr>
                <w:rFonts w:hint="eastAsia" w:ascii="宋体" w:hAnsi="宋体" w:cs="宋体"/>
                <w:color w:val="000000"/>
                <w:kern w:val="0"/>
                <w:sz w:val="20"/>
              </w:rPr>
              <w:t>名</w:t>
            </w:r>
          </w:p>
        </w:tc>
        <w:tc>
          <w:tcPr>
            <w:tcW w:w="15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职务</w:t>
            </w:r>
            <w:r>
              <w:rPr>
                <w:rFonts w:ascii="宋体" w:hAnsi="宋体" w:cs="宋体"/>
                <w:color w:val="000000"/>
                <w:kern w:val="0"/>
                <w:sz w:val="20"/>
              </w:rPr>
              <w:t>(</w:t>
            </w:r>
            <w:r>
              <w:rPr>
                <w:rFonts w:hint="eastAsia" w:ascii="宋体" w:hAnsi="宋体" w:cs="宋体"/>
                <w:color w:val="000000"/>
                <w:kern w:val="0"/>
                <w:sz w:val="20"/>
              </w:rPr>
              <w:t>部门</w:t>
            </w:r>
            <w:r>
              <w:rPr>
                <w:rFonts w:ascii="宋体" w:hAnsi="宋体" w:cs="宋体"/>
                <w:color w:val="000000"/>
                <w:kern w:val="0"/>
                <w:sz w:val="20"/>
              </w:rPr>
              <w:t>)</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电话</w:t>
            </w:r>
            <w:r>
              <w:rPr>
                <w:rFonts w:ascii="宋体" w:hAnsi="宋体" w:cs="宋体"/>
                <w:color w:val="000000"/>
                <w:kern w:val="0"/>
                <w:sz w:val="20"/>
              </w:rPr>
              <w:t>(含</w:t>
            </w:r>
            <w:r>
              <w:rPr>
                <w:rFonts w:hint="eastAsia" w:ascii="宋体" w:hAnsi="宋体" w:cs="宋体"/>
                <w:color w:val="000000"/>
                <w:kern w:val="0"/>
                <w:sz w:val="20"/>
              </w:rPr>
              <w:t>区号</w:t>
            </w:r>
            <w:r>
              <w:rPr>
                <w:rFonts w:ascii="宋体" w:hAnsi="宋体" w:cs="宋体"/>
                <w:color w:val="000000"/>
                <w:kern w:val="0"/>
                <w:sz w:val="20"/>
              </w:rPr>
              <w:t>)</w:t>
            </w:r>
          </w:p>
        </w:tc>
        <w:tc>
          <w:tcPr>
            <w:tcW w:w="19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手机号码</w:t>
            </w:r>
          </w:p>
        </w:tc>
      </w:tr>
      <w:tr>
        <w:tblPrEx>
          <w:tblCellMar>
            <w:top w:w="0" w:type="dxa"/>
            <w:left w:w="108" w:type="dxa"/>
            <w:bottom w:w="0" w:type="dxa"/>
            <w:right w:w="108" w:type="dxa"/>
          </w:tblCellMar>
        </w:tblPrEx>
        <w:trPr>
          <w:trHeight w:val="408"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主要负责人</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5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p>
        </w:tc>
        <w:tc>
          <w:tcPr>
            <w:tcW w:w="19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p>
        </w:tc>
      </w:tr>
      <w:tr>
        <w:tblPrEx>
          <w:tblCellMar>
            <w:top w:w="0" w:type="dxa"/>
            <w:left w:w="108" w:type="dxa"/>
            <w:bottom w:w="0" w:type="dxa"/>
            <w:right w:w="108" w:type="dxa"/>
          </w:tblCellMar>
        </w:tblPrEx>
        <w:trPr>
          <w:trHeight w:val="40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活动联系人</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5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9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8"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数据填报联系人</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5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9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生产的产品</w:t>
            </w:r>
          </w:p>
        </w:tc>
        <w:tc>
          <w:tcPr>
            <w:tcW w:w="738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08" w:hRule="atLeast"/>
          <w:jc w:val="center"/>
        </w:trPr>
        <w:tc>
          <w:tcPr>
            <w:tcW w:w="90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cs="宋体"/>
                <w:b/>
                <w:bCs/>
                <w:color w:val="000000"/>
                <w:kern w:val="0"/>
                <w:sz w:val="20"/>
              </w:rPr>
            </w:pPr>
            <w:r>
              <w:rPr>
                <w:rFonts w:hint="eastAsia" w:ascii="宋体" w:hAnsi="宋体" w:cs="宋体"/>
                <w:b/>
                <w:bCs/>
                <w:color w:val="000000"/>
                <w:kern w:val="0"/>
                <w:sz w:val="20"/>
              </w:rPr>
              <w:t>特别提示：以下信息须填报养殖场的实际情况</w:t>
            </w:r>
          </w:p>
        </w:tc>
      </w:tr>
      <w:tr>
        <w:tblPrEx>
          <w:tblCellMar>
            <w:top w:w="0" w:type="dxa"/>
            <w:left w:w="108" w:type="dxa"/>
            <w:bottom w:w="0" w:type="dxa"/>
            <w:right w:w="108" w:type="dxa"/>
          </w:tblCellMar>
        </w:tblPrEx>
        <w:trPr>
          <w:trHeight w:val="594"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项目</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0"/>
              </w:rPr>
            </w:pPr>
            <w:r>
              <w:rPr>
                <w:rFonts w:hint="eastAsia" w:ascii="宋体" w:hAnsi="宋体" w:cs="宋体"/>
                <w:color w:val="000000"/>
                <w:kern w:val="0"/>
                <w:sz w:val="20"/>
              </w:rPr>
              <w:t>存（出）栏</w:t>
            </w:r>
          </w:p>
          <w:p>
            <w:pPr>
              <w:widowControl/>
              <w:spacing w:line="240" w:lineRule="exact"/>
              <w:jc w:val="center"/>
              <w:rPr>
                <w:rFonts w:ascii="宋体" w:cs="宋体"/>
                <w:color w:val="000000"/>
                <w:kern w:val="0"/>
                <w:sz w:val="20"/>
              </w:rPr>
            </w:pPr>
            <w:r>
              <w:rPr>
                <w:rFonts w:hint="eastAsia" w:ascii="宋体" w:hAnsi="宋体" w:cs="宋体"/>
                <w:color w:val="000000"/>
                <w:kern w:val="0"/>
                <w:sz w:val="20"/>
              </w:rPr>
              <w:t>（头、只）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淘汰率（</w:t>
            </w:r>
            <w:r>
              <w:rPr>
                <w:rFonts w:ascii="宋体" w:hAnsi="宋体" w:cs="宋体"/>
                <w:color w:val="000000"/>
                <w:kern w:val="0"/>
                <w:sz w:val="20"/>
              </w:rPr>
              <w:t>%</w:t>
            </w:r>
            <w:r>
              <w:rPr>
                <w:rFonts w:hint="eastAsia" w:ascii="宋体" w:hAnsi="宋体" w:cs="宋体"/>
                <w:color w:val="000000"/>
                <w:kern w:val="0"/>
                <w:sz w:val="20"/>
              </w:rPr>
              <w:t>）</w:t>
            </w:r>
          </w:p>
        </w:tc>
        <w:tc>
          <w:tcPr>
            <w:tcW w:w="68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产品名称</w:t>
            </w:r>
          </w:p>
        </w:tc>
        <w:tc>
          <w:tcPr>
            <w:tcW w:w="104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生产数量（头、吨）</w:t>
            </w:r>
          </w:p>
        </w:tc>
        <w:tc>
          <w:tcPr>
            <w:tcW w:w="10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营业收入</w:t>
            </w:r>
          </w:p>
          <w:p>
            <w:pPr>
              <w:widowControl/>
              <w:spacing w:line="240" w:lineRule="exact"/>
              <w:jc w:val="center"/>
              <w:rPr>
                <w:rFonts w:ascii="宋体" w:cs="宋体"/>
                <w:color w:val="000000"/>
                <w:kern w:val="0"/>
                <w:sz w:val="20"/>
              </w:rPr>
            </w:pPr>
            <w:r>
              <w:rPr>
                <w:rFonts w:hint="eastAsia" w:ascii="宋体" w:hAnsi="宋体" w:cs="宋体"/>
                <w:color w:val="000000"/>
                <w:kern w:val="0"/>
                <w:sz w:val="20"/>
              </w:rPr>
              <w:t>（万元）</w:t>
            </w:r>
          </w:p>
        </w:tc>
        <w:tc>
          <w:tcPr>
            <w:tcW w:w="9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净利润</w:t>
            </w:r>
          </w:p>
          <w:p>
            <w:pPr>
              <w:widowControl/>
              <w:spacing w:line="240" w:lineRule="exact"/>
              <w:jc w:val="center"/>
              <w:rPr>
                <w:rFonts w:ascii="宋体" w:cs="宋体"/>
                <w:color w:val="000000"/>
                <w:kern w:val="0"/>
                <w:sz w:val="20"/>
              </w:rPr>
            </w:pPr>
            <w:r>
              <w:rPr>
                <w:rFonts w:hint="eastAsia" w:ascii="宋体" w:hAnsi="宋体" w:cs="宋体"/>
                <w:color w:val="000000"/>
                <w:kern w:val="0"/>
                <w:sz w:val="20"/>
              </w:rPr>
              <w:t>（万元）</w:t>
            </w:r>
          </w:p>
        </w:tc>
        <w:tc>
          <w:tcPr>
            <w:tcW w:w="103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资产总额（万元）</w:t>
            </w:r>
          </w:p>
        </w:tc>
      </w:tr>
      <w:tr>
        <w:tblPrEx>
          <w:tblCellMar>
            <w:top w:w="0" w:type="dxa"/>
            <w:left w:w="108" w:type="dxa"/>
            <w:bottom w:w="0" w:type="dxa"/>
            <w:right w:w="108" w:type="dxa"/>
          </w:tblCellMar>
        </w:tblPrEx>
        <w:trPr>
          <w:trHeight w:val="36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ascii="宋体" w:hAnsi="宋体" w:cs="宋体"/>
                <w:b/>
                <w:color w:val="000000"/>
                <w:kern w:val="0"/>
                <w:sz w:val="20"/>
              </w:rPr>
              <w:t>2018</w:t>
            </w:r>
            <w:r>
              <w:rPr>
                <w:rFonts w:hint="eastAsia" w:ascii="宋体" w:hAnsi="宋体" w:cs="宋体"/>
                <w:b/>
                <w:color w:val="000000"/>
                <w:kern w:val="0"/>
                <w:sz w:val="20"/>
              </w:rPr>
              <w:t>年</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683"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49"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22"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924"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38"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6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ascii="宋体" w:hAnsi="宋体" w:cs="宋体"/>
                <w:b/>
                <w:color w:val="000000"/>
                <w:kern w:val="0"/>
                <w:sz w:val="20"/>
              </w:rPr>
              <w:t>2019</w:t>
            </w:r>
            <w:r>
              <w:rPr>
                <w:rFonts w:hint="eastAsia" w:ascii="宋体" w:hAnsi="宋体" w:cs="宋体"/>
                <w:b/>
                <w:color w:val="000000"/>
                <w:kern w:val="0"/>
                <w:sz w:val="20"/>
              </w:rPr>
              <w:t>年</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851"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683"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49"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22"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924"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38"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56" w:hRule="atLeast"/>
          <w:jc w:val="center"/>
        </w:trPr>
        <w:tc>
          <w:tcPr>
            <w:tcW w:w="1635"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项目</w:t>
            </w:r>
          </w:p>
        </w:tc>
        <w:tc>
          <w:tcPr>
            <w:tcW w:w="1816" w:type="dxa"/>
            <w:gridSpan w:val="2"/>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兽用抗菌药使用量</w:t>
            </w:r>
          </w:p>
        </w:tc>
        <w:tc>
          <w:tcPr>
            <w:tcW w:w="1534" w:type="dxa"/>
            <w:gridSpan w:val="2"/>
            <w:vMerge w:val="restart"/>
            <w:tcBorders>
              <w:top w:val="single" w:color="auto" w:sz="4" w:space="0"/>
              <w:left w:val="nil"/>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平均每头（只）畜禽</w:t>
            </w:r>
            <w:r>
              <w:rPr>
                <w:rFonts w:ascii="宋体" w:hAnsi="宋体" w:cs="宋体"/>
                <w:color w:val="000000"/>
                <w:kern w:val="0"/>
                <w:sz w:val="20"/>
              </w:rPr>
              <w:t>使用</w:t>
            </w:r>
            <w:r>
              <w:rPr>
                <w:rFonts w:hint="eastAsia" w:ascii="宋体" w:hAnsi="宋体" w:cs="宋体"/>
                <w:color w:val="000000"/>
                <w:kern w:val="0"/>
                <w:sz w:val="20"/>
              </w:rPr>
              <w:t>兽药（含疫苗）费用（元</w:t>
            </w:r>
            <w:r>
              <w:rPr>
                <w:rFonts w:ascii="宋体" w:hAnsi="宋体" w:cs="宋体"/>
                <w:color w:val="000000"/>
                <w:kern w:val="0"/>
                <w:sz w:val="20"/>
              </w:rPr>
              <w:t>/</w:t>
            </w:r>
            <w:r>
              <w:rPr>
                <w:rFonts w:hint="eastAsia" w:ascii="宋体" w:hAnsi="宋体" w:cs="宋体"/>
                <w:color w:val="000000"/>
                <w:kern w:val="0"/>
                <w:sz w:val="20"/>
              </w:rPr>
              <w:t>头、只）</w:t>
            </w:r>
          </w:p>
        </w:tc>
        <w:tc>
          <w:tcPr>
            <w:tcW w:w="2071" w:type="dxa"/>
            <w:gridSpan w:val="2"/>
            <w:vMerge w:val="restart"/>
            <w:tcBorders>
              <w:top w:val="single" w:color="auto" w:sz="4" w:space="0"/>
              <w:left w:val="nil"/>
              <w:right w:val="single" w:color="auto" w:sz="4" w:space="0"/>
            </w:tcBorders>
            <w:noWrap w:val="0"/>
            <w:vAlign w:val="center"/>
          </w:tcPr>
          <w:p>
            <w:pPr>
              <w:widowControl/>
              <w:spacing w:line="240" w:lineRule="exact"/>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饲料来源</w:t>
            </w:r>
            <w:r>
              <w:rPr>
                <w:rFonts w:ascii="宋体" w:cs="宋体"/>
                <w:color w:val="000000"/>
                <w:kern w:val="0"/>
                <w:sz w:val="20"/>
              </w:rPr>
              <w:br w:type="textWrapping"/>
            </w:r>
            <w:r>
              <w:rPr>
                <w:rFonts w:ascii="宋体" w:hAnsi="宋体" w:cs="宋体"/>
                <w:color w:val="000000"/>
                <w:kern w:val="0"/>
                <w:sz w:val="20"/>
              </w:rPr>
              <w:t>A</w:t>
            </w:r>
            <w:r>
              <w:rPr>
                <w:rFonts w:hint="eastAsia" w:ascii="宋体" w:hAnsi="宋体" w:cs="宋体"/>
                <w:color w:val="000000"/>
                <w:kern w:val="0"/>
                <w:sz w:val="20"/>
              </w:rPr>
              <w:t>自配；</w:t>
            </w:r>
            <w:r>
              <w:rPr>
                <w:rFonts w:ascii="宋体" w:hAnsi="宋体" w:cs="宋体"/>
                <w:color w:val="000000"/>
                <w:kern w:val="0"/>
                <w:sz w:val="20"/>
              </w:rPr>
              <w:t>B</w:t>
            </w:r>
            <w:r>
              <w:rPr>
                <w:rFonts w:hint="eastAsia" w:ascii="宋体" w:hAnsi="宋体" w:cs="宋体"/>
                <w:color w:val="000000"/>
                <w:kern w:val="0"/>
                <w:sz w:val="20"/>
              </w:rPr>
              <w:t>购买核心料；</w:t>
            </w:r>
            <w:r>
              <w:rPr>
                <w:rFonts w:ascii="宋体" w:hAnsi="宋体" w:cs="宋体"/>
                <w:color w:val="000000"/>
                <w:kern w:val="0"/>
                <w:sz w:val="20"/>
              </w:rPr>
              <w:t>C</w:t>
            </w:r>
            <w:r>
              <w:rPr>
                <w:rFonts w:hint="eastAsia" w:ascii="宋体" w:hAnsi="宋体" w:cs="宋体"/>
                <w:color w:val="000000"/>
                <w:kern w:val="0"/>
                <w:sz w:val="20"/>
              </w:rPr>
              <w:t>购买浓缩料；</w:t>
            </w:r>
            <w:r>
              <w:rPr>
                <w:rFonts w:ascii="宋体" w:hAnsi="宋体" w:cs="宋体"/>
                <w:color w:val="000000"/>
                <w:kern w:val="0"/>
                <w:sz w:val="20"/>
              </w:rPr>
              <w:t>D</w:t>
            </w:r>
            <w:r>
              <w:rPr>
                <w:rFonts w:hint="eastAsia" w:ascii="宋体" w:hAnsi="宋体" w:cs="宋体"/>
                <w:color w:val="000000"/>
                <w:kern w:val="0"/>
                <w:sz w:val="20"/>
              </w:rPr>
              <w:t>购买全价料</w:t>
            </w:r>
          </w:p>
        </w:tc>
        <w:tc>
          <w:tcPr>
            <w:tcW w:w="924" w:type="dxa"/>
            <w:vMerge w:val="restart"/>
            <w:tcBorders>
              <w:top w:val="nil"/>
              <w:left w:val="nil"/>
              <w:right w:val="single" w:color="auto" w:sz="4" w:space="0"/>
            </w:tcBorders>
            <w:noWrap w:val="0"/>
            <w:vAlign w:val="center"/>
          </w:tcPr>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员工</w:t>
            </w:r>
          </w:p>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总数</w:t>
            </w:r>
          </w:p>
          <w:p>
            <w:pPr>
              <w:widowControl/>
              <w:spacing w:line="240" w:lineRule="exact"/>
              <w:jc w:val="center"/>
              <w:rPr>
                <w:rFonts w:ascii="宋体" w:cs="宋体"/>
                <w:color w:val="000000"/>
                <w:kern w:val="0"/>
                <w:sz w:val="20"/>
              </w:rPr>
            </w:pPr>
            <w:r>
              <w:rPr>
                <w:rFonts w:hint="eastAsia" w:ascii="宋体" w:hAnsi="宋体" w:cs="宋体"/>
                <w:color w:val="000000"/>
                <w:kern w:val="0"/>
                <w:sz w:val="20"/>
              </w:rPr>
              <w:t>（人）</w:t>
            </w:r>
          </w:p>
        </w:tc>
        <w:tc>
          <w:tcPr>
            <w:tcW w:w="1038" w:type="dxa"/>
            <w:vMerge w:val="restart"/>
            <w:tcBorders>
              <w:top w:val="nil"/>
              <w:left w:val="nil"/>
              <w:right w:val="single" w:color="auto" w:sz="4" w:space="0"/>
            </w:tcBorders>
            <w:noWrap w:val="0"/>
            <w:vAlign w:val="center"/>
          </w:tcPr>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兽医数量</w:t>
            </w:r>
          </w:p>
          <w:p>
            <w:pPr>
              <w:widowControl/>
              <w:spacing w:line="240" w:lineRule="exact"/>
              <w:jc w:val="center"/>
              <w:rPr>
                <w:rFonts w:ascii="宋体" w:cs="宋体"/>
                <w:color w:val="000000"/>
                <w:kern w:val="0"/>
                <w:sz w:val="20"/>
              </w:rPr>
            </w:pPr>
            <w:r>
              <w:rPr>
                <w:rFonts w:ascii="宋体" w:hAnsi="宋体" w:cs="宋体"/>
                <w:color w:val="000000"/>
                <w:kern w:val="0"/>
                <w:sz w:val="20"/>
              </w:rPr>
              <w:t>(</w:t>
            </w:r>
            <w:r>
              <w:rPr>
                <w:rFonts w:hint="eastAsia" w:ascii="宋体" w:hAnsi="宋体" w:cs="宋体"/>
                <w:color w:val="000000"/>
                <w:kern w:val="0"/>
                <w:sz w:val="20"/>
              </w:rPr>
              <w:t>人</w:t>
            </w:r>
            <w:r>
              <w:rPr>
                <w:rFonts w:ascii="宋体" w:hAnsi="宋体" w:cs="宋体"/>
                <w:color w:val="000000"/>
                <w:kern w:val="0"/>
                <w:sz w:val="20"/>
              </w:rPr>
              <w:t>)</w:t>
            </w:r>
          </w:p>
        </w:tc>
      </w:tr>
      <w:tr>
        <w:tblPrEx>
          <w:tblCellMar>
            <w:top w:w="0" w:type="dxa"/>
            <w:left w:w="108" w:type="dxa"/>
            <w:bottom w:w="0" w:type="dxa"/>
            <w:right w:w="108" w:type="dxa"/>
          </w:tblCellMar>
        </w:tblPrEx>
        <w:trPr>
          <w:trHeight w:val="1027" w:hRule="atLeast"/>
          <w:jc w:val="center"/>
        </w:trPr>
        <w:tc>
          <w:tcPr>
            <w:tcW w:w="163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color w:val="000000"/>
                <w:kern w:val="0"/>
                <w:sz w:val="20"/>
              </w:rPr>
            </w:pPr>
          </w:p>
        </w:tc>
        <w:tc>
          <w:tcPr>
            <w:tcW w:w="8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治疗用</w:t>
            </w:r>
          </w:p>
          <w:p>
            <w:pPr>
              <w:widowControl/>
              <w:spacing w:line="240" w:lineRule="exact"/>
              <w:jc w:val="center"/>
              <w:rPr>
                <w:rFonts w:hint="eastAsia" w:ascii="宋体" w:hAnsi="宋体" w:cs="宋体"/>
                <w:color w:val="000000"/>
                <w:kern w:val="0"/>
                <w:sz w:val="20"/>
              </w:rPr>
            </w:pPr>
            <w:r>
              <w:rPr>
                <w:rFonts w:hint="eastAsia" w:ascii="宋体" w:hAnsi="宋体" w:cs="宋体"/>
                <w:color w:val="000000"/>
                <w:kern w:val="0"/>
                <w:sz w:val="20"/>
              </w:rPr>
              <w:t>药用量</w:t>
            </w:r>
          </w:p>
          <w:p>
            <w:pPr>
              <w:widowControl/>
              <w:spacing w:line="240" w:lineRule="exact"/>
              <w:jc w:val="center"/>
              <w:rPr>
                <w:rFonts w:ascii="宋体" w:hAnsi="宋体" w:cs="宋体"/>
                <w:color w:val="000000"/>
                <w:kern w:val="0"/>
                <w:sz w:val="20"/>
              </w:rPr>
            </w:pPr>
            <w:r>
              <w:rPr>
                <w:rFonts w:ascii="宋体" w:hAnsi="宋体" w:cs="宋体"/>
                <w:color w:val="000000"/>
                <w:kern w:val="0"/>
                <w:sz w:val="20"/>
              </w:rPr>
              <w:t>（克）</w:t>
            </w:r>
          </w:p>
        </w:tc>
        <w:tc>
          <w:tcPr>
            <w:tcW w:w="986" w:type="dxa"/>
            <w:tcBorders>
              <w:top w:val="nil"/>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kern w:val="0"/>
                <w:sz w:val="20"/>
              </w:rPr>
            </w:pPr>
            <w:r>
              <w:rPr>
                <w:rFonts w:hint="eastAsia" w:ascii="宋体" w:hAnsi="宋体" w:cs="宋体"/>
                <w:color w:val="000000"/>
                <w:kern w:val="0"/>
                <w:sz w:val="20"/>
              </w:rPr>
              <w:t>药物饲</w:t>
            </w:r>
          </w:p>
          <w:p>
            <w:pPr>
              <w:widowControl/>
              <w:spacing w:line="240" w:lineRule="exact"/>
              <w:rPr>
                <w:rFonts w:hint="eastAsia" w:ascii="宋体" w:hAnsi="宋体" w:cs="宋体"/>
                <w:color w:val="000000"/>
                <w:kern w:val="0"/>
                <w:sz w:val="20"/>
              </w:rPr>
            </w:pPr>
            <w:r>
              <w:rPr>
                <w:rFonts w:hint="eastAsia" w:ascii="宋体" w:hAnsi="宋体" w:cs="宋体"/>
                <w:color w:val="000000"/>
                <w:kern w:val="0"/>
                <w:sz w:val="20"/>
              </w:rPr>
              <w:t>料添加</w:t>
            </w:r>
          </w:p>
          <w:p>
            <w:pPr>
              <w:widowControl/>
              <w:spacing w:line="240" w:lineRule="exact"/>
              <w:rPr>
                <w:rFonts w:hint="eastAsia" w:ascii="宋体" w:hAnsi="宋体" w:cs="宋体"/>
                <w:color w:val="000000"/>
                <w:kern w:val="0"/>
                <w:sz w:val="20"/>
              </w:rPr>
            </w:pPr>
            <w:r>
              <w:rPr>
                <w:rFonts w:hint="eastAsia" w:ascii="宋体" w:hAnsi="宋体" w:cs="宋体"/>
                <w:color w:val="000000"/>
                <w:kern w:val="0"/>
                <w:sz w:val="20"/>
              </w:rPr>
              <w:t>剂用量</w:t>
            </w:r>
          </w:p>
          <w:p>
            <w:pPr>
              <w:widowControl/>
              <w:spacing w:line="240" w:lineRule="exact"/>
              <w:rPr>
                <w:rFonts w:ascii="宋体" w:hAnsi="宋体" w:cs="宋体"/>
                <w:color w:val="000000"/>
                <w:kern w:val="0"/>
                <w:sz w:val="20"/>
              </w:rPr>
            </w:pPr>
            <w:r>
              <w:rPr>
                <w:rFonts w:ascii="宋体" w:hAnsi="宋体" w:cs="宋体"/>
                <w:color w:val="000000"/>
                <w:kern w:val="0"/>
                <w:sz w:val="20"/>
              </w:rPr>
              <w:t>（克）</w:t>
            </w:r>
          </w:p>
        </w:tc>
        <w:tc>
          <w:tcPr>
            <w:tcW w:w="1534" w:type="dxa"/>
            <w:gridSpan w:val="2"/>
            <w:vMerge w:val="continue"/>
            <w:tcBorders>
              <w:left w:val="nil"/>
              <w:bottom w:val="single" w:color="auto" w:sz="4" w:space="0"/>
              <w:right w:val="single" w:color="auto" w:sz="4" w:space="0"/>
            </w:tcBorders>
            <w:noWrap w:val="0"/>
            <w:vAlign w:val="center"/>
          </w:tcPr>
          <w:p>
            <w:pPr>
              <w:widowControl/>
              <w:spacing w:line="240" w:lineRule="exact"/>
              <w:rPr>
                <w:rFonts w:ascii="宋体" w:hAnsi="宋体" w:cs="宋体"/>
                <w:color w:val="000000"/>
                <w:kern w:val="0"/>
                <w:sz w:val="20"/>
              </w:rPr>
            </w:pPr>
          </w:p>
        </w:tc>
        <w:tc>
          <w:tcPr>
            <w:tcW w:w="2071" w:type="dxa"/>
            <w:gridSpan w:val="2"/>
            <w:vMerge w:val="continue"/>
            <w:tcBorders>
              <w:left w:val="nil"/>
              <w:bottom w:val="single" w:color="auto" w:sz="4" w:space="0"/>
              <w:right w:val="single" w:color="auto" w:sz="4" w:space="0"/>
            </w:tcBorders>
            <w:noWrap w:val="0"/>
            <w:vAlign w:val="center"/>
          </w:tcPr>
          <w:p>
            <w:pPr>
              <w:widowControl/>
              <w:spacing w:line="240" w:lineRule="exact"/>
              <w:rPr>
                <w:rFonts w:ascii="宋体" w:hAnsi="宋体" w:cs="宋体"/>
                <w:color w:val="000000"/>
                <w:kern w:val="0"/>
                <w:sz w:val="20"/>
              </w:rPr>
            </w:pPr>
          </w:p>
        </w:tc>
        <w:tc>
          <w:tcPr>
            <w:tcW w:w="924" w:type="dxa"/>
            <w:vMerge w:val="continue"/>
            <w:tcBorders>
              <w:left w:val="nil"/>
              <w:bottom w:val="single" w:color="auto" w:sz="4" w:space="0"/>
              <w:right w:val="single" w:color="auto" w:sz="4" w:space="0"/>
            </w:tcBorders>
            <w:noWrap w:val="0"/>
            <w:vAlign w:val="center"/>
          </w:tcPr>
          <w:p>
            <w:pPr>
              <w:widowControl/>
              <w:spacing w:line="240" w:lineRule="exact"/>
              <w:rPr>
                <w:rFonts w:ascii="宋体" w:hAnsi="宋体" w:cs="宋体"/>
                <w:color w:val="000000"/>
                <w:kern w:val="0"/>
                <w:sz w:val="20"/>
              </w:rPr>
            </w:pPr>
          </w:p>
        </w:tc>
        <w:tc>
          <w:tcPr>
            <w:tcW w:w="1038" w:type="dxa"/>
            <w:vMerge w:val="continue"/>
            <w:tcBorders>
              <w:left w:val="nil"/>
              <w:bottom w:val="single" w:color="auto" w:sz="4" w:space="0"/>
              <w:right w:val="single" w:color="auto" w:sz="4" w:space="0"/>
            </w:tcBorders>
            <w:noWrap w:val="0"/>
            <w:vAlign w:val="center"/>
          </w:tcPr>
          <w:p>
            <w:pPr>
              <w:widowControl/>
              <w:spacing w:line="240" w:lineRule="exact"/>
              <w:rPr>
                <w:rFonts w:ascii="宋体" w:hAnsi="宋体" w:cs="宋体"/>
                <w:color w:val="000000"/>
                <w:kern w:val="0"/>
                <w:sz w:val="20"/>
              </w:rPr>
            </w:pPr>
          </w:p>
        </w:tc>
      </w:tr>
      <w:tr>
        <w:tblPrEx>
          <w:tblCellMar>
            <w:top w:w="0" w:type="dxa"/>
            <w:left w:w="108" w:type="dxa"/>
            <w:bottom w:w="0" w:type="dxa"/>
            <w:right w:w="108" w:type="dxa"/>
          </w:tblCellMar>
        </w:tblPrEx>
        <w:trPr>
          <w:trHeight w:val="36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ascii="宋体" w:hAnsi="宋体" w:cs="宋体"/>
                <w:b/>
                <w:color w:val="000000"/>
                <w:kern w:val="0"/>
                <w:sz w:val="20"/>
              </w:rPr>
              <w:t>2018</w:t>
            </w:r>
            <w:r>
              <w:rPr>
                <w:rFonts w:hint="eastAsia" w:ascii="宋体" w:hAnsi="宋体" w:cs="宋体"/>
                <w:b/>
                <w:color w:val="000000"/>
                <w:kern w:val="0"/>
                <w:sz w:val="20"/>
              </w:rPr>
              <w:t>年</w:t>
            </w:r>
          </w:p>
        </w:tc>
        <w:tc>
          <w:tcPr>
            <w:tcW w:w="830"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986"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p>
        </w:tc>
        <w:tc>
          <w:tcPr>
            <w:tcW w:w="15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924"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p>
        </w:tc>
      </w:tr>
      <w:tr>
        <w:tblPrEx>
          <w:tblCellMar>
            <w:top w:w="0" w:type="dxa"/>
            <w:left w:w="108" w:type="dxa"/>
            <w:bottom w:w="0" w:type="dxa"/>
            <w:right w:w="108" w:type="dxa"/>
          </w:tblCellMar>
        </w:tblPrEx>
        <w:trPr>
          <w:trHeight w:val="367" w:hRule="atLeast"/>
          <w:jc w:val="center"/>
        </w:trPr>
        <w:tc>
          <w:tcPr>
            <w:tcW w:w="163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ascii="宋体" w:hAnsi="宋体" w:cs="宋体"/>
                <w:b/>
                <w:color w:val="000000"/>
                <w:kern w:val="0"/>
                <w:sz w:val="20"/>
              </w:rPr>
              <w:t>2019</w:t>
            </w:r>
            <w:r>
              <w:rPr>
                <w:rFonts w:hint="eastAsia" w:ascii="宋体" w:hAnsi="宋体" w:cs="宋体"/>
                <w:b/>
                <w:color w:val="000000"/>
                <w:kern w:val="0"/>
                <w:sz w:val="20"/>
              </w:rPr>
              <w:t>年</w:t>
            </w:r>
          </w:p>
        </w:tc>
        <w:tc>
          <w:tcPr>
            <w:tcW w:w="830"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986" w:type="dxa"/>
            <w:tcBorders>
              <w:top w:val="nil"/>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p>
        </w:tc>
        <w:tc>
          <w:tcPr>
            <w:tcW w:w="15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2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924"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　</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cs="宋体"/>
                <w:color w:val="000000"/>
                <w:kern w:val="0"/>
                <w:sz w:val="20"/>
              </w:rPr>
            </w:pPr>
          </w:p>
        </w:tc>
      </w:tr>
      <w:tr>
        <w:tblPrEx>
          <w:tblCellMar>
            <w:top w:w="0" w:type="dxa"/>
            <w:left w:w="108" w:type="dxa"/>
            <w:bottom w:w="0" w:type="dxa"/>
            <w:right w:w="108" w:type="dxa"/>
          </w:tblCellMar>
        </w:tblPrEx>
        <w:trPr>
          <w:trHeight w:val="524" w:hRule="atLeast"/>
          <w:jc w:val="center"/>
        </w:trPr>
        <w:tc>
          <w:tcPr>
            <w:tcW w:w="16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b/>
                <w:color w:val="000000"/>
                <w:kern w:val="0"/>
                <w:sz w:val="20"/>
              </w:rPr>
            </w:pPr>
            <w:r>
              <w:rPr>
                <w:rFonts w:hint="eastAsia" w:ascii="宋体" w:hAnsi="宋体" w:cs="宋体"/>
                <w:b/>
                <w:color w:val="000000"/>
                <w:kern w:val="0"/>
                <w:sz w:val="20"/>
              </w:rPr>
              <w:t>养殖场信息</w:t>
            </w:r>
          </w:p>
        </w:tc>
        <w:tc>
          <w:tcPr>
            <w:tcW w:w="738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依据主营业务，本养殖场属于</w:t>
            </w:r>
            <w:r>
              <w:rPr>
                <w:rFonts w:ascii="宋体" w:hAnsi="宋体" w:cs="宋体"/>
                <w:color w:val="000000"/>
                <w:kern w:val="0"/>
                <w:sz w:val="20"/>
              </w:rPr>
              <w:t xml:space="preserve"> A</w:t>
            </w:r>
            <w:r>
              <w:rPr>
                <w:rFonts w:hint="eastAsia" w:ascii="宋体" w:hAnsi="宋体" w:cs="宋体"/>
                <w:color w:val="000000"/>
                <w:kern w:val="0"/>
                <w:sz w:val="20"/>
              </w:rPr>
              <w:t>蛋鸡、</w:t>
            </w:r>
            <w:r>
              <w:rPr>
                <w:rFonts w:ascii="宋体" w:hAnsi="宋体" w:cs="宋体"/>
                <w:color w:val="000000"/>
                <w:kern w:val="0"/>
                <w:sz w:val="20"/>
              </w:rPr>
              <w:t>B</w:t>
            </w:r>
            <w:r>
              <w:rPr>
                <w:rFonts w:hint="eastAsia" w:ascii="宋体" w:hAnsi="宋体" w:cs="宋体"/>
                <w:color w:val="000000"/>
                <w:kern w:val="0"/>
                <w:sz w:val="20"/>
              </w:rPr>
              <w:t>肉鸡、</w:t>
            </w:r>
            <w:r>
              <w:rPr>
                <w:rFonts w:ascii="宋体" w:hAnsi="宋体" w:cs="宋体"/>
                <w:color w:val="000000"/>
                <w:kern w:val="0"/>
                <w:sz w:val="20"/>
              </w:rPr>
              <w:t>C</w:t>
            </w:r>
            <w:r>
              <w:rPr>
                <w:rFonts w:hint="eastAsia" w:ascii="宋体" w:hAnsi="宋体" w:cs="宋体"/>
                <w:color w:val="000000"/>
                <w:kern w:val="0"/>
                <w:sz w:val="20"/>
              </w:rPr>
              <w:t>肉鸭、</w:t>
            </w:r>
            <w:r>
              <w:rPr>
                <w:rFonts w:ascii="宋体" w:hAnsi="宋体" w:cs="宋体"/>
                <w:color w:val="000000"/>
                <w:kern w:val="0"/>
                <w:sz w:val="20"/>
              </w:rPr>
              <w:t>D</w:t>
            </w:r>
            <w:r>
              <w:rPr>
                <w:rFonts w:hint="eastAsia" w:ascii="宋体" w:hAnsi="宋体" w:cs="宋体"/>
                <w:color w:val="000000"/>
                <w:kern w:val="0"/>
                <w:sz w:val="20"/>
              </w:rPr>
              <w:t>生猪、</w:t>
            </w:r>
            <w:r>
              <w:rPr>
                <w:rFonts w:ascii="宋体" w:hAnsi="宋体" w:cs="宋体"/>
                <w:color w:val="000000"/>
                <w:kern w:val="0"/>
                <w:sz w:val="20"/>
              </w:rPr>
              <w:t>E</w:t>
            </w:r>
            <w:r>
              <w:rPr>
                <w:rFonts w:hint="eastAsia" w:ascii="宋体" w:hAnsi="宋体" w:cs="宋体"/>
                <w:color w:val="000000"/>
                <w:kern w:val="0"/>
                <w:sz w:val="20"/>
              </w:rPr>
              <w:t>奶牛、</w:t>
            </w:r>
            <w:r>
              <w:rPr>
                <w:rFonts w:ascii="宋体" w:hAnsi="宋体" w:cs="宋体"/>
                <w:color w:val="000000"/>
                <w:kern w:val="0"/>
                <w:sz w:val="20"/>
              </w:rPr>
              <w:t>F</w:t>
            </w:r>
            <w:r>
              <w:rPr>
                <w:rFonts w:hint="eastAsia" w:ascii="宋体" w:hAnsi="宋体" w:cs="宋体"/>
                <w:color w:val="000000"/>
                <w:kern w:val="0"/>
                <w:sz w:val="20"/>
              </w:rPr>
              <w:t>肉牛、</w:t>
            </w:r>
            <w:r>
              <w:rPr>
                <w:rFonts w:ascii="宋体" w:hAnsi="宋体" w:cs="宋体"/>
                <w:color w:val="000000"/>
                <w:kern w:val="0"/>
                <w:sz w:val="20"/>
              </w:rPr>
              <w:t>G</w:t>
            </w:r>
            <w:r>
              <w:rPr>
                <w:rFonts w:hint="eastAsia" w:ascii="宋体" w:hAnsi="宋体" w:cs="宋体"/>
                <w:color w:val="000000"/>
                <w:kern w:val="0"/>
                <w:sz w:val="20"/>
              </w:rPr>
              <w:t>肉羊、</w:t>
            </w:r>
            <w:r>
              <w:rPr>
                <w:rFonts w:ascii="宋体" w:hAnsi="宋体" w:cs="宋体"/>
                <w:color w:val="000000"/>
                <w:kern w:val="0"/>
                <w:sz w:val="20"/>
              </w:rPr>
              <w:t>H</w:t>
            </w:r>
            <w:r>
              <w:rPr>
                <w:rFonts w:hint="eastAsia" w:ascii="宋体" w:hAnsi="宋体" w:cs="宋体"/>
                <w:color w:val="000000"/>
                <w:kern w:val="0"/>
                <w:sz w:val="20"/>
              </w:rPr>
              <w:t>肉兔、</w:t>
            </w:r>
            <w:r>
              <w:rPr>
                <w:rFonts w:ascii="宋体" w:hAnsi="宋体" w:cs="宋体"/>
                <w:color w:val="000000"/>
                <w:kern w:val="0"/>
                <w:sz w:val="20"/>
              </w:rPr>
              <w:t>I</w:t>
            </w:r>
            <w:r>
              <w:rPr>
                <w:rFonts w:hint="eastAsia" w:ascii="宋体" w:hAnsi="宋体" w:cs="宋体"/>
                <w:color w:val="000000"/>
                <w:kern w:val="0"/>
                <w:sz w:val="20"/>
              </w:rPr>
              <w:t>奶山羊</w:t>
            </w:r>
            <w:r>
              <w:rPr>
                <w:rFonts w:ascii="宋体" w:hAnsi="宋体" w:cs="宋体"/>
                <w:color w:val="000000"/>
                <w:kern w:val="0"/>
                <w:sz w:val="20"/>
              </w:rPr>
              <w:t xml:space="preserve">  </w:t>
            </w:r>
            <w:r>
              <w:rPr>
                <w:rFonts w:hint="eastAsia" w:ascii="宋体" w:hAnsi="宋体" w:cs="宋体"/>
                <w:color w:val="000000"/>
                <w:kern w:val="0"/>
                <w:sz w:val="20"/>
              </w:rPr>
              <w:t>商品养殖场。（请在适合的序号前画“</w:t>
            </w:r>
            <w:r>
              <w:rPr>
                <w:rFonts w:ascii="宋体" w:hAnsi="宋体" w:cs="宋体"/>
                <w:color w:val="000000"/>
                <w:kern w:val="0"/>
                <w:sz w:val="20"/>
              </w:rPr>
              <w:t xml:space="preserve"> </w:t>
            </w:r>
            <w:r>
              <w:rPr>
                <w:rFonts w:hint="eastAsia" w:ascii="宋体" w:hAnsi="宋体" w:cs="宋体"/>
                <w:color w:val="000000"/>
                <w:kern w:val="0"/>
                <w:sz w:val="20"/>
              </w:rPr>
              <w:t>√</w:t>
            </w:r>
            <w:r>
              <w:rPr>
                <w:rFonts w:ascii="宋体" w:hAnsi="宋体" w:cs="宋体"/>
                <w:color w:val="000000"/>
                <w:kern w:val="0"/>
                <w:sz w:val="20"/>
              </w:rPr>
              <w:t xml:space="preserve"> </w:t>
            </w:r>
            <w:r>
              <w:rPr>
                <w:rFonts w:hint="eastAsia" w:ascii="宋体" w:hAnsi="宋体" w:cs="宋体"/>
                <w:color w:val="000000"/>
                <w:kern w:val="0"/>
                <w:sz w:val="20"/>
              </w:rPr>
              <w:t>”）</w:t>
            </w:r>
          </w:p>
        </w:tc>
      </w:tr>
      <w:tr>
        <w:tblPrEx>
          <w:tblCellMar>
            <w:top w:w="0" w:type="dxa"/>
            <w:left w:w="108" w:type="dxa"/>
            <w:bottom w:w="0" w:type="dxa"/>
            <w:right w:w="108" w:type="dxa"/>
          </w:tblCellMar>
        </w:tblPrEx>
        <w:trPr>
          <w:trHeight w:val="580" w:hRule="atLeast"/>
          <w:jc w:val="center"/>
        </w:trPr>
        <w:tc>
          <w:tcPr>
            <w:tcW w:w="1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cs="宋体"/>
                <w:color w:val="000000"/>
                <w:kern w:val="0"/>
                <w:sz w:val="20"/>
              </w:rPr>
            </w:pPr>
          </w:p>
        </w:tc>
        <w:tc>
          <w:tcPr>
            <w:tcW w:w="738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本养殖场成立的时间</w:t>
            </w:r>
            <w:r>
              <w:rPr>
                <w:rFonts w:ascii="宋体" w:hAnsi="宋体" w:cs="宋体"/>
                <w:color w:val="000000"/>
                <w:kern w:val="0"/>
                <w:sz w:val="20"/>
              </w:rPr>
              <w:t>(         )</w:t>
            </w:r>
            <w:r>
              <w:rPr>
                <w:rFonts w:hint="eastAsia" w:ascii="宋体" w:hAnsi="宋体" w:cs="宋体"/>
                <w:color w:val="000000"/>
                <w:kern w:val="0"/>
                <w:sz w:val="20"/>
              </w:rPr>
              <w:t>，</w:t>
            </w:r>
            <w:r>
              <w:rPr>
                <w:rFonts w:ascii="宋体" w:cs="宋体"/>
                <w:color w:val="000000"/>
                <w:kern w:val="0"/>
                <w:sz w:val="20"/>
              </w:rPr>
              <w:br w:type="textWrapping"/>
            </w:r>
            <w:r>
              <w:rPr>
                <w:rFonts w:ascii="宋体" w:hAnsi="宋体" w:cs="宋体"/>
                <w:color w:val="000000"/>
                <w:kern w:val="0"/>
                <w:sz w:val="20"/>
              </w:rPr>
              <w:t xml:space="preserve">  </w:t>
            </w:r>
            <w:r>
              <w:rPr>
                <w:rFonts w:hint="eastAsia" w:ascii="宋体" w:hAnsi="宋体" w:cs="宋体"/>
                <w:color w:val="000000"/>
                <w:kern w:val="0"/>
                <w:sz w:val="20"/>
              </w:rPr>
              <w:t>截至</w:t>
            </w:r>
            <w:r>
              <w:rPr>
                <w:rFonts w:ascii="宋体" w:hAnsi="宋体" w:cs="宋体"/>
                <w:color w:val="000000"/>
                <w:kern w:val="0"/>
                <w:sz w:val="20"/>
              </w:rPr>
              <w:t>2019</w:t>
            </w:r>
            <w:r>
              <w:rPr>
                <w:rFonts w:hint="eastAsia" w:ascii="宋体" w:hAnsi="宋体" w:cs="宋体"/>
                <w:color w:val="000000"/>
                <w:kern w:val="0"/>
                <w:sz w:val="20"/>
              </w:rPr>
              <w:t>年底，分养殖场</w:t>
            </w:r>
            <w:r>
              <w:rPr>
                <w:rFonts w:ascii="宋体" w:hAnsi="宋体" w:cs="宋体"/>
                <w:color w:val="000000"/>
                <w:kern w:val="0"/>
                <w:sz w:val="20"/>
              </w:rPr>
              <w:t>(    )</w:t>
            </w:r>
            <w:r>
              <w:rPr>
                <w:rFonts w:hint="eastAsia" w:ascii="宋体" w:hAnsi="宋体" w:cs="宋体"/>
                <w:color w:val="000000"/>
                <w:kern w:val="0"/>
                <w:sz w:val="20"/>
              </w:rPr>
              <w:t>家。</w:t>
            </w:r>
          </w:p>
        </w:tc>
      </w:tr>
      <w:tr>
        <w:tblPrEx>
          <w:tblCellMar>
            <w:top w:w="0" w:type="dxa"/>
            <w:left w:w="108" w:type="dxa"/>
            <w:bottom w:w="0" w:type="dxa"/>
            <w:right w:w="108" w:type="dxa"/>
          </w:tblCellMar>
        </w:tblPrEx>
        <w:trPr>
          <w:trHeight w:val="688" w:hRule="atLeast"/>
          <w:jc w:val="center"/>
        </w:trPr>
        <w:tc>
          <w:tcPr>
            <w:tcW w:w="498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法人代表</w:t>
            </w:r>
            <w:r>
              <w:rPr>
                <w:rFonts w:ascii="宋体" w:hAnsi="宋体" w:cs="宋体"/>
                <w:color w:val="000000"/>
                <w:kern w:val="0"/>
                <w:sz w:val="20"/>
              </w:rPr>
              <w:t>(</w:t>
            </w:r>
            <w:r>
              <w:rPr>
                <w:rFonts w:hint="eastAsia" w:ascii="宋体" w:hAnsi="宋体" w:cs="宋体"/>
                <w:color w:val="000000"/>
                <w:kern w:val="0"/>
                <w:sz w:val="20"/>
              </w:rPr>
              <w:t>签字</w:t>
            </w:r>
            <w:r>
              <w:rPr>
                <w:rFonts w:ascii="宋体" w:hAnsi="宋体" w:cs="宋体"/>
                <w:color w:val="000000"/>
                <w:kern w:val="0"/>
                <w:sz w:val="20"/>
              </w:rPr>
              <w:t>)</w:t>
            </w:r>
            <w:r>
              <w:rPr>
                <w:rFonts w:hint="eastAsia" w:ascii="宋体" w:hAnsi="宋体" w:cs="宋体"/>
                <w:color w:val="000000"/>
                <w:kern w:val="0"/>
                <w:sz w:val="20"/>
              </w:rPr>
              <w:t>：</w:t>
            </w:r>
          </w:p>
        </w:tc>
        <w:tc>
          <w:tcPr>
            <w:tcW w:w="4033" w:type="dxa"/>
            <w:gridSpan w:val="4"/>
            <w:vMerge w:val="restart"/>
            <w:tcBorders>
              <w:top w:val="single" w:color="auto" w:sz="4" w:space="0"/>
              <w:left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养殖场声明：</w:t>
            </w:r>
            <w:r>
              <w:rPr>
                <w:rFonts w:hint="eastAsia" w:ascii="宋体" w:hAnsi="宋体" w:cs="宋体"/>
                <w:color w:val="000000"/>
                <w:kern w:val="0"/>
                <w:sz w:val="20"/>
                <w:u w:val="single"/>
              </w:rPr>
              <w:t xml:space="preserve">       </w:t>
            </w:r>
            <w:r>
              <w:rPr>
                <w:rFonts w:hint="eastAsia" w:ascii="宋体" w:hAnsi="宋体" w:cs="宋体"/>
                <w:color w:val="000000"/>
                <w:kern w:val="0"/>
                <w:sz w:val="20"/>
              </w:rPr>
              <w:t>郑重承诺向省级畜牧兽医行政管理部门提交的申报指标数据属实，我养殖场对其真实性负全部责任。</w:t>
            </w:r>
          </w:p>
        </w:tc>
      </w:tr>
      <w:tr>
        <w:tblPrEx>
          <w:tblCellMar>
            <w:top w:w="0" w:type="dxa"/>
            <w:left w:w="108" w:type="dxa"/>
            <w:bottom w:w="0" w:type="dxa"/>
            <w:right w:w="108" w:type="dxa"/>
          </w:tblCellMar>
        </w:tblPrEx>
        <w:trPr>
          <w:trHeight w:val="1379" w:hRule="atLeast"/>
          <w:jc w:val="center"/>
        </w:trPr>
        <w:tc>
          <w:tcPr>
            <w:tcW w:w="498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cs="宋体"/>
                <w:color w:val="000000"/>
                <w:kern w:val="0"/>
                <w:sz w:val="20"/>
              </w:rPr>
            </w:pPr>
            <w:r>
              <w:rPr>
                <w:rFonts w:hint="eastAsia" w:ascii="宋体" w:hAnsi="宋体" w:cs="宋体"/>
                <w:color w:val="000000"/>
                <w:kern w:val="0"/>
                <w:sz w:val="20"/>
              </w:rPr>
              <w:t>报名养殖场</w:t>
            </w:r>
            <w:r>
              <w:rPr>
                <w:rFonts w:ascii="宋体" w:hAnsi="宋体" w:cs="宋体"/>
                <w:color w:val="000000"/>
                <w:kern w:val="0"/>
                <w:sz w:val="20"/>
              </w:rPr>
              <w:t>(</w:t>
            </w:r>
            <w:r>
              <w:rPr>
                <w:rFonts w:hint="eastAsia" w:ascii="宋体" w:hAnsi="宋体" w:cs="宋体"/>
                <w:color w:val="000000"/>
                <w:kern w:val="0"/>
                <w:sz w:val="20"/>
              </w:rPr>
              <w:t>盖章</w:t>
            </w:r>
            <w:r>
              <w:rPr>
                <w:rFonts w:ascii="宋体" w:hAnsi="宋体" w:cs="宋体"/>
                <w:color w:val="000000"/>
                <w:kern w:val="0"/>
                <w:sz w:val="20"/>
              </w:rPr>
              <w:t>)</w:t>
            </w:r>
          </w:p>
        </w:tc>
        <w:tc>
          <w:tcPr>
            <w:tcW w:w="4033" w:type="dxa"/>
            <w:gridSpan w:val="4"/>
            <w:vMerge w:val="continue"/>
            <w:tcBorders>
              <w:left w:val="single" w:color="auto" w:sz="4" w:space="0"/>
              <w:bottom w:val="single" w:color="auto" w:sz="4" w:space="0"/>
              <w:right w:val="single" w:color="auto" w:sz="4" w:space="0"/>
            </w:tcBorders>
            <w:noWrap w:val="0"/>
            <w:vAlign w:val="center"/>
          </w:tcPr>
          <w:p>
            <w:pPr>
              <w:widowControl/>
              <w:spacing w:line="240" w:lineRule="exact"/>
              <w:rPr>
                <w:rFonts w:ascii="宋体" w:cs="宋体"/>
                <w:color w:val="000000"/>
                <w:kern w:val="0"/>
                <w:sz w:val="20"/>
              </w:rPr>
            </w:pPr>
          </w:p>
        </w:tc>
      </w:tr>
      <w:tr>
        <w:tblPrEx>
          <w:tblCellMar>
            <w:top w:w="0" w:type="dxa"/>
            <w:left w:w="108" w:type="dxa"/>
            <w:bottom w:w="0" w:type="dxa"/>
            <w:right w:w="108" w:type="dxa"/>
          </w:tblCellMar>
        </w:tblPrEx>
        <w:trPr>
          <w:trHeight w:val="526" w:hRule="atLeast"/>
          <w:jc w:val="center"/>
        </w:trPr>
        <w:tc>
          <w:tcPr>
            <w:tcW w:w="498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000" w:firstLineChars="1000"/>
              <w:rPr>
                <w:rFonts w:ascii="宋体" w:cs="宋体"/>
                <w:color w:val="000000"/>
                <w:kern w:val="0"/>
                <w:sz w:val="20"/>
              </w:rPr>
            </w:pPr>
            <w:r>
              <w:rPr>
                <w:rFonts w:hint="eastAsia" w:ascii="宋体" w:hAnsi="宋体" w:cs="宋体"/>
                <w:color w:val="000000"/>
                <w:kern w:val="0"/>
                <w:sz w:val="20"/>
              </w:rPr>
              <w:t>年</w:t>
            </w:r>
            <w:r>
              <w:rPr>
                <w:rFonts w:ascii="宋体" w:hAnsi="宋体" w:cs="宋体"/>
                <w:color w:val="000000"/>
                <w:kern w:val="0"/>
                <w:sz w:val="20"/>
              </w:rPr>
              <w:t xml:space="preserve">   </w:t>
            </w:r>
            <w:r>
              <w:rPr>
                <w:rFonts w:hint="eastAsia" w:ascii="宋体" w:hAnsi="宋体" w:cs="宋体"/>
                <w:color w:val="000000"/>
                <w:kern w:val="0"/>
                <w:sz w:val="20"/>
              </w:rPr>
              <w:t>月</w:t>
            </w:r>
            <w:r>
              <w:rPr>
                <w:rFonts w:ascii="宋体" w:hAnsi="宋体" w:cs="宋体"/>
                <w:color w:val="000000"/>
                <w:kern w:val="0"/>
                <w:sz w:val="20"/>
              </w:rPr>
              <w:t xml:space="preserve">   </w:t>
            </w:r>
            <w:r>
              <w:rPr>
                <w:rFonts w:hint="eastAsia" w:ascii="宋体" w:hAnsi="宋体" w:cs="宋体"/>
                <w:color w:val="000000"/>
                <w:kern w:val="0"/>
                <w:sz w:val="20"/>
              </w:rPr>
              <w:t>日</w:t>
            </w:r>
          </w:p>
        </w:tc>
        <w:tc>
          <w:tcPr>
            <w:tcW w:w="403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firstLine="1600" w:firstLineChars="800"/>
              <w:rPr>
                <w:rFonts w:ascii="宋体" w:cs="宋体"/>
                <w:color w:val="000000"/>
                <w:kern w:val="0"/>
                <w:sz w:val="20"/>
              </w:rPr>
            </w:pPr>
            <w:r>
              <w:rPr>
                <w:rFonts w:hint="eastAsia" w:ascii="宋体" w:hAnsi="宋体" w:cs="宋体"/>
                <w:color w:val="000000"/>
                <w:kern w:val="0"/>
                <w:sz w:val="20"/>
              </w:rPr>
              <w:t>年</w:t>
            </w:r>
            <w:r>
              <w:rPr>
                <w:rFonts w:ascii="宋体" w:hAnsi="宋体" w:cs="宋体"/>
                <w:color w:val="000000"/>
                <w:kern w:val="0"/>
                <w:sz w:val="20"/>
              </w:rPr>
              <w:t xml:space="preserve">   </w:t>
            </w:r>
            <w:r>
              <w:rPr>
                <w:rFonts w:hint="eastAsia" w:ascii="宋体" w:hAnsi="宋体" w:cs="宋体"/>
                <w:color w:val="000000"/>
                <w:kern w:val="0"/>
                <w:sz w:val="20"/>
              </w:rPr>
              <w:t>月</w:t>
            </w:r>
            <w:r>
              <w:rPr>
                <w:rFonts w:ascii="宋体" w:hAnsi="宋体" w:cs="宋体"/>
                <w:color w:val="000000"/>
                <w:kern w:val="0"/>
                <w:sz w:val="20"/>
              </w:rPr>
              <w:t xml:space="preserve">   </w:t>
            </w:r>
            <w:r>
              <w:rPr>
                <w:rFonts w:hint="eastAsia" w:ascii="宋体" w:hAnsi="宋体" w:cs="宋体"/>
                <w:color w:val="000000"/>
                <w:kern w:val="0"/>
                <w:sz w:val="20"/>
              </w:rPr>
              <w:t>日</w:t>
            </w:r>
          </w:p>
        </w:tc>
      </w:tr>
    </w:tbl>
    <w:p>
      <w:pPr>
        <w:spacing w:line="590" w:lineRule="exact"/>
        <w:rPr>
          <w:rFonts w:ascii="华文中宋" w:hAnsi="华文中宋" w:eastAsia="华文中宋"/>
          <w:b/>
          <w:sz w:val="44"/>
          <w:szCs w:val="44"/>
        </w:rPr>
        <w:sectPr>
          <w:footerReference r:id="rId3" w:type="default"/>
          <w:footerReference r:id="rId4" w:type="even"/>
          <w:pgSz w:w="11906" w:h="16838"/>
          <w:pgMar w:top="1814" w:right="1531" w:bottom="1758" w:left="1531" w:header="851" w:footer="1701" w:gutter="0"/>
          <w:pgNumType w:fmt="numberInDash"/>
          <w:cols w:space="425" w:num="1"/>
          <w:titlePg/>
          <w:docGrid w:type="lines" w:linePitch="312" w:charSpace="0"/>
        </w:sectPr>
      </w:pPr>
    </w:p>
    <w:p>
      <w:pPr>
        <w:spacing w:before="156" w:beforeLines="50" w:line="590" w:lineRule="exact"/>
        <w:jc w:val="center"/>
        <w:rPr>
          <w:rFonts w:hint="eastAsia" w:ascii="方正小标宋简体" w:hAnsi="华文中宋" w:eastAsia="方正小标宋简体" w:cs="华文中宋"/>
          <w:sz w:val="36"/>
          <w:szCs w:val="36"/>
        </w:rPr>
      </w:pPr>
      <w:r>
        <w:rPr>
          <w:rFonts w:hint="eastAsia" w:ascii="方正小标宋简体" w:hAnsi="华文中宋" w:eastAsia="方正小标宋简体" w:cs="华文中宋"/>
          <w:sz w:val="36"/>
          <w:szCs w:val="36"/>
        </w:rPr>
        <w:t>兽用抗菌药使用减量化行动试点报名表二：</w:t>
      </w:r>
    </w:p>
    <w:p>
      <w:pPr>
        <w:spacing w:before="156" w:beforeLines="50" w:after="156" w:afterLines="50" w:line="59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养殖场报名信息审核情况</w:t>
      </w:r>
    </w:p>
    <w:tbl>
      <w:tblPr>
        <w:tblStyle w:val="3"/>
        <w:tblW w:w="8853" w:type="dxa"/>
        <w:jc w:val="center"/>
        <w:tblLayout w:type="fixed"/>
        <w:tblCellMar>
          <w:top w:w="0" w:type="dxa"/>
          <w:left w:w="108" w:type="dxa"/>
          <w:bottom w:w="0" w:type="dxa"/>
          <w:right w:w="108" w:type="dxa"/>
        </w:tblCellMar>
      </w:tblPr>
      <w:tblGrid>
        <w:gridCol w:w="1266"/>
        <w:gridCol w:w="2054"/>
        <w:gridCol w:w="1074"/>
        <w:gridCol w:w="1613"/>
        <w:gridCol w:w="118"/>
        <w:gridCol w:w="1053"/>
        <w:gridCol w:w="543"/>
        <w:gridCol w:w="1132"/>
      </w:tblGrid>
      <w:tr>
        <w:tblPrEx>
          <w:tblCellMar>
            <w:top w:w="0" w:type="dxa"/>
            <w:left w:w="108" w:type="dxa"/>
            <w:bottom w:w="0" w:type="dxa"/>
            <w:right w:w="108" w:type="dxa"/>
          </w:tblCellMar>
        </w:tblPrEx>
        <w:trPr>
          <w:trHeight w:val="520" w:hRule="atLeast"/>
          <w:jc w:val="center"/>
        </w:trPr>
        <w:tc>
          <w:tcPr>
            <w:tcW w:w="12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b/>
                <w:color w:val="000000"/>
                <w:kern w:val="0"/>
                <w:sz w:val="20"/>
              </w:rPr>
            </w:pPr>
            <w:r>
              <w:rPr>
                <w:rFonts w:hint="eastAsia" w:ascii="宋体" w:hAnsi="宋体" w:cs="宋体"/>
                <w:b/>
                <w:color w:val="000000"/>
                <w:kern w:val="0"/>
                <w:sz w:val="20"/>
              </w:rPr>
              <w:t>养殖场名称</w:t>
            </w:r>
          </w:p>
        </w:tc>
        <w:tc>
          <w:tcPr>
            <w:tcW w:w="2054" w:type="dxa"/>
            <w:tcBorders>
              <w:top w:val="single" w:color="auto" w:sz="6" w:space="0"/>
              <w:left w:val="single" w:color="auto" w:sz="6" w:space="0"/>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074"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613"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171" w:type="dxa"/>
            <w:gridSpan w:val="2"/>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543"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nil"/>
              <w:bottom w:val="single" w:color="auto" w:sz="6" w:space="0"/>
              <w:right w:val="single" w:color="auto" w:sz="6" w:space="0"/>
            </w:tcBorders>
            <w:noWrap w:val="0"/>
            <w:vAlign w:val="top"/>
          </w:tcPr>
          <w:p>
            <w:pPr>
              <w:autoSpaceDE w:val="0"/>
              <w:autoSpaceDN w:val="0"/>
              <w:spacing w:line="240" w:lineRule="exact"/>
              <w:rPr>
                <w:rFonts w:ascii="宋体" w:hAnsi="宋体" w:cs="宋体"/>
                <w:color w:val="000000"/>
                <w:kern w:val="0"/>
                <w:sz w:val="20"/>
              </w:rPr>
            </w:pPr>
          </w:p>
        </w:tc>
      </w:tr>
      <w:tr>
        <w:tblPrEx>
          <w:tblCellMar>
            <w:top w:w="0" w:type="dxa"/>
            <w:left w:w="108" w:type="dxa"/>
            <w:bottom w:w="0" w:type="dxa"/>
            <w:right w:w="108" w:type="dxa"/>
          </w:tblCellMar>
        </w:tblPrEx>
        <w:trPr>
          <w:trHeight w:val="1078" w:hRule="atLeast"/>
          <w:jc w:val="center"/>
        </w:trPr>
        <w:tc>
          <w:tcPr>
            <w:tcW w:w="12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b/>
                <w:color w:val="000000"/>
                <w:kern w:val="0"/>
                <w:sz w:val="20"/>
              </w:rPr>
            </w:pPr>
            <w:r>
              <w:rPr>
                <w:rFonts w:ascii="宋体" w:hAnsi="宋体" w:cs="宋体"/>
                <w:b/>
                <w:color w:val="000000"/>
                <w:kern w:val="0"/>
                <w:sz w:val="20"/>
              </w:rPr>
              <w:t>是否已在农业农村部养殖场直联直报系统备案</w:t>
            </w:r>
          </w:p>
        </w:tc>
        <w:tc>
          <w:tcPr>
            <w:tcW w:w="2054" w:type="dxa"/>
            <w:tcBorders>
              <w:top w:val="single" w:color="auto" w:sz="6" w:space="0"/>
              <w:left w:val="single" w:color="auto" w:sz="6" w:space="0"/>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074"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613"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171" w:type="dxa"/>
            <w:gridSpan w:val="2"/>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543"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nil"/>
              <w:bottom w:val="single" w:color="auto" w:sz="6" w:space="0"/>
              <w:right w:val="single" w:color="auto" w:sz="6" w:space="0"/>
            </w:tcBorders>
            <w:noWrap w:val="0"/>
            <w:vAlign w:val="top"/>
          </w:tcPr>
          <w:p>
            <w:pPr>
              <w:autoSpaceDE w:val="0"/>
              <w:autoSpaceDN w:val="0"/>
              <w:spacing w:line="240" w:lineRule="exact"/>
              <w:rPr>
                <w:rFonts w:ascii="宋体" w:hAnsi="宋体" w:cs="宋体"/>
                <w:color w:val="000000"/>
                <w:kern w:val="0"/>
                <w:sz w:val="20"/>
              </w:rPr>
            </w:pPr>
          </w:p>
        </w:tc>
      </w:tr>
      <w:tr>
        <w:tblPrEx>
          <w:tblCellMar>
            <w:top w:w="0" w:type="dxa"/>
            <w:left w:w="108" w:type="dxa"/>
            <w:bottom w:w="0" w:type="dxa"/>
            <w:right w:w="108" w:type="dxa"/>
          </w:tblCellMar>
        </w:tblPrEx>
        <w:trPr>
          <w:trHeight w:val="463" w:hRule="atLeast"/>
          <w:jc w:val="center"/>
        </w:trPr>
        <w:tc>
          <w:tcPr>
            <w:tcW w:w="12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b/>
                <w:color w:val="000000"/>
                <w:kern w:val="0"/>
                <w:sz w:val="20"/>
              </w:rPr>
            </w:pPr>
            <w:r>
              <w:rPr>
                <w:rFonts w:hint="eastAsia" w:ascii="宋体" w:hAnsi="宋体" w:cs="宋体"/>
                <w:b/>
                <w:color w:val="000000"/>
                <w:kern w:val="0"/>
                <w:sz w:val="20"/>
              </w:rPr>
              <w:t>法人代表</w:t>
            </w:r>
          </w:p>
        </w:tc>
        <w:tc>
          <w:tcPr>
            <w:tcW w:w="2054" w:type="dxa"/>
            <w:tcBorders>
              <w:top w:val="single" w:color="auto" w:sz="6" w:space="0"/>
              <w:left w:val="single" w:color="auto" w:sz="6" w:space="0"/>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074"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613"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171" w:type="dxa"/>
            <w:gridSpan w:val="2"/>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543" w:type="dxa"/>
            <w:tcBorders>
              <w:top w:val="single" w:color="auto" w:sz="6" w:space="0"/>
              <w:left w:val="nil"/>
              <w:bottom w:val="single" w:color="auto" w:sz="6" w:space="0"/>
              <w:right w:val="nil"/>
            </w:tcBorders>
            <w:noWrap w:val="0"/>
            <w:vAlign w:val="top"/>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nil"/>
              <w:bottom w:val="single" w:color="auto" w:sz="6" w:space="0"/>
              <w:right w:val="single" w:color="auto" w:sz="6" w:space="0"/>
            </w:tcBorders>
            <w:noWrap w:val="0"/>
            <w:vAlign w:val="top"/>
          </w:tcPr>
          <w:p>
            <w:pPr>
              <w:autoSpaceDE w:val="0"/>
              <w:autoSpaceDN w:val="0"/>
              <w:spacing w:line="240" w:lineRule="exact"/>
              <w:rPr>
                <w:rFonts w:ascii="宋体" w:hAnsi="宋体" w:cs="宋体"/>
                <w:color w:val="000000"/>
                <w:kern w:val="0"/>
                <w:sz w:val="20"/>
              </w:rPr>
            </w:pPr>
          </w:p>
        </w:tc>
      </w:tr>
      <w:tr>
        <w:tblPrEx>
          <w:tblCellMar>
            <w:top w:w="0" w:type="dxa"/>
            <w:left w:w="108" w:type="dxa"/>
            <w:bottom w:w="0" w:type="dxa"/>
            <w:right w:w="108" w:type="dxa"/>
          </w:tblCellMar>
        </w:tblPrEx>
        <w:trPr>
          <w:trHeight w:val="417" w:hRule="atLeast"/>
          <w:jc w:val="center"/>
        </w:trPr>
        <w:tc>
          <w:tcPr>
            <w:tcW w:w="1266" w:type="dxa"/>
            <w:vMerge w:val="restart"/>
            <w:tcBorders>
              <w:top w:val="single" w:color="auto" w:sz="6" w:space="0"/>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r>
              <w:rPr>
                <w:rFonts w:hint="eastAsia" w:ascii="宋体" w:hAnsi="宋体" w:cs="宋体"/>
                <w:b/>
                <w:bCs/>
                <w:color w:val="000000"/>
                <w:kern w:val="0"/>
                <w:sz w:val="20"/>
              </w:rPr>
              <w:t>资质方面</w:t>
            </w:r>
          </w:p>
        </w:tc>
        <w:tc>
          <w:tcPr>
            <w:tcW w:w="5912" w:type="dxa"/>
            <w:gridSpan w:val="5"/>
            <w:tcBorders>
              <w:top w:val="single" w:color="auto" w:sz="6" w:space="0"/>
              <w:left w:val="single" w:color="auto" w:sz="6" w:space="0"/>
              <w:bottom w:val="single" w:color="auto" w:sz="6" w:space="0"/>
              <w:right w:val="nil"/>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是否在国家各级</w:t>
            </w:r>
            <w:r>
              <w:rPr>
                <w:rFonts w:ascii="宋体" w:hAnsi="宋体" w:cs="宋体"/>
                <w:color w:val="000000"/>
                <w:kern w:val="0"/>
                <w:sz w:val="20"/>
              </w:rPr>
              <w:t>市场监管</w:t>
            </w:r>
            <w:r>
              <w:rPr>
                <w:rFonts w:hint="eastAsia" w:ascii="宋体" w:hAnsi="宋体" w:cs="宋体"/>
                <w:color w:val="000000"/>
                <w:kern w:val="0"/>
                <w:sz w:val="20"/>
              </w:rPr>
              <w:t>部门正式登记注册</w:t>
            </w:r>
          </w:p>
        </w:tc>
        <w:tc>
          <w:tcPr>
            <w:tcW w:w="543" w:type="dxa"/>
            <w:tcBorders>
              <w:top w:val="single" w:color="auto" w:sz="6" w:space="0"/>
              <w:left w:val="nil"/>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32"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20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spacing w:val="-6"/>
                <w:kern w:val="0"/>
                <w:sz w:val="20"/>
              </w:rPr>
            </w:pPr>
            <w:r>
              <w:rPr>
                <w:rFonts w:hint="eastAsia" w:ascii="宋体" w:hAnsi="宋体" w:cs="宋体"/>
                <w:color w:val="000000"/>
                <w:spacing w:val="-6"/>
                <w:kern w:val="0"/>
                <w:sz w:val="20"/>
              </w:rPr>
              <w:t>注册时间达</w:t>
            </w:r>
            <w:r>
              <w:rPr>
                <w:rFonts w:ascii="宋体" w:hAnsi="宋体" w:cs="宋体"/>
                <w:color w:val="000000"/>
                <w:spacing w:val="-6"/>
                <w:kern w:val="0"/>
                <w:sz w:val="20"/>
              </w:rPr>
              <w:t>5</w:t>
            </w:r>
            <w:r>
              <w:rPr>
                <w:rFonts w:hint="eastAsia" w:ascii="宋体" w:hAnsi="宋体" w:cs="宋体"/>
                <w:color w:val="000000"/>
                <w:spacing w:val="-6"/>
                <w:kern w:val="0"/>
                <w:sz w:val="20"/>
              </w:rPr>
              <w:t>年以上</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c>
          <w:tcPr>
            <w:tcW w:w="3327"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具有独立法人资格的内资养殖场</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376"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20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spacing w:val="-6"/>
                <w:kern w:val="0"/>
                <w:sz w:val="20"/>
              </w:rPr>
            </w:pPr>
            <w:r>
              <w:rPr>
                <w:rFonts w:ascii="宋体" w:hAnsi="宋体" w:cs="宋体"/>
                <w:color w:val="000000"/>
                <w:spacing w:val="-6"/>
                <w:kern w:val="0"/>
                <w:sz w:val="20"/>
              </w:rPr>
              <w:t>2019</w:t>
            </w:r>
            <w:r>
              <w:rPr>
                <w:rFonts w:hint="eastAsia" w:ascii="宋体" w:hAnsi="宋体" w:cs="宋体"/>
                <w:color w:val="000000"/>
                <w:spacing w:val="-6"/>
                <w:kern w:val="0"/>
                <w:sz w:val="20"/>
              </w:rPr>
              <w:t>年末员工总人数</w:t>
            </w:r>
          </w:p>
        </w:tc>
        <w:tc>
          <w:tcPr>
            <w:tcW w:w="5533"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员工总数</w:t>
            </w:r>
            <w:r>
              <w:rPr>
                <w:rFonts w:ascii="宋体" w:hAnsi="宋体" w:cs="宋体"/>
                <w:color w:val="000000"/>
                <w:kern w:val="0"/>
                <w:sz w:val="20"/>
              </w:rPr>
              <w:t xml:space="preserve">     </w:t>
            </w:r>
            <w:r>
              <w:rPr>
                <w:rFonts w:hint="eastAsia" w:ascii="宋体" w:hAnsi="宋体" w:cs="宋体"/>
                <w:color w:val="000000"/>
                <w:kern w:val="0"/>
                <w:sz w:val="20"/>
              </w:rPr>
              <w:t>人。其中具有兽医技术人员</w:t>
            </w:r>
            <w:r>
              <w:rPr>
                <w:rFonts w:ascii="宋体" w:hAnsi="宋体" w:cs="宋体"/>
                <w:color w:val="000000"/>
                <w:kern w:val="0"/>
                <w:sz w:val="20"/>
              </w:rPr>
              <w:t xml:space="preserve">      </w:t>
            </w:r>
            <w:r>
              <w:rPr>
                <w:rFonts w:hint="eastAsia" w:ascii="宋体" w:hAnsi="宋体" w:cs="宋体"/>
                <w:color w:val="000000"/>
                <w:kern w:val="0"/>
                <w:sz w:val="20"/>
              </w:rPr>
              <w:t>人</w:t>
            </w:r>
          </w:p>
        </w:tc>
      </w:tr>
      <w:tr>
        <w:tblPrEx>
          <w:tblCellMar>
            <w:top w:w="0" w:type="dxa"/>
            <w:left w:w="108" w:type="dxa"/>
            <w:bottom w:w="0" w:type="dxa"/>
            <w:right w:w="108" w:type="dxa"/>
          </w:tblCellMar>
        </w:tblPrEx>
        <w:trPr>
          <w:trHeight w:val="403"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5912"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有相对固定的执业兽医师指导用药</w:t>
            </w:r>
          </w:p>
        </w:tc>
        <w:tc>
          <w:tcPr>
            <w:tcW w:w="167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w:t>
            </w:r>
            <w:r>
              <w:rPr>
                <w:rFonts w:hint="eastAsia" w:ascii="宋体" w:hAnsi="宋体" w:cs="宋体"/>
                <w:color w:val="000000"/>
                <w:kern w:val="0"/>
                <w:sz w:val="20"/>
              </w:rPr>
              <w:t xml:space="preserve">   </w:t>
            </w:r>
            <w:r>
              <w:rPr>
                <w:rFonts w:ascii="宋体" w:hAnsi="宋体" w:cs="宋体"/>
                <w:color w:val="000000"/>
                <w:kern w:val="0"/>
                <w:sz w:val="20"/>
              </w:rPr>
              <w:t>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812"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474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hint="eastAsia" w:ascii="宋体" w:hAnsi="宋体" w:cs="宋体"/>
                <w:color w:val="000000"/>
                <w:kern w:val="0"/>
                <w:sz w:val="20"/>
              </w:rPr>
            </w:pPr>
            <w:r>
              <w:rPr>
                <w:rFonts w:hint="eastAsia" w:ascii="宋体" w:hAnsi="宋体" w:cs="宋体"/>
                <w:color w:val="000000"/>
                <w:kern w:val="0"/>
                <w:sz w:val="20"/>
              </w:rPr>
              <w:t>商品代养殖畜禽种类</w:t>
            </w:r>
            <w:r>
              <w:rPr>
                <w:rFonts w:ascii="宋体" w:hAnsi="宋体" w:cs="宋体"/>
                <w:color w:val="000000"/>
                <w:kern w:val="0"/>
                <w:sz w:val="20"/>
              </w:rPr>
              <w:t xml:space="preserve">  A.</w:t>
            </w:r>
            <w:r>
              <w:rPr>
                <w:rFonts w:hint="eastAsia" w:ascii="宋体" w:hAnsi="宋体" w:cs="宋体"/>
                <w:color w:val="000000"/>
                <w:kern w:val="0"/>
                <w:sz w:val="20"/>
              </w:rPr>
              <w:t>蛋鸡；</w:t>
            </w:r>
            <w:r>
              <w:rPr>
                <w:rFonts w:ascii="宋体" w:hAnsi="宋体" w:cs="宋体"/>
                <w:color w:val="000000"/>
                <w:kern w:val="0"/>
                <w:sz w:val="20"/>
              </w:rPr>
              <w:t xml:space="preserve"> B.</w:t>
            </w:r>
            <w:r>
              <w:rPr>
                <w:rFonts w:hint="eastAsia" w:ascii="宋体" w:hAnsi="宋体" w:cs="宋体"/>
                <w:color w:val="000000"/>
                <w:kern w:val="0"/>
                <w:sz w:val="20"/>
              </w:rPr>
              <w:t>肉鸡；</w:t>
            </w:r>
            <w:r>
              <w:rPr>
                <w:rFonts w:ascii="宋体" w:hAnsi="宋体" w:cs="宋体"/>
                <w:color w:val="000000"/>
                <w:kern w:val="0"/>
                <w:sz w:val="20"/>
              </w:rPr>
              <w:t>C.</w:t>
            </w:r>
            <w:r>
              <w:rPr>
                <w:rFonts w:hint="eastAsia" w:ascii="宋体" w:hAnsi="宋体" w:cs="宋体"/>
                <w:color w:val="000000"/>
                <w:kern w:val="0"/>
                <w:sz w:val="20"/>
              </w:rPr>
              <w:t>肉鸭；</w:t>
            </w:r>
            <w:r>
              <w:rPr>
                <w:rFonts w:ascii="宋体" w:hAnsi="宋体" w:cs="宋体"/>
                <w:color w:val="000000"/>
                <w:kern w:val="0"/>
                <w:sz w:val="20"/>
              </w:rPr>
              <w:t xml:space="preserve">  D.</w:t>
            </w:r>
            <w:r>
              <w:rPr>
                <w:rFonts w:hint="eastAsia" w:ascii="宋体" w:hAnsi="宋体" w:cs="宋体"/>
                <w:color w:val="000000"/>
                <w:kern w:val="0"/>
                <w:sz w:val="20"/>
              </w:rPr>
              <w:t>生猪；</w:t>
            </w:r>
            <w:r>
              <w:rPr>
                <w:rFonts w:ascii="宋体" w:hAnsi="宋体" w:cs="宋体"/>
                <w:color w:val="000000"/>
                <w:kern w:val="0"/>
                <w:sz w:val="20"/>
              </w:rPr>
              <w:t>E.</w:t>
            </w:r>
            <w:r>
              <w:rPr>
                <w:rFonts w:hint="eastAsia" w:ascii="宋体" w:hAnsi="宋体" w:cs="宋体"/>
                <w:color w:val="000000"/>
                <w:kern w:val="0"/>
                <w:sz w:val="20"/>
              </w:rPr>
              <w:t>奶牛；</w:t>
            </w:r>
            <w:r>
              <w:rPr>
                <w:rFonts w:ascii="宋体" w:hAnsi="宋体" w:cs="宋体"/>
                <w:color w:val="000000"/>
                <w:kern w:val="0"/>
                <w:sz w:val="20"/>
              </w:rPr>
              <w:t>F.</w:t>
            </w:r>
            <w:r>
              <w:rPr>
                <w:rFonts w:hint="eastAsia" w:ascii="宋体" w:hAnsi="宋体" w:cs="宋体"/>
                <w:color w:val="000000"/>
                <w:kern w:val="0"/>
                <w:sz w:val="20"/>
              </w:rPr>
              <w:t>肉牛；</w:t>
            </w:r>
            <w:r>
              <w:rPr>
                <w:rFonts w:ascii="宋体" w:hAnsi="宋体" w:cs="宋体"/>
                <w:color w:val="000000"/>
                <w:kern w:val="0"/>
                <w:sz w:val="20"/>
              </w:rPr>
              <w:t xml:space="preserve"> G.</w:t>
            </w:r>
            <w:r>
              <w:rPr>
                <w:rFonts w:hint="eastAsia" w:ascii="宋体" w:hAnsi="宋体" w:cs="宋体"/>
                <w:color w:val="000000"/>
                <w:kern w:val="0"/>
                <w:sz w:val="20"/>
              </w:rPr>
              <w:t>肉羊；</w:t>
            </w:r>
            <w:r>
              <w:rPr>
                <w:rFonts w:ascii="宋体" w:hAnsi="宋体" w:cs="宋体"/>
                <w:color w:val="000000"/>
                <w:kern w:val="0"/>
                <w:sz w:val="20"/>
              </w:rPr>
              <w:t xml:space="preserve"> H.</w:t>
            </w:r>
            <w:r>
              <w:rPr>
                <w:rFonts w:hint="eastAsia" w:ascii="宋体" w:hAnsi="宋体" w:cs="宋体"/>
                <w:color w:val="000000"/>
                <w:kern w:val="0"/>
                <w:sz w:val="20"/>
              </w:rPr>
              <w:t>肉兔；</w:t>
            </w:r>
          </w:p>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I.</w:t>
            </w:r>
            <w:r>
              <w:rPr>
                <w:rFonts w:hint="eastAsia" w:ascii="宋体" w:hAnsi="宋体" w:cs="宋体"/>
                <w:color w:val="000000"/>
                <w:kern w:val="0"/>
                <w:sz w:val="20"/>
              </w:rPr>
              <w:t>奶山羊。</w:t>
            </w:r>
            <w:r>
              <w:rPr>
                <w:rFonts w:ascii="宋体" w:hAnsi="宋体" w:cs="宋体"/>
                <w:color w:val="000000"/>
                <w:kern w:val="0"/>
                <w:sz w:val="20"/>
              </w:rPr>
              <w:t xml:space="preserve"> </w:t>
            </w:r>
          </w:p>
        </w:tc>
        <w:tc>
          <w:tcPr>
            <w:tcW w:w="117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年存（出）</w:t>
            </w:r>
          </w:p>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栏数量</w:t>
            </w:r>
          </w:p>
        </w:tc>
        <w:tc>
          <w:tcPr>
            <w:tcW w:w="167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jc w:val="center"/>
              <w:rPr>
                <w:rFonts w:ascii="宋体" w:hAnsi="宋体" w:cs="宋体"/>
                <w:color w:val="000000"/>
                <w:kern w:val="0"/>
                <w:sz w:val="20"/>
              </w:rPr>
            </w:pPr>
            <w:r>
              <w:rPr>
                <w:rFonts w:hint="eastAsia" w:ascii="宋体" w:hAnsi="宋体" w:cs="宋体"/>
                <w:color w:val="000000"/>
                <w:kern w:val="0"/>
                <w:sz w:val="20"/>
              </w:rPr>
              <w:t>（</w:t>
            </w:r>
            <w:r>
              <w:rPr>
                <w:rFonts w:ascii="宋体" w:hAnsi="宋体" w:cs="宋体"/>
                <w:color w:val="000000"/>
                <w:kern w:val="0"/>
                <w:sz w:val="20"/>
              </w:rPr>
              <w:t xml:space="preserve">        </w:t>
            </w:r>
            <w:r>
              <w:rPr>
                <w:rFonts w:hint="eastAsia" w:ascii="宋体" w:hAnsi="宋体" w:cs="宋体"/>
                <w:color w:val="000000"/>
                <w:kern w:val="0"/>
                <w:sz w:val="20"/>
              </w:rPr>
              <w:t>）</w:t>
            </w:r>
          </w:p>
          <w:p>
            <w:pPr>
              <w:autoSpaceDE w:val="0"/>
              <w:autoSpaceDN w:val="0"/>
              <w:spacing w:line="240" w:lineRule="exact"/>
              <w:jc w:val="center"/>
              <w:rPr>
                <w:rFonts w:ascii="宋体" w:hAnsi="宋体" w:cs="宋体"/>
                <w:color w:val="000000"/>
                <w:kern w:val="0"/>
                <w:sz w:val="20"/>
              </w:rPr>
            </w:pPr>
            <w:r>
              <w:rPr>
                <w:rFonts w:hint="eastAsia" w:ascii="宋体" w:hAnsi="宋体" w:cs="宋体"/>
                <w:color w:val="000000"/>
                <w:kern w:val="0"/>
                <w:sz w:val="20"/>
              </w:rPr>
              <w:t>头或只</w:t>
            </w:r>
          </w:p>
        </w:tc>
      </w:tr>
      <w:tr>
        <w:tblPrEx>
          <w:tblCellMar>
            <w:top w:w="0" w:type="dxa"/>
            <w:left w:w="108" w:type="dxa"/>
            <w:bottom w:w="0" w:type="dxa"/>
            <w:right w:w="108" w:type="dxa"/>
          </w:tblCellMar>
        </w:tblPrEx>
        <w:trPr>
          <w:trHeight w:val="389"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5912" w:type="dxa"/>
            <w:gridSpan w:val="5"/>
            <w:tcBorders>
              <w:top w:val="single" w:color="auto" w:sz="6" w:space="0"/>
              <w:left w:val="single" w:color="auto" w:sz="6" w:space="0"/>
              <w:bottom w:val="single" w:color="auto" w:sz="6" w:space="0"/>
              <w:right w:val="nil"/>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具备《动物防疫条件合格证》</w:t>
            </w:r>
          </w:p>
        </w:tc>
        <w:tc>
          <w:tcPr>
            <w:tcW w:w="543" w:type="dxa"/>
            <w:tcBorders>
              <w:top w:val="single" w:color="auto" w:sz="6" w:space="0"/>
              <w:left w:val="nil"/>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561"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312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三年</w:t>
            </w:r>
            <w:r>
              <w:rPr>
                <w:rFonts w:ascii="宋体" w:hAnsi="宋体" w:cs="宋体"/>
                <w:color w:val="000000"/>
                <w:kern w:val="0"/>
                <w:sz w:val="20"/>
              </w:rPr>
              <w:t>内</w:t>
            </w:r>
            <w:r>
              <w:rPr>
                <w:rFonts w:hint="eastAsia" w:ascii="宋体" w:hAnsi="宋体" w:cs="宋体"/>
                <w:color w:val="000000"/>
                <w:kern w:val="0"/>
                <w:sz w:val="20"/>
              </w:rPr>
              <w:t>未发生重大动物产品质量安全事件</w:t>
            </w:r>
          </w:p>
        </w:tc>
        <w:tc>
          <w:tcPr>
            <w:tcW w:w="16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c>
          <w:tcPr>
            <w:tcW w:w="17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三年内未发生重大动物疫病</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10" w:hRule="atLeast"/>
          <w:jc w:val="center"/>
        </w:trPr>
        <w:tc>
          <w:tcPr>
            <w:tcW w:w="1266" w:type="dxa"/>
            <w:vMerge w:val="continue"/>
            <w:tcBorders>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6455"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本养殖场</w:t>
            </w:r>
            <w:r>
              <w:rPr>
                <w:rFonts w:ascii="宋体" w:hAnsi="宋体"/>
                <w:sz w:val="20"/>
              </w:rPr>
              <w:t>依法取得环评手续，并落实了各项生态环境保护措施</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46" w:hRule="atLeast"/>
          <w:jc w:val="center"/>
        </w:trPr>
        <w:tc>
          <w:tcPr>
            <w:tcW w:w="1266" w:type="dxa"/>
            <w:vMerge w:val="restart"/>
            <w:tcBorders>
              <w:top w:val="single" w:color="auto" w:sz="6" w:space="0"/>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r>
              <w:rPr>
                <w:rFonts w:hint="eastAsia" w:ascii="宋体" w:hAnsi="宋体" w:cs="宋体"/>
                <w:b/>
                <w:bCs/>
                <w:color w:val="000000"/>
                <w:kern w:val="0"/>
                <w:sz w:val="20"/>
              </w:rPr>
              <w:t>设施设备</w:t>
            </w:r>
          </w:p>
        </w:tc>
        <w:tc>
          <w:tcPr>
            <w:tcW w:w="5912" w:type="dxa"/>
            <w:gridSpan w:val="5"/>
            <w:tcBorders>
              <w:top w:val="single" w:color="auto" w:sz="6" w:space="0"/>
              <w:left w:val="single" w:color="auto" w:sz="6" w:space="0"/>
              <w:bottom w:val="single" w:color="auto" w:sz="6" w:space="0"/>
              <w:right w:val="nil"/>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饲料、兽药等不同类型的投入品是否分类分开储藏</w:t>
            </w:r>
          </w:p>
        </w:tc>
        <w:tc>
          <w:tcPr>
            <w:tcW w:w="543" w:type="dxa"/>
            <w:tcBorders>
              <w:top w:val="single" w:color="auto" w:sz="6" w:space="0"/>
              <w:left w:val="nil"/>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18"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5912" w:type="dxa"/>
            <w:gridSpan w:val="5"/>
            <w:tcBorders>
              <w:top w:val="single" w:color="auto" w:sz="6" w:space="0"/>
              <w:left w:val="single" w:color="auto" w:sz="6" w:space="0"/>
              <w:bottom w:val="single" w:color="auto" w:sz="6" w:space="0"/>
              <w:right w:val="nil"/>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饲料、兽药等不同类型的投入品储藏设施设备是否完善</w:t>
            </w:r>
          </w:p>
        </w:tc>
        <w:tc>
          <w:tcPr>
            <w:tcW w:w="543" w:type="dxa"/>
            <w:tcBorders>
              <w:top w:val="single" w:color="auto" w:sz="6" w:space="0"/>
              <w:left w:val="nil"/>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361"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5912" w:type="dxa"/>
            <w:gridSpan w:val="5"/>
            <w:tcBorders>
              <w:top w:val="single" w:color="auto" w:sz="6" w:space="0"/>
              <w:left w:val="single" w:color="auto" w:sz="6" w:space="0"/>
              <w:bottom w:val="single" w:color="auto" w:sz="6" w:space="0"/>
              <w:right w:val="nil"/>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饲料、兽药等不同类型的投入品储藏标识是否清晰</w:t>
            </w:r>
          </w:p>
        </w:tc>
        <w:tc>
          <w:tcPr>
            <w:tcW w:w="543" w:type="dxa"/>
            <w:tcBorders>
              <w:top w:val="single" w:color="auto" w:sz="6" w:space="0"/>
              <w:left w:val="nil"/>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655"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312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场区入口是否有车辆、人员消毒池</w:t>
            </w:r>
          </w:p>
        </w:tc>
        <w:tc>
          <w:tcPr>
            <w:tcW w:w="16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jc w:val="center"/>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c>
          <w:tcPr>
            <w:tcW w:w="17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生产区入口是否有更衣消毒室</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18" w:hRule="atLeast"/>
          <w:jc w:val="center"/>
        </w:trPr>
        <w:tc>
          <w:tcPr>
            <w:tcW w:w="1266" w:type="dxa"/>
            <w:vMerge w:val="continue"/>
            <w:tcBorders>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5912" w:type="dxa"/>
            <w:gridSpan w:val="5"/>
            <w:tcBorders>
              <w:top w:val="single" w:color="auto" w:sz="6" w:space="0"/>
              <w:left w:val="single" w:color="auto" w:sz="6" w:space="0"/>
              <w:bottom w:val="single" w:color="auto" w:sz="6" w:space="0"/>
              <w:right w:val="nil"/>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具有解剖室、诊断室、化验室等兽医功能室</w:t>
            </w:r>
          </w:p>
        </w:tc>
        <w:tc>
          <w:tcPr>
            <w:tcW w:w="543" w:type="dxa"/>
            <w:tcBorders>
              <w:top w:val="single" w:color="auto" w:sz="6" w:space="0"/>
              <w:left w:val="nil"/>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827" w:hRule="atLeast"/>
          <w:jc w:val="center"/>
        </w:trPr>
        <w:tc>
          <w:tcPr>
            <w:tcW w:w="1266" w:type="dxa"/>
            <w:vMerge w:val="restart"/>
            <w:tcBorders>
              <w:top w:val="single" w:color="auto" w:sz="6" w:space="0"/>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r>
              <w:rPr>
                <w:rFonts w:hint="eastAsia" w:ascii="宋体" w:hAnsi="宋体" w:cs="宋体"/>
                <w:b/>
                <w:bCs/>
                <w:color w:val="000000"/>
                <w:kern w:val="0"/>
                <w:sz w:val="20"/>
              </w:rPr>
              <w:t>环保要求</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养殖场清粪方式</w:t>
            </w:r>
          </w:p>
        </w:tc>
        <w:tc>
          <w:tcPr>
            <w:tcW w:w="1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jc w:val="center"/>
              <w:rPr>
                <w:rFonts w:hint="eastAsia"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机械</w:t>
            </w:r>
          </w:p>
          <w:p>
            <w:pPr>
              <w:autoSpaceDE w:val="0"/>
              <w:autoSpaceDN w:val="0"/>
              <w:spacing w:line="240" w:lineRule="exact"/>
              <w:jc w:val="center"/>
              <w:rPr>
                <w:rFonts w:ascii="宋体" w:hAnsi="宋体" w:cs="宋体"/>
                <w:color w:val="000000"/>
                <w:kern w:val="0"/>
                <w:sz w:val="20"/>
              </w:rPr>
            </w:pPr>
            <w:r>
              <w:rPr>
                <w:rFonts w:ascii="宋体" w:hAnsi="宋体" w:cs="宋体"/>
                <w:color w:val="000000"/>
                <w:kern w:val="0"/>
                <w:sz w:val="20"/>
              </w:rPr>
              <w:t>B</w:t>
            </w:r>
            <w:r>
              <w:rPr>
                <w:rFonts w:hint="eastAsia" w:ascii="宋体" w:hAnsi="宋体" w:cs="宋体"/>
                <w:color w:val="000000"/>
                <w:kern w:val="0"/>
                <w:sz w:val="20"/>
              </w:rPr>
              <w:t>人工</w:t>
            </w:r>
          </w:p>
        </w:tc>
        <w:tc>
          <w:tcPr>
            <w:tcW w:w="3327"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是否</w:t>
            </w:r>
            <w:r>
              <w:rPr>
                <w:rFonts w:hint="eastAsia" w:ascii="宋体" w:hAnsi="宋体"/>
                <w:sz w:val="20"/>
              </w:rPr>
              <w:t>采用</w:t>
            </w:r>
            <w:r>
              <w:rPr>
                <w:rFonts w:ascii="宋体" w:hAnsi="宋体"/>
                <w:sz w:val="20"/>
              </w:rPr>
              <w:t>适宜</w:t>
            </w:r>
            <w:r>
              <w:rPr>
                <w:rFonts w:hint="eastAsia" w:ascii="宋体" w:hAnsi="宋体"/>
                <w:sz w:val="20"/>
              </w:rPr>
              <w:t>清粪工艺</w:t>
            </w:r>
            <w:r>
              <w:rPr>
                <w:rFonts w:ascii="宋体" w:hAnsi="宋体"/>
                <w:sz w:val="20"/>
              </w:rPr>
              <w:t>和经济高效的</w:t>
            </w:r>
            <w:r>
              <w:rPr>
                <w:rFonts w:hint="eastAsia" w:ascii="宋体" w:hAnsi="宋体"/>
                <w:sz w:val="20"/>
              </w:rPr>
              <w:t>处理方式</w:t>
            </w:r>
            <w:r>
              <w:rPr>
                <w:rFonts w:ascii="宋体" w:hAnsi="宋体"/>
                <w:sz w:val="20"/>
              </w:rPr>
              <w:t>，且配套农田面积符合土地承载力要求</w:t>
            </w:r>
            <w:r>
              <w:rPr>
                <w:rFonts w:hint="eastAsia" w:ascii="宋体" w:hAnsi="宋体"/>
                <w:sz w:val="20"/>
              </w:rPr>
              <w:t>。</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561" w:hRule="atLeast"/>
          <w:jc w:val="center"/>
        </w:trPr>
        <w:tc>
          <w:tcPr>
            <w:tcW w:w="1266" w:type="dxa"/>
            <w:vMerge w:val="continue"/>
            <w:tcBorders>
              <w:left w:val="single" w:color="auto" w:sz="6"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6455"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sz w:val="20"/>
              </w:rPr>
              <w:t>畜禽养殖废弃物</w:t>
            </w:r>
            <w:r>
              <w:rPr>
                <w:rFonts w:hint="eastAsia" w:ascii="宋体" w:hAnsi="宋体"/>
                <w:sz w:val="20"/>
              </w:rPr>
              <w:t>处理</w:t>
            </w:r>
            <w:r>
              <w:rPr>
                <w:rFonts w:ascii="宋体" w:hAnsi="宋体"/>
                <w:sz w:val="20"/>
              </w:rPr>
              <w:t>设施</w:t>
            </w:r>
            <w:r>
              <w:rPr>
                <w:rFonts w:hint="eastAsia" w:ascii="宋体" w:hAnsi="宋体"/>
                <w:sz w:val="20"/>
              </w:rPr>
              <w:t>运行</w:t>
            </w:r>
            <w:r>
              <w:rPr>
                <w:rFonts w:ascii="宋体" w:hAnsi="宋体"/>
                <w:sz w:val="20"/>
              </w:rPr>
              <w:t>正常</w:t>
            </w:r>
            <w:r>
              <w:rPr>
                <w:rFonts w:hint="eastAsia" w:ascii="宋体" w:hAnsi="宋体" w:cs="宋体"/>
                <w:color w:val="000000"/>
                <w:kern w:val="0"/>
                <w:sz w:val="20"/>
              </w:rPr>
              <w:t>，能够达到国家、行业或地方标准规定的无害化或排放要求</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18" w:hRule="atLeast"/>
          <w:jc w:val="center"/>
        </w:trPr>
        <w:tc>
          <w:tcPr>
            <w:tcW w:w="1266" w:type="dxa"/>
            <w:vMerge w:val="continue"/>
            <w:tcBorders>
              <w:left w:val="single" w:color="auto" w:sz="6" w:space="0"/>
              <w:bottom w:val="single" w:color="auto" w:sz="4" w:space="0"/>
              <w:right w:val="single" w:color="auto" w:sz="6" w:space="0"/>
            </w:tcBorders>
            <w:noWrap w:val="0"/>
            <w:vAlign w:val="center"/>
          </w:tcPr>
          <w:p>
            <w:pPr>
              <w:autoSpaceDE w:val="0"/>
              <w:autoSpaceDN w:val="0"/>
              <w:spacing w:line="240" w:lineRule="exact"/>
              <w:rPr>
                <w:rFonts w:ascii="宋体" w:hAnsi="宋体" w:cs="宋体"/>
                <w:b/>
                <w:bCs/>
                <w:color w:val="000000"/>
                <w:kern w:val="0"/>
                <w:sz w:val="20"/>
              </w:rPr>
            </w:pPr>
          </w:p>
        </w:tc>
        <w:tc>
          <w:tcPr>
            <w:tcW w:w="5912" w:type="dxa"/>
            <w:gridSpan w:val="5"/>
            <w:tcBorders>
              <w:top w:val="single" w:color="auto" w:sz="6" w:space="0"/>
              <w:left w:val="single" w:color="auto" w:sz="6" w:space="0"/>
              <w:bottom w:val="single" w:color="auto" w:sz="4" w:space="0"/>
              <w:right w:val="nil"/>
            </w:tcBorders>
            <w:noWrap w:val="0"/>
            <w:vAlign w:val="center"/>
          </w:tcPr>
          <w:p>
            <w:pPr>
              <w:spacing w:line="240" w:lineRule="exact"/>
              <w:rPr>
                <w:rFonts w:ascii="宋体" w:hAnsi="宋体" w:cs="宋体"/>
                <w:color w:val="000000"/>
                <w:kern w:val="0"/>
                <w:sz w:val="20"/>
              </w:rPr>
            </w:pPr>
            <w:r>
              <w:rPr>
                <w:rFonts w:hint="eastAsia" w:ascii="宋体" w:hAnsi="宋体"/>
                <w:sz w:val="20"/>
              </w:rPr>
              <w:t>对</w:t>
            </w:r>
            <w:r>
              <w:rPr>
                <w:rFonts w:ascii="宋体" w:hAnsi="宋体"/>
                <w:sz w:val="20"/>
              </w:rPr>
              <w:t>畜禽养殖废弃物建立处理台账</w:t>
            </w:r>
            <w:r>
              <w:rPr>
                <w:rFonts w:hint="eastAsia" w:ascii="宋体" w:hAnsi="宋体"/>
                <w:sz w:val="20"/>
              </w:rPr>
              <w:t>，且记录真实、完整。</w:t>
            </w:r>
          </w:p>
        </w:tc>
        <w:tc>
          <w:tcPr>
            <w:tcW w:w="543" w:type="dxa"/>
            <w:tcBorders>
              <w:top w:val="single" w:color="auto" w:sz="6" w:space="0"/>
              <w:left w:val="nil"/>
              <w:bottom w:val="single" w:color="auto" w:sz="4"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658" w:hRule="atLeast"/>
          <w:jc w:val="center"/>
        </w:trPr>
        <w:tc>
          <w:tcPr>
            <w:tcW w:w="1266" w:type="dxa"/>
            <w:vMerge w:val="restart"/>
            <w:tcBorders>
              <w:top w:val="single" w:color="auto" w:sz="4" w:space="0"/>
              <w:left w:val="single" w:color="auto" w:sz="4" w:space="0"/>
              <w:right w:val="single" w:color="auto" w:sz="4" w:space="0"/>
            </w:tcBorders>
            <w:shd w:val="clear" w:color="auto" w:fill="auto"/>
            <w:noWrap w:val="0"/>
            <w:vAlign w:val="center"/>
          </w:tcPr>
          <w:p>
            <w:pPr>
              <w:autoSpaceDE w:val="0"/>
              <w:autoSpaceDN w:val="0"/>
              <w:spacing w:line="240" w:lineRule="exact"/>
              <w:rPr>
                <w:rFonts w:ascii="宋体" w:hAnsi="宋体" w:cs="宋体"/>
                <w:b/>
                <w:bCs/>
                <w:color w:val="000000"/>
                <w:kern w:val="0"/>
                <w:sz w:val="20"/>
              </w:rPr>
            </w:pPr>
            <w:r>
              <w:rPr>
                <w:rFonts w:hint="eastAsia" w:ascii="宋体" w:hAnsi="宋体" w:cs="宋体"/>
                <w:b/>
                <w:bCs/>
                <w:color w:val="000000"/>
                <w:kern w:val="0"/>
                <w:sz w:val="20"/>
              </w:rPr>
              <w:t>管理制度与记录</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具有完善的管理制度，并认真执行</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c>
          <w:tcPr>
            <w:tcW w:w="3327"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具有县级以上畜牧兽医行政管理部门备案登记证明</w:t>
            </w:r>
          </w:p>
        </w:tc>
        <w:tc>
          <w:tcPr>
            <w:tcW w:w="11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435" w:hRule="atLeast"/>
          <w:jc w:val="center"/>
        </w:trPr>
        <w:tc>
          <w:tcPr>
            <w:tcW w:w="1266" w:type="dxa"/>
            <w:vMerge w:val="continue"/>
            <w:tcBorders>
              <w:left w:val="single" w:color="auto" w:sz="4" w:space="0"/>
              <w:bottom w:val="single" w:color="auto" w:sz="4" w:space="0"/>
              <w:right w:val="single" w:color="auto" w:sz="4" w:space="0"/>
            </w:tcBorders>
            <w:shd w:val="clear" w:color="auto" w:fill="auto"/>
            <w:noWrap w:val="0"/>
            <w:vAlign w:val="center"/>
          </w:tcPr>
          <w:p>
            <w:pPr>
              <w:autoSpaceDE w:val="0"/>
              <w:autoSpaceDN w:val="0"/>
              <w:spacing w:line="240" w:lineRule="exact"/>
              <w:rPr>
                <w:rFonts w:ascii="宋体" w:hAnsi="宋体" w:cs="宋体"/>
                <w:b/>
                <w:bCs/>
                <w:color w:val="000000"/>
                <w:kern w:val="0"/>
                <w:sz w:val="20"/>
              </w:rPr>
            </w:pPr>
          </w:p>
        </w:tc>
        <w:tc>
          <w:tcPr>
            <w:tcW w:w="645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按照农业农村部《畜禽标识和养殖档案管理办法》要求，建立养殖档案</w:t>
            </w:r>
          </w:p>
        </w:tc>
        <w:tc>
          <w:tcPr>
            <w:tcW w:w="11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729" w:hRule="atLeast"/>
          <w:jc w:val="center"/>
        </w:trPr>
        <w:tc>
          <w:tcPr>
            <w:tcW w:w="1266" w:type="dxa"/>
            <w:vMerge w:val="restart"/>
            <w:tcBorders>
              <w:top w:val="single" w:color="auto" w:sz="4" w:space="0"/>
              <w:left w:val="single" w:color="auto" w:sz="4" w:space="0"/>
              <w:right w:val="single" w:color="auto" w:sz="4" w:space="0"/>
            </w:tcBorders>
            <w:shd w:val="clear" w:color="auto" w:fill="auto"/>
            <w:noWrap w:val="0"/>
            <w:vAlign w:val="center"/>
          </w:tcPr>
          <w:p>
            <w:pPr>
              <w:autoSpaceDE w:val="0"/>
              <w:autoSpaceDN w:val="0"/>
              <w:spacing w:line="240" w:lineRule="exact"/>
              <w:rPr>
                <w:rFonts w:ascii="宋体" w:hAnsi="宋体" w:cs="宋体"/>
                <w:b/>
                <w:bCs/>
                <w:color w:val="000000"/>
                <w:kern w:val="0"/>
                <w:sz w:val="20"/>
              </w:rPr>
            </w:pPr>
            <w:r>
              <w:rPr>
                <w:rFonts w:hint="eastAsia" w:ascii="宋体" w:hAnsi="宋体" w:cs="宋体"/>
                <w:b/>
                <w:bCs/>
                <w:color w:val="000000"/>
                <w:kern w:val="0"/>
                <w:sz w:val="20"/>
              </w:rPr>
              <w:t>管理制度与记录</w:t>
            </w:r>
          </w:p>
        </w:tc>
        <w:tc>
          <w:tcPr>
            <w:tcW w:w="5912"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是否有生产、消毒、免疫、抗体监测、解剖、无害化处理、预防和治疗用药方案的记录。（在右栏中填写有记录项）</w:t>
            </w:r>
          </w:p>
        </w:tc>
        <w:tc>
          <w:tcPr>
            <w:tcW w:w="1675"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填写有记录项为：</w:t>
            </w:r>
          </w:p>
        </w:tc>
      </w:tr>
      <w:tr>
        <w:tblPrEx>
          <w:tblCellMar>
            <w:top w:w="0" w:type="dxa"/>
            <w:left w:w="108" w:type="dxa"/>
            <w:bottom w:w="0" w:type="dxa"/>
            <w:right w:w="108" w:type="dxa"/>
          </w:tblCellMar>
        </w:tblPrEx>
        <w:trPr>
          <w:trHeight w:val="2826" w:hRule="atLeast"/>
          <w:jc w:val="center"/>
        </w:trPr>
        <w:tc>
          <w:tcPr>
            <w:tcW w:w="1266" w:type="dxa"/>
            <w:vMerge w:val="continue"/>
            <w:tcBorders>
              <w:left w:val="single" w:color="auto" w:sz="4" w:space="0"/>
              <w:right w:val="single" w:color="auto" w:sz="4" w:space="0"/>
            </w:tcBorders>
            <w:shd w:val="clear" w:color="auto" w:fill="auto"/>
            <w:noWrap w:val="0"/>
            <w:vAlign w:val="center"/>
          </w:tcPr>
          <w:p>
            <w:pPr>
              <w:autoSpaceDE w:val="0"/>
              <w:autoSpaceDN w:val="0"/>
              <w:spacing w:line="240" w:lineRule="exact"/>
              <w:rPr>
                <w:rFonts w:ascii="宋体" w:hAnsi="宋体" w:cs="宋体"/>
                <w:b/>
                <w:bCs/>
                <w:color w:val="000000"/>
                <w:kern w:val="0"/>
                <w:sz w:val="20"/>
              </w:rPr>
            </w:pPr>
          </w:p>
        </w:tc>
        <w:tc>
          <w:tcPr>
            <w:tcW w:w="4741" w:type="dxa"/>
            <w:gridSpan w:val="3"/>
            <w:tcBorders>
              <w:top w:val="single" w:color="auto" w:sz="4" w:space="0"/>
              <w:left w:val="single" w:color="auto" w:sz="4"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所用的饲料及饲料添加剂应符合《饲料及饲料添加剂管理条例》</w:t>
            </w:r>
          </w:p>
        </w:tc>
        <w:tc>
          <w:tcPr>
            <w:tcW w:w="1171"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c>
          <w:tcPr>
            <w:tcW w:w="5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jc w:val="center"/>
              <w:rPr>
                <w:rFonts w:ascii="宋体" w:hAnsi="宋体" w:cs="宋体"/>
                <w:color w:val="000000"/>
                <w:kern w:val="0"/>
                <w:sz w:val="20"/>
              </w:rPr>
            </w:pPr>
            <w:r>
              <w:rPr>
                <w:rFonts w:hint="eastAsia" w:ascii="宋体" w:hAnsi="宋体" w:cs="宋体"/>
                <w:color w:val="000000"/>
                <w:kern w:val="0"/>
                <w:sz w:val="20"/>
              </w:rPr>
              <w:t>具有饲料使用的连续记录</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823" w:hRule="atLeast"/>
          <w:jc w:val="center"/>
        </w:trPr>
        <w:tc>
          <w:tcPr>
            <w:tcW w:w="1266" w:type="dxa"/>
            <w:vMerge w:val="continue"/>
            <w:tcBorders>
              <w:left w:val="single" w:color="auto" w:sz="4" w:space="0"/>
              <w:right w:val="single" w:color="auto" w:sz="4" w:space="0"/>
            </w:tcBorders>
            <w:shd w:val="clear" w:color="auto" w:fill="auto"/>
            <w:noWrap w:val="0"/>
            <w:vAlign w:val="center"/>
          </w:tcPr>
          <w:p>
            <w:pPr>
              <w:autoSpaceDE w:val="0"/>
              <w:autoSpaceDN w:val="0"/>
              <w:spacing w:line="240" w:lineRule="exact"/>
              <w:rPr>
                <w:rFonts w:ascii="宋体" w:hAnsi="宋体" w:cs="宋体"/>
                <w:b/>
                <w:bCs/>
                <w:color w:val="000000"/>
                <w:kern w:val="0"/>
                <w:sz w:val="20"/>
              </w:rPr>
            </w:pPr>
          </w:p>
        </w:tc>
        <w:tc>
          <w:tcPr>
            <w:tcW w:w="6455"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无论是自配或外购饲料须提供不同饲养阶段所用饲料的营养成分表。促生长剂等相关品种的名称和使用量的记录</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530" w:hRule="atLeast"/>
          <w:jc w:val="center"/>
        </w:trPr>
        <w:tc>
          <w:tcPr>
            <w:tcW w:w="1266" w:type="dxa"/>
            <w:vMerge w:val="continue"/>
            <w:tcBorders>
              <w:left w:val="single" w:color="auto" w:sz="4" w:space="0"/>
              <w:bottom w:val="single" w:color="auto" w:sz="6" w:space="0"/>
              <w:right w:val="single" w:color="auto" w:sz="4" w:space="0"/>
            </w:tcBorders>
            <w:shd w:val="clear" w:color="auto" w:fill="auto"/>
            <w:noWrap w:val="0"/>
            <w:vAlign w:val="center"/>
          </w:tcPr>
          <w:p>
            <w:pPr>
              <w:autoSpaceDE w:val="0"/>
              <w:autoSpaceDN w:val="0"/>
              <w:spacing w:line="240" w:lineRule="exact"/>
              <w:rPr>
                <w:rFonts w:ascii="宋体" w:hAnsi="宋体" w:cs="宋体"/>
                <w:b/>
                <w:bCs/>
                <w:color w:val="000000"/>
                <w:kern w:val="0"/>
                <w:sz w:val="20"/>
              </w:rPr>
            </w:pPr>
          </w:p>
        </w:tc>
        <w:tc>
          <w:tcPr>
            <w:tcW w:w="6455"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所用兽药应符合《兽药管理条例》规定，具有完整的兽药使用记录</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rPr>
                <w:rFonts w:ascii="宋体" w:hAnsi="宋体" w:cs="宋体"/>
                <w:color w:val="000000"/>
                <w:kern w:val="0"/>
                <w:sz w:val="20"/>
              </w:rPr>
            </w:pPr>
            <w:r>
              <w:rPr>
                <w:rFonts w:ascii="宋体" w:hAnsi="宋体" w:cs="宋体"/>
                <w:color w:val="000000"/>
                <w:kern w:val="0"/>
                <w:sz w:val="20"/>
              </w:rPr>
              <w:t>A</w:t>
            </w:r>
            <w:r>
              <w:rPr>
                <w:rFonts w:hint="eastAsia" w:ascii="宋体" w:hAnsi="宋体" w:cs="宋体"/>
                <w:color w:val="000000"/>
                <w:kern w:val="0"/>
                <w:sz w:val="20"/>
              </w:rPr>
              <w:t>是</w:t>
            </w:r>
            <w:r>
              <w:rPr>
                <w:rFonts w:ascii="宋体" w:hAnsi="宋体" w:cs="宋体"/>
                <w:color w:val="000000"/>
                <w:kern w:val="0"/>
                <w:sz w:val="20"/>
              </w:rPr>
              <w:t xml:space="preserve">  B</w:t>
            </w:r>
            <w:r>
              <w:rPr>
                <w:rFonts w:hint="eastAsia" w:ascii="宋体" w:hAnsi="宋体" w:cs="宋体"/>
                <w:color w:val="000000"/>
                <w:kern w:val="0"/>
                <w:sz w:val="20"/>
              </w:rPr>
              <w:t>否</w:t>
            </w:r>
          </w:p>
        </w:tc>
      </w:tr>
      <w:tr>
        <w:tblPrEx>
          <w:tblCellMar>
            <w:top w:w="0" w:type="dxa"/>
            <w:left w:w="108" w:type="dxa"/>
            <w:bottom w:w="0" w:type="dxa"/>
            <w:right w:w="108" w:type="dxa"/>
          </w:tblCellMar>
        </w:tblPrEx>
        <w:trPr>
          <w:trHeight w:val="2510" w:hRule="atLeast"/>
          <w:jc w:val="center"/>
        </w:trPr>
        <w:tc>
          <w:tcPr>
            <w:tcW w:w="6125"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156" w:beforeLines="50" w:line="240" w:lineRule="exact"/>
              <w:rPr>
                <w:rFonts w:ascii="宋体" w:hAnsi="宋体" w:cs="新宋体"/>
                <w:color w:val="000000"/>
                <w:kern w:val="0"/>
                <w:sz w:val="20"/>
              </w:rPr>
            </w:pPr>
            <w:r>
              <w:rPr>
                <w:rFonts w:hint="eastAsia" w:ascii="宋体" w:hAnsi="宋体" w:cs="新宋体"/>
                <w:color w:val="000000"/>
                <w:kern w:val="0"/>
                <w:sz w:val="20"/>
              </w:rPr>
              <w:t>省级畜牧兽医行政管理部门初审意见：</w:t>
            </w:r>
          </w:p>
          <w:p>
            <w:pPr>
              <w:autoSpaceDE w:val="0"/>
              <w:autoSpaceDN w:val="0"/>
              <w:spacing w:line="240" w:lineRule="exact"/>
              <w:rPr>
                <w:rFonts w:ascii="宋体" w:hAnsi="宋体" w:cs="宋体"/>
                <w:color w:val="000000"/>
                <w:kern w:val="0"/>
                <w:sz w:val="20"/>
              </w:rPr>
            </w:pPr>
          </w:p>
        </w:tc>
        <w:tc>
          <w:tcPr>
            <w:tcW w:w="2728" w:type="dxa"/>
            <w:gridSpan w:val="3"/>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156" w:beforeLines="50" w:line="240" w:lineRule="exact"/>
              <w:rPr>
                <w:rFonts w:ascii="宋体" w:hAnsi="宋体" w:cs="宋体"/>
                <w:color w:val="000000"/>
                <w:kern w:val="0"/>
                <w:sz w:val="20"/>
              </w:rPr>
            </w:pPr>
            <w:r>
              <w:rPr>
                <w:rFonts w:hint="eastAsia" w:ascii="宋体" w:hAnsi="宋体" w:cs="宋体"/>
                <w:color w:val="000000"/>
                <w:kern w:val="0"/>
                <w:sz w:val="20"/>
              </w:rPr>
              <w:t>负责人</w:t>
            </w:r>
            <w:r>
              <w:rPr>
                <w:rFonts w:ascii="宋体" w:hAnsi="宋体" w:cs="宋体"/>
                <w:color w:val="000000"/>
                <w:kern w:val="0"/>
                <w:sz w:val="20"/>
              </w:rPr>
              <w:t>(</w:t>
            </w:r>
            <w:r>
              <w:rPr>
                <w:rFonts w:hint="eastAsia" w:ascii="宋体" w:hAnsi="宋体" w:cs="宋体"/>
                <w:color w:val="000000"/>
                <w:kern w:val="0"/>
                <w:sz w:val="20"/>
              </w:rPr>
              <w:t>签字</w:t>
            </w:r>
            <w:r>
              <w:rPr>
                <w:rFonts w:ascii="宋体" w:hAnsi="宋体" w:cs="宋体"/>
                <w:color w:val="000000"/>
                <w:kern w:val="0"/>
                <w:sz w:val="20"/>
              </w:rPr>
              <w:t>)</w:t>
            </w:r>
            <w:r>
              <w:rPr>
                <w:rFonts w:hint="eastAsia" w:ascii="宋体" w:hAnsi="宋体" w:cs="宋体"/>
                <w:color w:val="000000"/>
                <w:kern w:val="0"/>
                <w:sz w:val="20"/>
              </w:rPr>
              <w:t>：</w:t>
            </w:r>
          </w:p>
          <w:p>
            <w:pPr>
              <w:autoSpaceDE w:val="0"/>
              <w:autoSpaceDN w:val="0"/>
              <w:spacing w:line="240" w:lineRule="exact"/>
              <w:rPr>
                <w:rFonts w:ascii="宋体" w:hAnsi="宋体" w:cs="宋体"/>
                <w:color w:val="000000"/>
                <w:kern w:val="0"/>
                <w:sz w:val="20"/>
              </w:rPr>
            </w:pPr>
          </w:p>
          <w:p>
            <w:pPr>
              <w:autoSpaceDE w:val="0"/>
              <w:autoSpaceDN w:val="0"/>
              <w:spacing w:line="240" w:lineRule="exact"/>
              <w:rPr>
                <w:rFonts w:hint="eastAsia" w:ascii="宋体" w:hAnsi="宋体" w:cs="宋体"/>
                <w:color w:val="000000"/>
                <w:kern w:val="0"/>
                <w:sz w:val="20"/>
              </w:rPr>
            </w:pPr>
            <w:r>
              <w:rPr>
                <w:rFonts w:ascii="宋体" w:hAnsi="宋体" w:cs="宋体"/>
                <w:color w:val="000000"/>
                <w:kern w:val="0"/>
                <w:sz w:val="20"/>
              </w:rPr>
              <w:t xml:space="preserve">         </w:t>
            </w:r>
          </w:p>
          <w:p>
            <w:pPr>
              <w:autoSpaceDE w:val="0"/>
              <w:autoSpaceDN w:val="0"/>
              <w:spacing w:line="240" w:lineRule="exact"/>
              <w:rPr>
                <w:rFonts w:hint="eastAsia" w:ascii="宋体" w:hAnsi="宋体" w:cs="宋体"/>
                <w:color w:val="000000"/>
                <w:kern w:val="0"/>
                <w:sz w:val="20"/>
              </w:rPr>
            </w:pPr>
          </w:p>
          <w:p>
            <w:pPr>
              <w:autoSpaceDE w:val="0"/>
              <w:autoSpaceDN w:val="0"/>
              <w:spacing w:line="240" w:lineRule="exact"/>
              <w:rPr>
                <w:rFonts w:ascii="宋体" w:hAnsi="宋体" w:cs="宋体"/>
                <w:color w:val="000000"/>
                <w:kern w:val="0"/>
                <w:sz w:val="20"/>
              </w:rPr>
            </w:pPr>
            <w:r>
              <w:rPr>
                <w:rFonts w:hint="eastAsia" w:ascii="宋体" w:hAnsi="宋体" w:cs="宋体"/>
                <w:color w:val="000000"/>
                <w:kern w:val="0"/>
                <w:sz w:val="20"/>
              </w:rPr>
              <w:t>单位</w:t>
            </w:r>
            <w:r>
              <w:rPr>
                <w:rFonts w:ascii="宋体" w:hAnsi="宋体" w:cs="宋体"/>
                <w:color w:val="000000"/>
                <w:kern w:val="0"/>
                <w:sz w:val="20"/>
              </w:rPr>
              <w:t>(</w:t>
            </w:r>
            <w:r>
              <w:rPr>
                <w:rFonts w:hint="eastAsia" w:ascii="宋体" w:hAnsi="宋体" w:cs="宋体"/>
                <w:color w:val="000000"/>
                <w:kern w:val="0"/>
                <w:sz w:val="20"/>
              </w:rPr>
              <w:t>盖章</w:t>
            </w:r>
            <w:r>
              <w:rPr>
                <w:rFonts w:ascii="宋体" w:hAnsi="宋体" w:cs="宋体"/>
                <w:color w:val="000000"/>
                <w:kern w:val="0"/>
                <w:sz w:val="20"/>
              </w:rPr>
              <w:t>)</w:t>
            </w:r>
            <w:r>
              <w:rPr>
                <w:rFonts w:hint="eastAsia" w:ascii="宋体" w:hAnsi="宋体" w:cs="宋体"/>
                <w:color w:val="000000"/>
                <w:kern w:val="0"/>
                <w:sz w:val="20"/>
              </w:rPr>
              <w:t>：</w:t>
            </w:r>
          </w:p>
          <w:p>
            <w:pPr>
              <w:autoSpaceDE w:val="0"/>
              <w:autoSpaceDN w:val="0"/>
              <w:spacing w:line="500" w:lineRule="exact"/>
              <w:rPr>
                <w:rFonts w:ascii="宋体" w:hAnsi="宋体" w:cs="宋体"/>
                <w:color w:val="000000"/>
                <w:kern w:val="0"/>
                <w:sz w:val="20"/>
              </w:rPr>
            </w:pPr>
            <w:r>
              <w:rPr>
                <w:rFonts w:ascii="宋体" w:hAnsi="宋体" w:cs="宋体"/>
                <w:color w:val="000000"/>
                <w:kern w:val="0"/>
                <w:sz w:val="20"/>
              </w:rPr>
              <w:t xml:space="preserve">             </w:t>
            </w:r>
          </w:p>
          <w:p>
            <w:pPr>
              <w:autoSpaceDE w:val="0"/>
              <w:autoSpaceDN w:val="0"/>
              <w:spacing w:line="240" w:lineRule="exact"/>
              <w:ind w:firstLine="1000" w:firstLineChars="500"/>
              <w:rPr>
                <w:rFonts w:ascii="宋体" w:hAnsi="宋体" w:cs="宋体"/>
                <w:color w:val="000000"/>
                <w:kern w:val="0"/>
                <w:sz w:val="20"/>
              </w:rPr>
            </w:pPr>
            <w:r>
              <w:rPr>
                <w:rFonts w:hint="eastAsia" w:ascii="宋体" w:hAnsi="宋体" w:cs="宋体"/>
                <w:color w:val="000000"/>
                <w:kern w:val="0"/>
                <w:sz w:val="20"/>
              </w:rPr>
              <w:t>年</w:t>
            </w:r>
            <w:r>
              <w:rPr>
                <w:rFonts w:ascii="宋体" w:hAnsi="宋体" w:cs="宋体"/>
                <w:color w:val="000000"/>
                <w:kern w:val="0"/>
                <w:sz w:val="20"/>
              </w:rPr>
              <w:t xml:space="preserve">    </w:t>
            </w:r>
            <w:r>
              <w:rPr>
                <w:rFonts w:hint="eastAsia" w:ascii="宋体" w:hAnsi="宋体" w:cs="宋体"/>
                <w:color w:val="000000"/>
                <w:kern w:val="0"/>
                <w:sz w:val="20"/>
              </w:rPr>
              <w:t>月</w:t>
            </w:r>
            <w:r>
              <w:rPr>
                <w:rFonts w:ascii="宋体" w:hAnsi="宋体" w:cs="宋体"/>
                <w:color w:val="000000"/>
                <w:kern w:val="0"/>
                <w:sz w:val="20"/>
              </w:rPr>
              <w:t xml:space="preserve">    </w:t>
            </w:r>
            <w:r>
              <w:rPr>
                <w:rFonts w:hint="eastAsia" w:ascii="宋体" w:hAnsi="宋体" w:cs="宋体"/>
                <w:color w:val="000000"/>
                <w:kern w:val="0"/>
                <w:sz w:val="20"/>
              </w:rPr>
              <w:t>日</w:t>
            </w:r>
          </w:p>
        </w:tc>
      </w:tr>
      <w:tr>
        <w:tblPrEx>
          <w:tblCellMar>
            <w:top w:w="0" w:type="dxa"/>
            <w:left w:w="108" w:type="dxa"/>
            <w:bottom w:w="0" w:type="dxa"/>
            <w:right w:w="108" w:type="dxa"/>
          </w:tblCellMar>
        </w:tblPrEx>
        <w:trPr>
          <w:trHeight w:val="1410" w:hRule="atLeast"/>
          <w:jc w:val="center"/>
        </w:trPr>
        <w:tc>
          <w:tcPr>
            <w:tcW w:w="8853" w:type="dxa"/>
            <w:gridSpan w:val="8"/>
            <w:tcBorders>
              <w:top w:val="single" w:color="auto" w:sz="6" w:space="0"/>
            </w:tcBorders>
            <w:noWrap w:val="0"/>
            <w:vAlign w:val="center"/>
          </w:tcPr>
          <w:p>
            <w:pPr>
              <w:autoSpaceDE w:val="0"/>
              <w:autoSpaceDN w:val="0"/>
              <w:spacing w:line="240" w:lineRule="exact"/>
              <w:ind w:left="600" w:hanging="600" w:hangingChars="300"/>
              <w:rPr>
                <w:rFonts w:ascii="宋体" w:hAnsi="宋体" w:cs="宋体"/>
                <w:color w:val="000000"/>
                <w:kern w:val="0"/>
                <w:sz w:val="20"/>
              </w:rPr>
            </w:pPr>
            <w:r>
              <w:rPr>
                <w:rFonts w:hint="eastAsia" w:ascii="宋体" w:hAnsi="宋体" w:cs="宋体"/>
                <w:color w:val="000000"/>
                <w:kern w:val="0"/>
                <w:sz w:val="20"/>
              </w:rPr>
              <w:t>备注：</w:t>
            </w:r>
            <w:r>
              <w:rPr>
                <w:rFonts w:hint="eastAsia" w:ascii="宋体" w:hAnsi="宋体" w:cs="仿宋_GB2312"/>
                <w:color w:val="000000"/>
                <w:kern w:val="0"/>
                <w:sz w:val="20"/>
              </w:rPr>
              <w:t>此表加盖单位公章，并经省级畜牧兽医行政管理部门签署推荐意见方为有效；养殖场的相关资质证明，提供扫描件。</w:t>
            </w:r>
          </w:p>
        </w:tc>
      </w:tr>
    </w:tbl>
    <w:p>
      <w:pPr>
        <w:widowControl/>
        <w:spacing w:line="590" w:lineRule="exact"/>
        <w:outlineLvl w:val="1"/>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附件2</w:t>
      </w:r>
    </w:p>
    <w:p>
      <w:pPr>
        <w:widowControl/>
        <w:spacing w:before="312" w:beforeLines="100" w:after="312" w:afterLines="100" w:line="590" w:lineRule="exact"/>
        <w:jc w:val="center"/>
        <w:outlineLvl w:val="1"/>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兽用抗菌药使用减量化试点报名汇总表</w:t>
      </w:r>
    </w:p>
    <w:p>
      <w:pPr>
        <w:widowControl/>
        <w:spacing w:line="590" w:lineRule="exact"/>
        <w:outlineLvl w:val="1"/>
        <w:rPr>
          <w:rFonts w:ascii="仿宋_GB2312" w:hAnsi="新宋体" w:eastAsia="仿宋_GB2312"/>
          <w:sz w:val="28"/>
          <w:szCs w:val="28"/>
        </w:rPr>
      </w:pPr>
      <w:r>
        <w:rPr>
          <w:rFonts w:hint="eastAsia" w:ascii="仿宋_GB2312" w:hAnsi="新宋体" w:eastAsia="仿宋_GB2312"/>
          <w:sz w:val="28"/>
          <w:szCs w:val="28"/>
        </w:rPr>
        <w:t>推荐单位</w:t>
      </w:r>
      <w:r>
        <w:rPr>
          <w:rFonts w:ascii="仿宋_GB2312" w:hAnsi="新宋体" w:eastAsia="仿宋_GB2312"/>
          <w:sz w:val="28"/>
          <w:szCs w:val="28"/>
        </w:rPr>
        <w:t>(</w:t>
      </w:r>
      <w:r>
        <w:rPr>
          <w:rFonts w:hint="eastAsia" w:ascii="仿宋_GB2312" w:hAnsi="新宋体" w:eastAsia="仿宋_GB2312"/>
          <w:sz w:val="28"/>
          <w:szCs w:val="28"/>
        </w:rPr>
        <w:t>盖章</w:t>
      </w:r>
      <w:r>
        <w:rPr>
          <w:rFonts w:ascii="仿宋_GB2312" w:hAnsi="新宋体" w:eastAsia="仿宋_GB2312"/>
          <w:sz w:val="28"/>
          <w:szCs w:val="28"/>
        </w:rPr>
        <w:t>)</w:t>
      </w:r>
      <w:r>
        <w:rPr>
          <w:rFonts w:hint="eastAsia" w:ascii="仿宋_GB2312" w:hAnsi="新宋体" w:eastAsia="仿宋_GB2312"/>
          <w:sz w:val="28"/>
          <w:szCs w:val="28"/>
        </w:rPr>
        <w:t>：</w:t>
      </w:r>
      <w:r>
        <w:rPr>
          <w:rFonts w:ascii="仿宋_GB2312" w:hAnsi="新宋体" w:eastAsia="仿宋_GB2312"/>
          <w:sz w:val="28"/>
          <w:szCs w:val="28"/>
        </w:rPr>
        <w:t xml:space="preserve">  </w:t>
      </w:r>
      <w:r>
        <w:rPr>
          <w:rFonts w:hint="eastAsia" w:ascii="仿宋_GB2312" w:hAnsi="新宋体" w:eastAsia="仿宋_GB2312"/>
          <w:sz w:val="28"/>
          <w:szCs w:val="28"/>
        </w:rPr>
        <w:t xml:space="preserve">       联系人：</w:t>
      </w:r>
      <w:r>
        <w:rPr>
          <w:rFonts w:ascii="仿宋_GB2312" w:hAnsi="新宋体" w:eastAsia="仿宋_GB2312"/>
          <w:sz w:val="28"/>
          <w:szCs w:val="28"/>
        </w:rPr>
        <w:t xml:space="preserve">      </w:t>
      </w:r>
      <w:r>
        <w:rPr>
          <w:rFonts w:hint="eastAsia" w:ascii="仿宋_GB2312" w:hAnsi="新宋体" w:eastAsia="仿宋_GB2312"/>
          <w:sz w:val="28"/>
          <w:szCs w:val="28"/>
        </w:rPr>
        <w:t xml:space="preserve">   电话：</w:t>
      </w:r>
    </w:p>
    <w:tbl>
      <w:tblPr>
        <w:tblStyle w:val="3"/>
        <w:tblW w:w="8931"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2251"/>
        <w:gridCol w:w="1320"/>
        <w:gridCol w:w="2159"/>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5" w:type="dxa"/>
            <w:noWrap w:val="0"/>
            <w:vAlign w:val="center"/>
          </w:tcPr>
          <w:p>
            <w:pPr>
              <w:spacing w:line="300" w:lineRule="exact"/>
              <w:jc w:val="center"/>
              <w:rPr>
                <w:sz w:val="24"/>
                <w:szCs w:val="24"/>
              </w:rPr>
            </w:pPr>
            <w:r>
              <w:rPr>
                <w:sz w:val="24"/>
                <w:szCs w:val="24"/>
              </w:rPr>
              <w:t>养殖场名称</w:t>
            </w:r>
          </w:p>
        </w:tc>
        <w:tc>
          <w:tcPr>
            <w:tcW w:w="2251" w:type="dxa"/>
            <w:noWrap w:val="0"/>
            <w:vAlign w:val="center"/>
          </w:tcPr>
          <w:p>
            <w:pPr>
              <w:spacing w:line="300" w:lineRule="exact"/>
              <w:jc w:val="center"/>
              <w:rPr>
                <w:sz w:val="24"/>
                <w:szCs w:val="24"/>
              </w:rPr>
            </w:pPr>
            <w:r>
              <w:rPr>
                <w:sz w:val="24"/>
                <w:szCs w:val="24"/>
              </w:rPr>
              <w:t>通讯地址</w:t>
            </w:r>
          </w:p>
        </w:tc>
        <w:tc>
          <w:tcPr>
            <w:tcW w:w="1320" w:type="dxa"/>
            <w:noWrap w:val="0"/>
            <w:vAlign w:val="center"/>
          </w:tcPr>
          <w:p>
            <w:pPr>
              <w:spacing w:line="300" w:lineRule="exact"/>
              <w:jc w:val="center"/>
              <w:rPr>
                <w:sz w:val="24"/>
                <w:szCs w:val="24"/>
              </w:rPr>
            </w:pPr>
            <w:r>
              <w:rPr>
                <w:sz w:val="24"/>
                <w:szCs w:val="24"/>
              </w:rPr>
              <w:t>联系人</w:t>
            </w:r>
          </w:p>
        </w:tc>
        <w:tc>
          <w:tcPr>
            <w:tcW w:w="2159" w:type="dxa"/>
            <w:noWrap w:val="0"/>
            <w:vAlign w:val="center"/>
          </w:tcPr>
          <w:p>
            <w:pPr>
              <w:spacing w:line="300" w:lineRule="exact"/>
              <w:jc w:val="center"/>
              <w:rPr>
                <w:sz w:val="24"/>
                <w:szCs w:val="24"/>
              </w:rPr>
            </w:pPr>
            <w:r>
              <w:rPr>
                <w:sz w:val="24"/>
                <w:szCs w:val="24"/>
              </w:rPr>
              <w:t>手机</w:t>
            </w:r>
          </w:p>
        </w:tc>
        <w:tc>
          <w:tcPr>
            <w:tcW w:w="1756" w:type="dxa"/>
            <w:noWrap w:val="0"/>
            <w:vAlign w:val="center"/>
          </w:tcPr>
          <w:p>
            <w:pPr>
              <w:spacing w:line="300" w:lineRule="exact"/>
              <w:jc w:val="center"/>
              <w:rPr>
                <w:sz w:val="24"/>
                <w:szCs w:val="24"/>
              </w:rPr>
            </w:pPr>
            <w:r>
              <w:rPr>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45" w:type="dxa"/>
            <w:noWrap w:val="0"/>
            <w:vAlign w:val="top"/>
          </w:tcPr>
          <w:p>
            <w:pPr>
              <w:spacing w:line="300" w:lineRule="exact"/>
              <w:jc w:val="center"/>
              <w:rPr>
                <w:sz w:val="24"/>
                <w:szCs w:val="24"/>
              </w:rPr>
            </w:pPr>
          </w:p>
        </w:tc>
        <w:tc>
          <w:tcPr>
            <w:tcW w:w="2251" w:type="dxa"/>
            <w:noWrap w:val="0"/>
            <w:vAlign w:val="top"/>
          </w:tcPr>
          <w:p>
            <w:pPr>
              <w:spacing w:line="300" w:lineRule="exact"/>
              <w:jc w:val="center"/>
              <w:rPr>
                <w:sz w:val="24"/>
                <w:szCs w:val="24"/>
              </w:rPr>
            </w:pPr>
          </w:p>
        </w:tc>
        <w:tc>
          <w:tcPr>
            <w:tcW w:w="1320" w:type="dxa"/>
            <w:noWrap w:val="0"/>
            <w:vAlign w:val="top"/>
          </w:tcPr>
          <w:p>
            <w:pPr>
              <w:spacing w:line="300" w:lineRule="exact"/>
              <w:jc w:val="center"/>
              <w:rPr>
                <w:sz w:val="24"/>
                <w:szCs w:val="24"/>
              </w:rPr>
            </w:pPr>
          </w:p>
        </w:tc>
        <w:tc>
          <w:tcPr>
            <w:tcW w:w="2159" w:type="dxa"/>
            <w:noWrap w:val="0"/>
            <w:vAlign w:val="top"/>
          </w:tcPr>
          <w:p>
            <w:pPr>
              <w:spacing w:line="300" w:lineRule="exact"/>
              <w:jc w:val="center"/>
              <w:rPr>
                <w:sz w:val="24"/>
                <w:szCs w:val="24"/>
              </w:rPr>
            </w:pPr>
          </w:p>
        </w:tc>
        <w:tc>
          <w:tcPr>
            <w:tcW w:w="1756" w:type="dxa"/>
            <w:noWrap w:val="0"/>
            <w:vAlign w:val="top"/>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5" w:type="dxa"/>
            <w:noWrap w:val="0"/>
            <w:vAlign w:val="top"/>
          </w:tcPr>
          <w:p>
            <w:pPr>
              <w:spacing w:line="300" w:lineRule="exact"/>
              <w:jc w:val="center"/>
              <w:rPr>
                <w:sz w:val="24"/>
                <w:szCs w:val="24"/>
              </w:rPr>
            </w:pPr>
          </w:p>
        </w:tc>
        <w:tc>
          <w:tcPr>
            <w:tcW w:w="2251" w:type="dxa"/>
            <w:noWrap w:val="0"/>
            <w:vAlign w:val="top"/>
          </w:tcPr>
          <w:p>
            <w:pPr>
              <w:spacing w:line="300" w:lineRule="exact"/>
              <w:jc w:val="center"/>
              <w:rPr>
                <w:sz w:val="24"/>
                <w:szCs w:val="24"/>
              </w:rPr>
            </w:pPr>
          </w:p>
        </w:tc>
        <w:tc>
          <w:tcPr>
            <w:tcW w:w="1320" w:type="dxa"/>
            <w:noWrap w:val="0"/>
            <w:vAlign w:val="top"/>
          </w:tcPr>
          <w:p>
            <w:pPr>
              <w:spacing w:line="300" w:lineRule="exact"/>
              <w:jc w:val="center"/>
              <w:rPr>
                <w:sz w:val="24"/>
                <w:szCs w:val="24"/>
              </w:rPr>
            </w:pPr>
          </w:p>
        </w:tc>
        <w:tc>
          <w:tcPr>
            <w:tcW w:w="2159" w:type="dxa"/>
            <w:noWrap w:val="0"/>
            <w:vAlign w:val="top"/>
          </w:tcPr>
          <w:p>
            <w:pPr>
              <w:spacing w:line="300" w:lineRule="exact"/>
              <w:jc w:val="center"/>
              <w:rPr>
                <w:sz w:val="24"/>
                <w:szCs w:val="24"/>
              </w:rPr>
            </w:pPr>
          </w:p>
        </w:tc>
        <w:tc>
          <w:tcPr>
            <w:tcW w:w="1756" w:type="dxa"/>
            <w:noWrap w:val="0"/>
            <w:vAlign w:val="top"/>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5" w:type="dxa"/>
            <w:noWrap w:val="0"/>
            <w:vAlign w:val="top"/>
          </w:tcPr>
          <w:p>
            <w:pPr>
              <w:spacing w:line="300" w:lineRule="exact"/>
              <w:jc w:val="center"/>
              <w:rPr>
                <w:sz w:val="24"/>
                <w:szCs w:val="24"/>
              </w:rPr>
            </w:pPr>
          </w:p>
        </w:tc>
        <w:tc>
          <w:tcPr>
            <w:tcW w:w="2251" w:type="dxa"/>
            <w:noWrap w:val="0"/>
            <w:vAlign w:val="top"/>
          </w:tcPr>
          <w:p>
            <w:pPr>
              <w:spacing w:line="300" w:lineRule="exact"/>
              <w:jc w:val="center"/>
              <w:rPr>
                <w:sz w:val="24"/>
                <w:szCs w:val="24"/>
              </w:rPr>
            </w:pPr>
          </w:p>
        </w:tc>
        <w:tc>
          <w:tcPr>
            <w:tcW w:w="1320" w:type="dxa"/>
            <w:noWrap w:val="0"/>
            <w:vAlign w:val="top"/>
          </w:tcPr>
          <w:p>
            <w:pPr>
              <w:spacing w:line="300" w:lineRule="exact"/>
              <w:jc w:val="center"/>
              <w:rPr>
                <w:sz w:val="24"/>
                <w:szCs w:val="24"/>
              </w:rPr>
            </w:pPr>
          </w:p>
        </w:tc>
        <w:tc>
          <w:tcPr>
            <w:tcW w:w="2159" w:type="dxa"/>
            <w:noWrap w:val="0"/>
            <w:vAlign w:val="top"/>
          </w:tcPr>
          <w:p>
            <w:pPr>
              <w:spacing w:line="300" w:lineRule="exact"/>
              <w:jc w:val="center"/>
              <w:rPr>
                <w:sz w:val="24"/>
                <w:szCs w:val="24"/>
              </w:rPr>
            </w:pPr>
          </w:p>
        </w:tc>
        <w:tc>
          <w:tcPr>
            <w:tcW w:w="1756" w:type="dxa"/>
            <w:noWrap w:val="0"/>
            <w:vAlign w:val="top"/>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5" w:type="dxa"/>
            <w:noWrap w:val="0"/>
            <w:vAlign w:val="top"/>
          </w:tcPr>
          <w:p>
            <w:pPr>
              <w:spacing w:line="300" w:lineRule="exact"/>
              <w:jc w:val="center"/>
              <w:rPr>
                <w:sz w:val="24"/>
                <w:szCs w:val="24"/>
              </w:rPr>
            </w:pPr>
          </w:p>
        </w:tc>
        <w:tc>
          <w:tcPr>
            <w:tcW w:w="2251" w:type="dxa"/>
            <w:noWrap w:val="0"/>
            <w:vAlign w:val="top"/>
          </w:tcPr>
          <w:p>
            <w:pPr>
              <w:spacing w:line="300" w:lineRule="exact"/>
              <w:jc w:val="center"/>
              <w:rPr>
                <w:sz w:val="24"/>
                <w:szCs w:val="24"/>
              </w:rPr>
            </w:pPr>
          </w:p>
        </w:tc>
        <w:tc>
          <w:tcPr>
            <w:tcW w:w="1320" w:type="dxa"/>
            <w:noWrap w:val="0"/>
            <w:vAlign w:val="top"/>
          </w:tcPr>
          <w:p>
            <w:pPr>
              <w:spacing w:line="300" w:lineRule="exact"/>
              <w:jc w:val="center"/>
              <w:rPr>
                <w:sz w:val="24"/>
                <w:szCs w:val="24"/>
              </w:rPr>
            </w:pPr>
          </w:p>
        </w:tc>
        <w:tc>
          <w:tcPr>
            <w:tcW w:w="2159" w:type="dxa"/>
            <w:noWrap w:val="0"/>
            <w:vAlign w:val="top"/>
          </w:tcPr>
          <w:p>
            <w:pPr>
              <w:spacing w:line="300" w:lineRule="exact"/>
              <w:jc w:val="center"/>
              <w:rPr>
                <w:sz w:val="24"/>
                <w:szCs w:val="24"/>
              </w:rPr>
            </w:pPr>
          </w:p>
        </w:tc>
        <w:tc>
          <w:tcPr>
            <w:tcW w:w="1756" w:type="dxa"/>
            <w:noWrap w:val="0"/>
            <w:vAlign w:val="top"/>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45" w:type="dxa"/>
            <w:noWrap w:val="0"/>
            <w:vAlign w:val="top"/>
          </w:tcPr>
          <w:p>
            <w:pPr>
              <w:spacing w:line="300" w:lineRule="exact"/>
              <w:jc w:val="center"/>
              <w:rPr>
                <w:sz w:val="24"/>
                <w:szCs w:val="24"/>
              </w:rPr>
            </w:pPr>
          </w:p>
        </w:tc>
        <w:tc>
          <w:tcPr>
            <w:tcW w:w="2251" w:type="dxa"/>
            <w:noWrap w:val="0"/>
            <w:vAlign w:val="top"/>
          </w:tcPr>
          <w:p>
            <w:pPr>
              <w:spacing w:line="300" w:lineRule="exact"/>
              <w:jc w:val="center"/>
              <w:rPr>
                <w:sz w:val="24"/>
                <w:szCs w:val="24"/>
              </w:rPr>
            </w:pPr>
          </w:p>
        </w:tc>
        <w:tc>
          <w:tcPr>
            <w:tcW w:w="1320" w:type="dxa"/>
            <w:noWrap w:val="0"/>
            <w:vAlign w:val="top"/>
          </w:tcPr>
          <w:p>
            <w:pPr>
              <w:spacing w:line="300" w:lineRule="exact"/>
              <w:jc w:val="center"/>
              <w:rPr>
                <w:sz w:val="24"/>
                <w:szCs w:val="24"/>
              </w:rPr>
            </w:pPr>
          </w:p>
        </w:tc>
        <w:tc>
          <w:tcPr>
            <w:tcW w:w="2159" w:type="dxa"/>
            <w:noWrap w:val="0"/>
            <w:vAlign w:val="top"/>
          </w:tcPr>
          <w:p>
            <w:pPr>
              <w:spacing w:line="300" w:lineRule="exact"/>
              <w:jc w:val="center"/>
              <w:rPr>
                <w:sz w:val="24"/>
                <w:szCs w:val="24"/>
              </w:rPr>
            </w:pPr>
          </w:p>
        </w:tc>
        <w:tc>
          <w:tcPr>
            <w:tcW w:w="1756" w:type="dxa"/>
            <w:noWrap w:val="0"/>
            <w:vAlign w:val="top"/>
          </w:tcPr>
          <w:p>
            <w:pPr>
              <w:spacing w:line="300" w:lineRule="exact"/>
              <w:jc w:val="center"/>
              <w:rPr>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- 4 -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B0262"/>
    <w:rsid w:val="5CEB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2020-04-16T07:16:00Z</dcterms:created>
  <dc:creator>阿不</dc:creator>
  <cp:lastModifiedBy>阿不</cp:lastModifiedBy>
  <dcterms:modified xsi:type="dcterms:W3CDTF">2020-04-16T07:16:47Z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