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3</w:t>
      </w:r>
    </w:p>
    <w:p>
      <w:pPr>
        <w:adjustRightInd w:val="0"/>
        <w:snapToGrid w:val="0"/>
        <w:rPr>
          <w:rFonts w:ascii="黑体" w:hAnsi="黑体" w:eastAsia="黑体"/>
          <w:sz w:val="32"/>
          <w:szCs w:val="32"/>
        </w:rPr>
      </w:pPr>
    </w:p>
    <w:p>
      <w:pPr>
        <w:adjustRightInd w:val="0"/>
        <w:snapToGrid w:val="0"/>
        <w:spacing w:line="400" w:lineRule="exact"/>
        <w:ind w:left="4320" w:hanging="4320"/>
        <w:rPr>
          <w:rFonts w:eastAsia="仿宋_GB2312"/>
          <w:b/>
          <w:bCs/>
          <w:sz w:val="28"/>
          <w:szCs w:val="28"/>
        </w:rPr>
      </w:pPr>
    </w:p>
    <w:p>
      <w:pPr>
        <w:adjustRightInd w:val="0"/>
        <w:snapToGrid w:val="0"/>
        <w:spacing w:line="400" w:lineRule="exact"/>
        <w:ind w:left="4320" w:hanging="4320"/>
        <w:rPr>
          <w:rFonts w:eastAsia="仿宋_GB2312"/>
          <w:b/>
          <w:bCs/>
          <w:sz w:val="28"/>
          <w:szCs w:val="28"/>
        </w:rPr>
      </w:pPr>
    </w:p>
    <w:p>
      <w:pPr>
        <w:adjustRightInd w:val="0"/>
        <w:snapToGrid w:val="0"/>
        <w:jc w:val="center"/>
        <w:rPr>
          <w:rFonts w:ascii="方正小标宋_GBK" w:hAnsi="黑体" w:eastAsia="方正小标宋_GBK"/>
          <w:sz w:val="50"/>
          <w:szCs w:val="50"/>
        </w:rPr>
      </w:pPr>
      <w:r>
        <w:rPr>
          <w:rFonts w:hint="eastAsia" w:ascii="方正小标宋_GBK" w:hAnsi="黑体" w:eastAsia="方正小标宋_GBK" w:cs="方正小标宋_GBK"/>
          <w:sz w:val="50"/>
          <w:szCs w:val="50"/>
          <w:lang w:eastAsia="zh-CN"/>
        </w:rPr>
        <w:t>2020</w:t>
      </w:r>
      <w:r>
        <w:rPr>
          <w:rFonts w:hint="eastAsia" w:ascii="方正小标宋_GBK" w:hAnsi="黑体" w:eastAsia="方正小标宋_GBK" w:cs="方正小标宋_GBK"/>
          <w:sz w:val="50"/>
          <w:szCs w:val="50"/>
        </w:rPr>
        <w:t>年清洁生产审核工作总结表</w:t>
      </w:r>
    </w:p>
    <w:p>
      <w:pPr>
        <w:adjustRightInd w:val="0"/>
        <w:snapToGrid w:val="0"/>
        <w:jc w:val="center"/>
        <w:rPr>
          <w:rFonts w:eastAsia="仿宋_GB2312"/>
          <w:sz w:val="24"/>
          <w:szCs w:val="24"/>
        </w:rPr>
      </w:pPr>
    </w:p>
    <w:p>
      <w:pPr>
        <w:adjustRightInd w:val="0"/>
        <w:snapToGrid w:val="0"/>
        <w:jc w:val="center"/>
        <w:rPr>
          <w:rFonts w:eastAsia="仿宋_GB2312"/>
          <w:sz w:val="24"/>
          <w:szCs w:val="24"/>
        </w:rPr>
      </w:pPr>
    </w:p>
    <w:p>
      <w:pPr>
        <w:adjustRightInd w:val="0"/>
        <w:snapToGrid w:val="0"/>
        <w:ind w:right="630"/>
        <w:rPr>
          <w:rFonts w:eastAsia="仿宋_GB2312"/>
          <w:b/>
          <w:bCs/>
          <w:sz w:val="24"/>
          <w:szCs w:val="24"/>
        </w:rPr>
      </w:pPr>
    </w:p>
    <w:p>
      <w:pPr>
        <w:adjustRightInd w:val="0"/>
        <w:snapToGrid w:val="0"/>
        <w:rPr>
          <w:rFonts w:eastAsia="仿宋_GB2312"/>
          <w:sz w:val="24"/>
          <w:szCs w:val="24"/>
        </w:rPr>
      </w:pPr>
    </w:p>
    <w:p>
      <w:pPr>
        <w:adjustRightInd w:val="0"/>
        <w:snapToGrid w:val="0"/>
        <w:spacing w:line="360" w:lineRule="auto"/>
        <w:ind w:firstLine="2380" w:firstLineChars="850"/>
        <w:rPr>
          <w:rFonts w:eastAsia="仿宋_GB2312"/>
          <w:sz w:val="28"/>
          <w:szCs w:val="28"/>
        </w:rPr>
      </w:pPr>
    </w:p>
    <w:p>
      <w:pPr>
        <w:adjustRightInd w:val="0"/>
        <w:snapToGrid w:val="0"/>
        <w:spacing w:line="372" w:lineRule="auto"/>
        <w:ind w:firstLine="600" w:firstLineChars="200"/>
        <w:rPr>
          <w:rFonts w:eastAsia="仿宋_GB2312"/>
          <w:sz w:val="30"/>
          <w:szCs w:val="30"/>
        </w:rPr>
      </w:pPr>
      <w:r>
        <w:rPr>
          <w:rFonts w:hint="eastAsia" w:eastAsia="仿宋_GB2312" w:cs="仿宋_GB2312"/>
          <w:sz w:val="30"/>
          <w:szCs w:val="30"/>
        </w:rPr>
        <w:t>单位名称：</w:t>
      </w:r>
      <w:r>
        <w:rPr>
          <w:rFonts w:eastAsia="仿宋_GB2312"/>
          <w:sz w:val="30"/>
          <w:szCs w:val="30"/>
          <w:u w:val="single"/>
        </w:rPr>
        <w:t xml:space="preserve">                               </w:t>
      </w:r>
      <w:r>
        <w:rPr>
          <w:rFonts w:eastAsia="仿宋_GB2312"/>
          <w:sz w:val="30"/>
          <w:szCs w:val="30"/>
        </w:rPr>
        <w:t xml:space="preserve"> </w:t>
      </w:r>
      <w:r>
        <w:rPr>
          <w:rFonts w:hint="eastAsia" w:eastAsia="仿宋_GB2312" w:cs="仿宋_GB2312"/>
          <w:sz w:val="30"/>
          <w:szCs w:val="30"/>
        </w:rPr>
        <w:t>（盖章）</w:t>
      </w:r>
    </w:p>
    <w:p>
      <w:pPr>
        <w:adjustRightInd w:val="0"/>
        <w:snapToGrid w:val="0"/>
        <w:spacing w:line="372" w:lineRule="auto"/>
        <w:rPr>
          <w:rFonts w:eastAsia="仿宋_GB2312"/>
          <w:sz w:val="30"/>
          <w:szCs w:val="30"/>
        </w:rPr>
      </w:pPr>
    </w:p>
    <w:p>
      <w:pPr>
        <w:adjustRightInd w:val="0"/>
        <w:snapToGrid w:val="0"/>
        <w:spacing w:line="372" w:lineRule="auto"/>
        <w:ind w:firstLine="600" w:firstLineChars="200"/>
        <w:rPr>
          <w:rFonts w:eastAsia="仿宋_GB2312"/>
          <w:sz w:val="30"/>
          <w:szCs w:val="30"/>
        </w:rPr>
      </w:pPr>
      <w:r>
        <w:rPr>
          <w:rFonts w:hint="eastAsia" w:eastAsia="仿宋_GB2312" w:cs="仿宋_GB2312"/>
          <w:sz w:val="30"/>
          <w:szCs w:val="30"/>
        </w:rPr>
        <w:t>填</w:t>
      </w:r>
      <w:r>
        <w:rPr>
          <w:rFonts w:eastAsia="仿宋_GB2312"/>
          <w:sz w:val="30"/>
          <w:szCs w:val="30"/>
        </w:rPr>
        <w:t xml:space="preserve"> </w:t>
      </w:r>
      <w:r>
        <w:rPr>
          <w:rFonts w:hint="eastAsia" w:eastAsia="仿宋_GB2312" w:cs="仿宋_GB2312"/>
          <w:sz w:val="30"/>
          <w:szCs w:val="30"/>
        </w:rPr>
        <w:t>表</w:t>
      </w:r>
      <w:r>
        <w:rPr>
          <w:rFonts w:eastAsia="仿宋_GB2312"/>
          <w:sz w:val="30"/>
          <w:szCs w:val="30"/>
        </w:rPr>
        <w:t xml:space="preserve"> </w:t>
      </w:r>
      <w:r>
        <w:rPr>
          <w:rFonts w:hint="eastAsia" w:eastAsia="仿宋_GB2312" w:cs="仿宋_GB2312"/>
          <w:sz w:val="30"/>
          <w:szCs w:val="30"/>
        </w:rPr>
        <w:t>人：</w:t>
      </w:r>
      <w:r>
        <w:rPr>
          <w:rFonts w:eastAsia="仿宋_GB2312"/>
          <w:sz w:val="30"/>
          <w:szCs w:val="30"/>
          <w:u w:val="single"/>
        </w:rPr>
        <w:t xml:space="preserve">                               </w:t>
      </w:r>
    </w:p>
    <w:p>
      <w:pPr>
        <w:adjustRightInd w:val="0"/>
        <w:snapToGrid w:val="0"/>
        <w:spacing w:line="372" w:lineRule="auto"/>
        <w:ind w:firstLine="2550" w:firstLineChars="850"/>
        <w:rPr>
          <w:rFonts w:eastAsia="仿宋_GB2312"/>
          <w:sz w:val="30"/>
          <w:szCs w:val="30"/>
        </w:rPr>
      </w:pPr>
    </w:p>
    <w:p>
      <w:pPr>
        <w:adjustRightInd w:val="0"/>
        <w:snapToGrid w:val="0"/>
        <w:spacing w:line="372" w:lineRule="auto"/>
        <w:ind w:firstLine="600" w:firstLineChars="200"/>
        <w:rPr>
          <w:rFonts w:eastAsia="仿宋_GB2312"/>
          <w:sz w:val="30"/>
          <w:szCs w:val="30"/>
          <w:u w:val="single"/>
        </w:rPr>
      </w:pPr>
      <w:r>
        <w:rPr>
          <w:rFonts w:hint="eastAsia" w:eastAsia="仿宋_GB2312" w:cs="仿宋_GB2312"/>
          <w:sz w:val="30"/>
          <w:szCs w:val="30"/>
        </w:rPr>
        <w:t>所在部门：</w:t>
      </w:r>
      <w:r>
        <w:rPr>
          <w:rFonts w:eastAsia="仿宋_GB2312"/>
          <w:sz w:val="30"/>
          <w:szCs w:val="30"/>
          <w:u w:val="single"/>
        </w:rPr>
        <w:t xml:space="preserve">                          </w:t>
      </w:r>
      <w:r>
        <w:rPr>
          <w:rFonts w:hint="eastAsia"/>
          <w:sz w:val="30"/>
          <w:szCs w:val="30"/>
          <w:u w:val="single"/>
          <w:lang w:val="en-US" w:eastAsia="zh-CN"/>
        </w:rPr>
        <w:t xml:space="preserve">  </w:t>
      </w:r>
      <w:r>
        <w:rPr>
          <w:rFonts w:eastAsia="仿宋_GB2312"/>
          <w:sz w:val="30"/>
          <w:szCs w:val="30"/>
          <w:u w:val="single"/>
        </w:rPr>
        <w:t xml:space="preserve">   </w:t>
      </w:r>
    </w:p>
    <w:p>
      <w:pPr>
        <w:adjustRightInd w:val="0"/>
        <w:snapToGrid w:val="0"/>
        <w:spacing w:line="372" w:lineRule="auto"/>
        <w:rPr>
          <w:rFonts w:eastAsia="仿宋_GB2312"/>
          <w:sz w:val="30"/>
          <w:szCs w:val="30"/>
          <w:u w:val="single"/>
        </w:rPr>
      </w:pPr>
    </w:p>
    <w:p>
      <w:pPr>
        <w:adjustRightInd w:val="0"/>
        <w:snapToGrid w:val="0"/>
        <w:spacing w:line="372" w:lineRule="auto"/>
        <w:ind w:firstLine="600" w:firstLineChars="200"/>
        <w:rPr>
          <w:rFonts w:eastAsia="仿宋_GB2312"/>
          <w:sz w:val="30"/>
          <w:szCs w:val="30"/>
          <w:u w:val="single"/>
        </w:rPr>
      </w:pPr>
      <w:r>
        <w:rPr>
          <w:rFonts w:hint="eastAsia" w:eastAsia="仿宋_GB2312" w:cs="仿宋_GB2312"/>
          <w:sz w:val="30"/>
          <w:szCs w:val="30"/>
        </w:rPr>
        <w:t>联系电话：</w:t>
      </w:r>
      <w:r>
        <w:rPr>
          <w:rFonts w:eastAsia="仿宋_GB2312"/>
          <w:sz w:val="30"/>
          <w:szCs w:val="30"/>
          <w:u w:val="single"/>
        </w:rPr>
        <w:t xml:space="preserve">                </w:t>
      </w:r>
      <w:r>
        <w:rPr>
          <w:rFonts w:hint="eastAsia"/>
          <w:sz w:val="30"/>
          <w:szCs w:val="30"/>
          <w:u w:val="single"/>
          <w:lang w:val="en-US" w:eastAsia="zh-CN"/>
        </w:rPr>
        <w:t xml:space="preserve">         </w:t>
      </w:r>
      <w:r>
        <w:rPr>
          <w:rFonts w:eastAsia="仿宋_GB2312"/>
          <w:sz w:val="30"/>
          <w:szCs w:val="30"/>
          <w:u w:val="single"/>
        </w:rPr>
        <w:t xml:space="preserve">      </w:t>
      </w:r>
    </w:p>
    <w:p>
      <w:pPr>
        <w:adjustRightInd w:val="0"/>
        <w:snapToGrid w:val="0"/>
        <w:spacing w:line="372" w:lineRule="auto"/>
        <w:rPr>
          <w:rFonts w:eastAsia="仿宋_GB2312"/>
          <w:sz w:val="30"/>
          <w:szCs w:val="30"/>
        </w:rPr>
      </w:pPr>
    </w:p>
    <w:p>
      <w:pPr>
        <w:adjustRightInd w:val="0"/>
        <w:snapToGrid w:val="0"/>
        <w:spacing w:line="372" w:lineRule="auto"/>
        <w:ind w:firstLine="600" w:firstLineChars="200"/>
        <w:rPr>
          <w:rFonts w:eastAsia="仿宋_GB2312"/>
          <w:sz w:val="30"/>
          <w:szCs w:val="30"/>
          <w:u w:val="single"/>
        </w:rPr>
      </w:pPr>
      <w:r>
        <w:rPr>
          <w:rFonts w:hint="eastAsia" w:eastAsia="仿宋_GB2312" w:cs="仿宋_GB2312"/>
          <w:sz w:val="30"/>
          <w:szCs w:val="30"/>
        </w:rPr>
        <w:t>电子信箱：</w:t>
      </w:r>
      <w:r>
        <w:rPr>
          <w:rFonts w:eastAsia="仿宋_GB2312"/>
          <w:sz w:val="30"/>
          <w:szCs w:val="30"/>
          <w:u w:val="single"/>
        </w:rPr>
        <w:t xml:space="preserve">                </w:t>
      </w:r>
      <w:r>
        <w:rPr>
          <w:rFonts w:eastAsia="仿宋_GB2312"/>
          <w:sz w:val="30"/>
          <w:szCs w:val="30"/>
          <w:u w:val="single"/>
        </w:rPr>
        <w:tab/>
      </w:r>
      <w:r>
        <w:rPr>
          <w:rFonts w:eastAsia="仿宋_GB2312"/>
          <w:sz w:val="30"/>
          <w:szCs w:val="30"/>
          <w:u w:val="single"/>
        </w:rPr>
        <w:t xml:space="preserve"> </w:t>
      </w:r>
      <w:r>
        <w:rPr>
          <w:rFonts w:eastAsia="仿宋_GB2312"/>
          <w:sz w:val="30"/>
          <w:szCs w:val="30"/>
          <w:u w:val="single"/>
        </w:rPr>
        <w:tab/>
      </w:r>
      <w:r>
        <w:rPr>
          <w:rFonts w:eastAsia="仿宋_GB2312"/>
          <w:sz w:val="30"/>
          <w:szCs w:val="30"/>
          <w:u w:val="single"/>
        </w:rPr>
        <w:t xml:space="preserve">           </w:t>
      </w:r>
    </w:p>
    <w:p>
      <w:pPr>
        <w:adjustRightInd w:val="0"/>
        <w:snapToGrid w:val="0"/>
        <w:spacing w:line="360" w:lineRule="auto"/>
        <w:ind w:left="0" w:leftChars="0" w:firstLine="560" w:firstLineChars="200"/>
        <w:jc w:val="left"/>
        <w:rPr>
          <w:rFonts w:eastAsia="仿宋_GB2312"/>
          <w:sz w:val="28"/>
          <w:szCs w:val="28"/>
          <w:u w:val="single"/>
        </w:rPr>
      </w:pPr>
    </w:p>
    <w:p>
      <w:pPr>
        <w:adjustRightInd w:val="0"/>
        <w:snapToGrid w:val="0"/>
        <w:spacing w:line="360" w:lineRule="auto"/>
        <w:ind w:left="0" w:leftChars="0" w:firstLine="560" w:firstLineChars="200"/>
        <w:jc w:val="left"/>
        <w:rPr>
          <w:rFonts w:eastAsia="仿宋_GB2312"/>
          <w:sz w:val="28"/>
          <w:szCs w:val="28"/>
          <w:u w:val="single"/>
        </w:rPr>
      </w:pPr>
    </w:p>
    <w:p>
      <w:pPr>
        <w:adjustRightInd w:val="0"/>
        <w:snapToGrid w:val="0"/>
        <w:spacing w:line="360" w:lineRule="auto"/>
        <w:ind w:left="0" w:leftChars="0" w:firstLine="560" w:firstLineChars="200"/>
        <w:jc w:val="left"/>
        <w:rPr>
          <w:rFonts w:hint="eastAsia" w:eastAsia="仿宋_GB2312"/>
          <w:sz w:val="28"/>
          <w:szCs w:val="28"/>
          <w:u w:val="single"/>
          <w:lang w:val="en-US" w:eastAsia="zh-CN"/>
        </w:rPr>
      </w:pPr>
    </w:p>
    <w:p>
      <w:pPr>
        <w:adjustRightInd w:val="0"/>
        <w:snapToGrid w:val="0"/>
        <w:spacing w:line="360" w:lineRule="auto"/>
        <w:ind w:left="0" w:leftChars="0" w:firstLine="560" w:firstLineChars="200"/>
        <w:jc w:val="left"/>
        <w:rPr>
          <w:rFonts w:eastAsia="仿宋_GB2312"/>
          <w:sz w:val="28"/>
          <w:szCs w:val="28"/>
          <w:u w:val="single"/>
        </w:rPr>
      </w:pPr>
    </w:p>
    <w:p>
      <w:pPr>
        <w:rPr>
          <w:rFonts w:hint="eastAsia" w:eastAsiaTheme="minorEastAsia"/>
          <w:lang w:val="en-US" w:eastAsia="zh-CN"/>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after="156" w:afterLines="50"/>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 xml:space="preserve">表1  </w:t>
      </w:r>
      <w:r>
        <w:rPr>
          <w:rFonts w:hint="default" w:ascii="Times New Roman" w:hAnsi="Times New Roman" w:eastAsia="方正仿宋_GBK" w:cs="Times New Roman"/>
          <w:b/>
          <w:bCs/>
          <w:sz w:val="24"/>
          <w:szCs w:val="24"/>
          <w:lang w:eastAsia="zh-CN"/>
        </w:rPr>
        <w:t>2020</w:t>
      </w:r>
      <w:r>
        <w:rPr>
          <w:rFonts w:hint="default" w:ascii="Times New Roman" w:hAnsi="Times New Roman" w:eastAsia="方正仿宋_GBK" w:cs="Times New Roman"/>
          <w:b/>
          <w:bCs/>
          <w:sz w:val="24"/>
          <w:szCs w:val="24"/>
        </w:rPr>
        <w:t>年清洁生产审核工作基本情况</w:t>
      </w:r>
    </w:p>
    <w:tbl>
      <w:tblPr>
        <w:tblStyle w:val="12"/>
        <w:tblW w:w="1369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050"/>
        <w:gridCol w:w="565"/>
        <w:gridCol w:w="513"/>
        <w:gridCol w:w="806"/>
        <w:gridCol w:w="277"/>
        <w:gridCol w:w="134"/>
        <w:gridCol w:w="65"/>
        <w:gridCol w:w="53"/>
        <w:gridCol w:w="401"/>
        <w:gridCol w:w="14"/>
        <w:gridCol w:w="819"/>
        <w:gridCol w:w="232"/>
        <w:gridCol w:w="541"/>
        <w:gridCol w:w="496"/>
        <w:gridCol w:w="199"/>
        <w:gridCol w:w="309"/>
        <w:gridCol w:w="656"/>
        <w:gridCol w:w="133"/>
        <w:gridCol w:w="249"/>
        <w:gridCol w:w="404"/>
        <w:gridCol w:w="279"/>
        <w:gridCol w:w="227"/>
        <w:gridCol w:w="121"/>
        <w:gridCol w:w="279"/>
        <w:gridCol w:w="401"/>
        <w:gridCol w:w="937"/>
        <w:gridCol w:w="190"/>
        <w:gridCol w:w="1832"/>
        <w:gridCol w:w="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指标名称</w:t>
            </w:r>
          </w:p>
        </w:tc>
        <w:tc>
          <w:tcPr>
            <w:tcW w:w="12182" w:type="dxa"/>
            <w:gridSpan w:val="28"/>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具  体  信  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一、</w:t>
            </w:r>
            <w:r>
              <w:rPr>
                <w:rFonts w:hint="default" w:ascii="Times New Roman" w:hAnsi="Times New Roman" w:eastAsia="方正黑体_GBK" w:cs="Times New Roman"/>
                <w:sz w:val="21"/>
                <w:szCs w:val="21"/>
                <w:lang w:eastAsia="zh-CN"/>
              </w:rPr>
              <w:t>2020</w:t>
            </w:r>
            <w:r>
              <w:rPr>
                <w:rFonts w:hint="default" w:ascii="Times New Roman" w:hAnsi="Times New Roman" w:eastAsia="方正黑体_GBK" w:cs="Times New Roman"/>
                <w:sz w:val="21"/>
                <w:szCs w:val="21"/>
              </w:rPr>
              <w:t>年印发的与清洁生产有关的管理文件</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7493" w:type="dxa"/>
            <w:gridSpan w:val="22"/>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文  件  名  称</w:t>
            </w:r>
          </w:p>
        </w:tc>
        <w:tc>
          <w:tcPr>
            <w:tcW w:w="363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文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outlineLvl w:val="9"/>
              <w:rPr>
                <w:rFonts w:hint="default" w:ascii="Times New Roman" w:hAnsi="Times New Roman" w:eastAsia="方正黑体_GBK" w:cs="Times New Roman"/>
                <w:sz w:val="21"/>
                <w:szCs w:val="21"/>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7493" w:type="dxa"/>
            <w:gridSpan w:val="22"/>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363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outlineLvl w:val="9"/>
              <w:rPr>
                <w:rFonts w:hint="default" w:ascii="Times New Roman" w:hAnsi="Times New Roman" w:eastAsia="方正黑体_GBK" w:cs="Times New Roman"/>
                <w:sz w:val="21"/>
                <w:szCs w:val="21"/>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2</w:t>
            </w:r>
          </w:p>
        </w:tc>
        <w:tc>
          <w:tcPr>
            <w:tcW w:w="7493" w:type="dxa"/>
            <w:gridSpan w:val="22"/>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363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outlineLvl w:val="9"/>
              <w:rPr>
                <w:rFonts w:hint="default" w:ascii="Times New Roman" w:hAnsi="Times New Roman" w:eastAsia="方正黑体_GBK" w:cs="Times New Roman"/>
                <w:sz w:val="21"/>
                <w:szCs w:val="21"/>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3</w:t>
            </w:r>
          </w:p>
        </w:tc>
        <w:tc>
          <w:tcPr>
            <w:tcW w:w="7493" w:type="dxa"/>
            <w:gridSpan w:val="22"/>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363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outlineLvl w:val="9"/>
              <w:rPr>
                <w:rFonts w:hint="default" w:ascii="Times New Roman" w:hAnsi="Times New Roman" w:eastAsia="方正黑体_GBK" w:cs="Times New Roman"/>
                <w:sz w:val="21"/>
                <w:szCs w:val="21"/>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w:t>
            </w:r>
          </w:p>
        </w:tc>
        <w:tc>
          <w:tcPr>
            <w:tcW w:w="7493" w:type="dxa"/>
            <w:gridSpan w:val="22"/>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363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二、</w:t>
            </w:r>
            <w:r>
              <w:rPr>
                <w:rFonts w:hint="default" w:ascii="Times New Roman" w:hAnsi="Times New Roman" w:eastAsia="方正黑体_GBK" w:cs="Times New Roman"/>
                <w:sz w:val="21"/>
                <w:szCs w:val="21"/>
                <w:lang w:eastAsia="zh-CN"/>
              </w:rPr>
              <w:t>2020</w:t>
            </w:r>
            <w:r>
              <w:rPr>
                <w:rFonts w:hint="default" w:ascii="Times New Roman" w:hAnsi="Times New Roman" w:eastAsia="方正黑体_GBK" w:cs="Times New Roman"/>
                <w:sz w:val="21"/>
                <w:szCs w:val="21"/>
              </w:rPr>
              <w:t>年政府主动信息公开情况（公布企业名单、发布公告及其他信息）</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4916"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名      称</w:t>
            </w:r>
          </w:p>
        </w:tc>
        <w:tc>
          <w:tcPr>
            <w:tcW w:w="2577"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发 布 者</w:t>
            </w:r>
          </w:p>
        </w:tc>
        <w:tc>
          <w:tcPr>
            <w:tcW w:w="363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发 布 载 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outlineLvl w:val="9"/>
              <w:rPr>
                <w:rFonts w:hint="default" w:ascii="Times New Roman" w:hAnsi="Times New Roman" w:eastAsia="方正黑体_GBK" w:cs="Times New Roman"/>
                <w:sz w:val="21"/>
                <w:szCs w:val="21"/>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4916"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2577"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363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outlineLvl w:val="9"/>
              <w:rPr>
                <w:rFonts w:hint="default" w:ascii="Times New Roman" w:hAnsi="Times New Roman" w:eastAsia="方正黑体_GBK" w:cs="Times New Roman"/>
                <w:sz w:val="21"/>
                <w:szCs w:val="21"/>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2</w:t>
            </w:r>
          </w:p>
        </w:tc>
        <w:tc>
          <w:tcPr>
            <w:tcW w:w="4916"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2577"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363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outlineLvl w:val="9"/>
              <w:rPr>
                <w:rFonts w:hint="default" w:ascii="Times New Roman" w:hAnsi="Times New Roman" w:eastAsia="方正黑体_GBK" w:cs="Times New Roman"/>
                <w:sz w:val="21"/>
                <w:szCs w:val="21"/>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3</w:t>
            </w:r>
          </w:p>
        </w:tc>
        <w:tc>
          <w:tcPr>
            <w:tcW w:w="4916"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2577"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363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outlineLvl w:val="9"/>
              <w:rPr>
                <w:rFonts w:hint="default" w:ascii="Times New Roman" w:hAnsi="Times New Roman" w:eastAsia="方正黑体_GBK" w:cs="Times New Roman"/>
                <w:sz w:val="21"/>
                <w:szCs w:val="21"/>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w:t>
            </w:r>
          </w:p>
        </w:tc>
        <w:tc>
          <w:tcPr>
            <w:tcW w:w="4916"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2577"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363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left"/>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三、</w:t>
            </w:r>
            <w:r>
              <w:rPr>
                <w:rFonts w:hint="default" w:ascii="Times New Roman" w:hAnsi="Times New Roman" w:eastAsia="方正黑体_GBK" w:cs="Times New Roman"/>
                <w:sz w:val="21"/>
                <w:szCs w:val="21"/>
                <w:lang w:eastAsia="zh-CN"/>
              </w:rPr>
              <w:t>2020</w:t>
            </w:r>
            <w:r>
              <w:rPr>
                <w:rFonts w:hint="default" w:ascii="Times New Roman" w:hAnsi="Times New Roman" w:eastAsia="方正黑体_GBK" w:cs="Times New Roman"/>
                <w:sz w:val="21"/>
                <w:szCs w:val="21"/>
              </w:rPr>
              <w:t>年强制性清洁生产审核工作基本情况</w:t>
            </w:r>
          </w:p>
        </w:tc>
        <w:tc>
          <w:tcPr>
            <w:tcW w:w="12182" w:type="dxa"/>
            <w:gridSpan w:val="28"/>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lang w:eastAsia="zh-CN"/>
              </w:rPr>
              <w:t>2020</w:t>
            </w:r>
            <w:r>
              <w:rPr>
                <w:rFonts w:hint="default" w:ascii="Times New Roman" w:hAnsi="Times New Roman" w:eastAsia="方正黑体_GBK" w:cs="Times New Roman"/>
                <w:sz w:val="21"/>
                <w:szCs w:val="21"/>
              </w:rPr>
              <w:t>年公布强制性清洁生产审核企业数（个）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outlineLvl w:val="9"/>
              <w:rPr>
                <w:rFonts w:hint="default" w:ascii="Times New Roman" w:hAnsi="Times New Roman" w:eastAsia="方正黑体_GBK" w:cs="Times New Roman"/>
                <w:sz w:val="21"/>
                <w:szCs w:val="21"/>
              </w:rPr>
            </w:pPr>
          </w:p>
        </w:tc>
        <w:tc>
          <w:tcPr>
            <w:tcW w:w="10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合计</w:t>
            </w:r>
          </w:p>
        </w:tc>
        <w:tc>
          <w:tcPr>
            <w:tcW w:w="236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第一类企业</w:t>
            </w:r>
            <w:r>
              <w:rPr>
                <w:rFonts w:hint="default" w:ascii="Times New Roman" w:hAnsi="Times New Roman" w:eastAsia="方正黑体_GBK" w:cs="Times New Roman"/>
                <w:sz w:val="21"/>
                <w:szCs w:val="21"/>
                <w:vertAlign w:val="superscript"/>
              </w:rPr>
              <w:t>[1]</w:t>
            </w:r>
            <w:r>
              <w:rPr>
                <w:rFonts w:hint="default" w:ascii="Times New Roman" w:hAnsi="Times New Roman" w:eastAsia="方正黑体_GBK" w:cs="Times New Roman"/>
                <w:sz w:val="21"/>
                <w:szCs w:val="21"/>
              </w:rPr>
              <w:t>数</w:t>
            </w:r>
          </w:p>
        </w:tc>
        <w:tc>
          <w:tcPr>
            <w:tcW w:w="275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第二类企业</w:t>
            </w:r>
            <w:r>
              <w:rPr>
                <w:rFonts w:hint="default" w:ascii="Times New Roman" w:hAnsi="Times New Roman" w:eastAsia="方正黑体_GBK" w:cs="Times New Roman"/>
                <w:sz w:val="21"/>
                <w:szCs w:val="21"/>
                <w:vertAlign w:val="superscript"/>
              </w:rPr>
              <w:t>[2]</w:t>
            </w:r>
            <w:r>
              <w:rPr>
                <w:rFonts w:hint="default" w:ascii="Times New Roman" w:hAnsi="Times New Roman" w:eastAsia="方正黑体_GBK" w:cs="Times New Roman"/>
                <w:sz w:val="21"/>
                <w:szCs w:val="21"/>
              </w:rPr>
              <w:t>数</w:t>
            </w:r>
          </w:p>
        </w:tc>
        <w:tc>
          <w:tcPr>
            <w:tcW w:w="2657"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第三类企业</w:t>
            </w:r>
            <w:r>
              <w:rPr>
                <w:rFonts w:hint="default" w:ascii="Times New Roman" w:hAnsi="Times New Roman" w:eastAsia="方正黑体_GBK" w:cs="Times New Roman"/>
                <w:sz w:val="21"/>
                <w:szCs w:val="21"/>
                <w:vertAlign w:val="superscript"/>
              </w:rPr>
              <w:t>[3]</w:t>
            </w:r>
            <w:r>
              <w:rPr>
                <w:rFonts w:hint="default" w:ascii="Times New Roman" w:hAnsi="Times New Roman" w:eastAsia="方正黑体_GBK" w:cs="Times New Roman"/>
                <w:sz w:val="21"/>
                <w:szCs w:val="21"/>
              </w:rPr>
              <w:t>数</w:t>
            </w:r>
          </w:p>
        </w:tc>
        <w:tc>
          <w:tcPr>
            <w:tcW w:w="336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根据国家各类规划、行动计划需要纳入强制性清洁生产审核企业数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outlineLvl w:val="9"/>
              <w:rPr>
                <w:rFonts w:hint="default" w:ascii="Times New Roman" w:hAnsi="Times New Roman" w:eastAsia="方正黑体_GBK" w:cs="Times New Roman"/>
                <w:sz w:val="21"/>
                <w:szCs w:val="21"/>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236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275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2657"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336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outlineLvl w:val="9"/>
              <w:rPr>
                <w:rFonts w:hint="default" w:ascii="Times New Roman" w:hAnsi="Times New Roman" w:eastAsia="方正黑体_GBK" w:cs="Times New Roman"/>
                <w:sz w:val="21"/>
                <w:szCs w:val="21"/>
              </w:rPr>
            </w:pPr>
          </w:p>
        </w:tc>
        <w:tc>
          <w:tcPr>
            <w:tcW w:w="12182" w:type="dxa"/>
            <w:gridSpan w:val="28"/>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企业主动公开环境信息情况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outlineLvl w:val="9"/>
              <w:rPr>
                <w:rFonts w:hint="default" w:ascii="Times New Roman" w:hAnsi="Times New Roman" w:eastAsia="方正黑体_GBK" w:cs="Times New Roman"/>
                <w:sz w:val="21"/>
                <w:szCs w:val="21"/>
              </w:rPr>
            </w:pPr>
          </w:p>
        </w:tc>
        <w:tc>
          <w:tcPr>
            <w:tcW w:w="293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在媒体公布主要污染物排放、能源消耗及使用或排放有毒有害物质情况的企业</w:t>
            </w:r>
            <w:r>
              <w:rPr>
                <w:rFonts w:hint="default" w:ascii="Times New Roman" w:hAnsi="Times New Roman" w:eastAsia="方正黑体_GBK" w:cs="Times New Roman"/>
                <w:sz w:val="21"/>
                <w:szCs w:val="21"/>
                <w:vertAlign w:val="superscript"/>
              </w:rPr>
              <w:t>[4]</w:t>
            </w:r>
            <w:r>
              <w:rPr>
                <w:rFonts w:hint="default" w:ascii="Times New Roman" w:hAnsi="Times New Roman" w:eastAsia="方正黑体_GBK" w:cs="Times New Roman"/>
                <w:sz w:val="21"/>
                <w:szCs w:val="21"/>
              </w:rPr>
              <w:t>数</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（个）</w:t>
            </w:r>
          </w:p>
        </w:tc>
        <w:tc>
          <w:tcPr>
            <w:tcW w:w="5888" w:type="dxa"/>
            <w:gridSpan w:val="2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企 业 公 开 的 主 要 内 容</w:t>
            </w:r>
          </w:p>
        </w:tc>
        <w:tc>
          <w:tcPr>
            <w:tcW w:w="336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公开的载体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outlineLvl w:val="9"/>
              <w:rPr>
                <w:rFonts w:hint="default" w:ascii="Times New Roman" w:hAnsi="Times New Roman" w:eastAsia="方正黑体_GBK" w:cs="Times New Roman"/>
                <w:sz w:val="21"/>
                <w:szCs w:val="21"/>
              </w:rPr>
            </w:pPr>
          </w:p>
        </w:tc>
        <w:tc>
          <w:tcPr>
            <w:tcW w:w="293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5888" w:type="dxa"/>
            <w:gridSpan w:val="2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c>
          <w:tcPr>
            <w:tcW w:w="336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三、</w:t>
            </w:r>
            <w:r>
              <w:rPr>
                <w:rFonts w:hint="default" w:ascii="Times New Roman" w:hAnsi="Times New Roman" w:eastAsia="方正黑体_GBK" w:cs="Times New Roman"/>
                <w:sz w:val="21"/>
                <w:szCs w:val="21"/>
                <w:lang w:eastAsia="zh-CN"/>
              </w:rPr>
              <w:t>2020</w:t>
            </w:r>
            <w:r>
              <w:rPr>
                <w:rFonts w:hint="default" w:ascii="Times New Roman" w:hAnsi="Times New Roman" w:eastAsia="方正黑体_GBK" w:cs="Times New Roman"/>
                <w:sz w:val="21"/>
                <w:szCs w:val="21"/>
              </w:rPr>
              <w:t>年强制性清洁生产审核工作基本情况</w:t>
            </w:r>
          </w:p>
        </w:tc>
        <w:tc>
          <w:tcPr>
            <w:tcW w:w="12182" w:type="dxa"/>
            <w:gridSpan w:val="28"/>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强制性清洁生产审核、评估和验收企业数量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p>
        </w:tc>
        <w:tc>
          <w:tcPr>
            <w:tcW w:w="4697"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已开展强制性清洁生产审核企业</w:t>
            </w:r>
            <w:r>
              <w:rPr>
                <w:rFonts w:hint="default" w:ascii="Times New Roman" w:hAnsi="Times New Roman" w:eastAsia="方正黑体_GBK" w:cs="Times New Roman"/>
                <w:sz w:val="21"/>
                <w:szCs w:val="21"/>
                <w:vertAlign w:val="superscript"/>
              </w:rPr>
              <w:t>[5]</w:t>
            </w:r>
            <w:r>
              <w:rPr>
                <w:rFonts w:hint="default" w:ascii="Times New Roman" w:hAnsi="Times New Roman" w:eastAsia="方正黑体_GBK" w:cs="Times New Roman"/>
                <w:sz w:val="21"/>
                <w:szCs w:val="21"/>
              </w:rPr>
              <w:t>数</w:t>
            </w:r>
          </w:p>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（个）</w:t>
            </w:r>
          </w:p>
        </w:tc>
        <w:tc>
          <w:tcPr>
            <w:tcW w:w="7485" w:type="dxa"/>
            <w:gridSpan w:val="17"/>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清洁生产审核评估、验收</w:t>
            </w:r>
            <w:r>
              <w:rPr>
                <w:rFonts w:hint="default" w:ascii="Times New Roman" w:hAnsi="Times New Roman" w:eastAsia="方正黑体_GBK" w:cs="Times New Roman"/>
                <w:sz w:val="21"/>
                <w:szCs w:val="21"/>
                <w:vertAlign w:val="superscript"/>
              </w:rPr>
              <w:t>[6][7]</w:t>
            </w:r>
            <w:r>
              <w:rPr>
                <w:rFonts w:hint="default" w:ascii="Times New Roman" w:hAnsi="Times New Roman" w:eastAsia="方正黑体_GBK" w:cs="Times New Roman"/>
                <w:sz w:val="21"/>
                <w:szCs w:val="21"/>
              </w:rPr>
              <w:t>企业数</w:t>
            </w:r>
          </w:p>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合计</w:t>
            </w:r>
          </w:p>
        </w:tc>
        <w:tc>
          <w:tcPr>
            <w:tcW w:w="188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自行开展审核的</w:t>
            </w:r>
          </w:p>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企业数</w:t>
            </w:r>
          </w:p>
        </w:tc>
        <w:tc>
          <w:tcPr>
            <w:tcW w:w="1763"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委托中介机构开展审核的企业数</w:t>
            </w:r>
          </w:p>
        </w:tc>
        <w:tc>
          <w:tcPr>
            <w:tcW w:w="177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通过审核评估的</w:t>
            </w:r>
          </w:p>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企业数</w:t>
            </w:r>
          </w:p>
        </w:tc>
        <w:tc>
          <w:tcPr>
            <w:tcW w:w="1948"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未通过审核评估的</w:t>
            </w:r>
          </w:p>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企业数</w:t>
            </w:r>
          </w:p>
        </w:tc>
        <w:tc>
          <w:tcPr>
            <w:tcW w:w="173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通过审核验收的</w:t>
            </w:r>
          </w:p>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企业数</w:t>
            </w:r>
          </w:p>
        </w:tc>
        <w:tc>
          <w:tcPr>
            <w:tcW w:w="202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未通过审核验收的</w:t>
            </w:r>
          </w:p>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企业数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88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763"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77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948"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73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202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四、</w:t>
            </w:r>
            <w:r>
              <w:rPr>
                <w:rFonts w:hint="default" w:ascii="Times New Roman" w:hAnsi="Times New Roman" w:eastAsia="方正黑体_GBK" w:cs="Times New Roman"/>
                <w:sz w:val="21"/>
                <w:szCs w:val="21"/>
                <w:lang w:eastAsia="zh-CN"/>
              </w:rPr>
              <w:t>2020</w:t>
            </w:r>
            <w:r>
              <w:rPr>
                <w:rFonts w:hint="default" w:ascii="Times New Roman" w:hAnsi="Times New Roman" w:eastAsia="方正黑体_GBK" w:cs="Times New Roman"/>
                <w:sz w:val="21"/>
                <w:szCs w:val="21"/>
              </w:rPr>
              <w:t>年自愿性清洁生产审核工作基本情况</w:t>
            </w:r>
          </w:p>
        </w:tc>
        <w:tc>
          <w:tcPr>
            <w:tcW w:w="4697"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已开展自愿性清洁生产审核企业数</w:t>
            </w:r>
          </w:p>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（个）</w:t>
            </w:r>
          </w:p>
        </w:tc>
        <w:tc>
          <w:tcPr>
            <w:tcW w:w="7485" w:type="dxa"/>
            <w:gridSpan w:val="17"/>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自愿性清洁生产审核评估、验收企业数</w:t>
            </w:r>
          </w:p>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合计</w:t>
            </w:r>
          </w:p>
        </w:tc>
        <w:tc>
          <w:tcPr>
            <w:tcW w:w="188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自行开展审核的</w:t>
            </w:r>
          </w:p>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企业数</w:t>
            </w:r>
          </w:p>
        </w:tc>
        <w:tc>
          <w:tcPr>
            <w:tcW w:w="1763"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委托中介机构开展审核的企业数</w:t>
            </w:r>
          </w:p>
        </w:tc>
        <w:tc>
          <w:tcPr>
            <w:tcW w:w="177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通过审核评估的</w:t>
            </w:r>
          </w:p>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企业数</w:t>
            </w:r>
          </w:p>
        </w:tc>
        <w:tc>
          <w:tcPr>
            <w:tcW w:w="1948"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未通过审核评估的企业数</w:t>
            </w:r>
          </w:p>
        </w:tc>
        <w:tc>
          <w:tcPr>
            <w:tcW w:w="173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通过审核验收的企业数</w:t>
            </w:r>
          </w:p>
        </w:tc>
        <w:tc>
          <w:tcPr>
            <w:tcW w:w="202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未通过审核验收的企业数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88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763"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77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948"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73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202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五、</w:t>
            </w:r>
            <w:r>
              <w:rPr>
                <w:rFonts w:hint="default" w:ascii="Times New Roman" w:hAnsi="Times New Roman" w:eastAsia="方正黑体_GBK" w:cs="Times New Roman"/>
                <w:sz w:val="21"/>
                <w:szCs w:val="21"/>
                <w:lang w:eastAsia="zh-CN"/>
              </w:rPr>
              <w:t>2020</w:t>
            </w:r>
            <w:r>
              <w:rPr>
                <w:rFonts w:hint="default" w:ascii="Times New Roman" w:hAnsi="Times New Roman" w:eastAsia="方正黑体_GBK" w:cs="Times New Roman"/>
                <w:sz w:val="21"/>
                <w:szCs w:val="21"/>
              </w:rPr>
              <w:t>年清洁生产方案及资金投入情况</w:t>
            </w:r>
          </w:p>
        </w:tc>
        <w:tc>
          <w:tcPr>
            <w:tcW w:w="3864"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提出的清洁生产方案（个）</w:t>
            </w:r>
          </w:p>
        </w:tc>
        <w:tc>
          <w:tcPr>
            <w:tcW w:w="4052"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实施的清洁生产方案（个）</w:t>
            </w:r>
          </w:p>
        </w:tc>
        <w:tc>
          <w:tcPr>
            <w:tcW w:w="4266"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实施清洁生产方案资金总投入（万元）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p>
        </w:tc>
        <w:tc>
          <w:tcPr>
            <w:tcW w:w="16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无/低费方案数</w:t>
            </w:r>
          </w:p>
        </w:tc>
        <w:tc>
          <w:tcPr>
            <w:tcW w:w="159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中/高费方案数</w:t>
            </w:r>
          </w:p>
        </w:tc>
        <w:tc>
          <w:tcPr>
            <w:tcW w:w="6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合计</w:t>
            </w:r>
          </w:p>
        </w:tc>
        <w:tc>
          <w:tcPr>
            <w:tcW w:w="160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无/低费方案数</w:t>
            </w:r>
          </w:p>
        </w:tc>
        <w:tc>
          <w:tcPr>
            <w:tcW w:w="179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中/高费方案数</w:t>
            </w:r>
          </w:p>
        </w:tc>
        <w:tc>
          <w:tcPr>
            <w:tcW w:w="65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合计</w:t>
            </w:r>
          </w:p>
        </w:tc>
        <w:tc>
          <w:tcPr>
            <w:tcW w:w="130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企业投资</w:t>
            </w:r>
            <w:r>
              <w:rPr>
                <w:rFonts w:hint="default" w:ascii="Times New Roman" w:hAnsi="Times New Roman" w:eastAsia="方正黑体_GBK" w:cs="Times New Roman"/>
                <w:sz w:val="21"/>
                <w:szCs w:val="21"/>
                <w:vertAlign w:val="superscript"/>
              </w:rPr>
              <w:t>[8]</w:t>
            </w:r>
          </w:p>
        </w:tc>
        <w:tc>
          <w:tcPr>
            <w:tcW w:w="11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政府投资</w:t>
            </w:r>
          </w:p>
        </w:tc>
        <w:tc>
          <w:tcPr>
            <w:tcW w:w="1832" w:type="dxa"/>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合计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p>
        </w:tc>
        <w:tc>
          <w:tcPr>
            <w:tcW w:w="16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59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6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60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79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65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30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1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832" w:type="dxa"/>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六、</w:t>
            </w:r>
            <w:r>
              <w:rPr>
                <w:rFonts w:hint="default" w:ascii="Times New Roman" w:hAnsi="Times New Roman" w:eastAsia="方正黑体_GBK" w:cs="Times New Roman"/>
                <w:sz w:val="21"/>
                <w:szCs w:val="21"/>
                <w:lang w:eastAsia="zh-CN"/>
              </w:rPr>
              <w:t>2020</w:t>
            </w:r>
            <w:r>
              <w:rPr>
                <w:rFonts w:hint="default" w:ascii="Times New Roman" w:hAnsi="Times New Roman" w:eastAsia="方正黑体_GBK" w:cs="Times New Roman"/>
                <w:sz w:val="21"/>
                <w:szCs w:val="21"/>
              </w:rPr>
              <w:t>年清洁生产技术改造项目支持情况</w:t>
            </w:r>
          </w:p>
        </w:tc>
        <w:tc>
          <w:tcPr>
            <w:tcW w:w="5470"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国家资金支持的清洁生产技术改造项目</w:t>
            </w:r>
          </w:p>
        </w:tc>
        <w:tc>
          <w:tcPr>
            <w:tcW w:w="6712" w:type="dxa"/>
            <w:gridSpan w:val="15"/>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地方资金支持的清洁生产技术改造项目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p>
        </w:tc>
        <w:tc>
          <w:tcPr>
            <w:tcW w:w="3211"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项目个数（个）</w:t>
            </w:r>
          </w:p>
        </w:tc>
        <w:tc>
          <w:tcPr>
            <w:tcW w:w="225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支持资金总额（万元）</w:t>
            </w:r>
          </w:p>
        </w:tc>
        <w:tc>
          <w:tcPr>
            <w:tcW w:w="3753"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项目个数（个）</w:t>
            </w:r>
          </w:p>
        </w:tc>
        <w:tc>
          <w:tcPr>
            <w:tcW w:w="29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支持资金总额（万元）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p>
        </w:tc>
        <w:tc>
          <w:tcPr>
            <w:tcW w:w="3211"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225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p>
        </w:tc>
        <w:tc>
          <w:tcPr>
            <w:tcW w:w="3753"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295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七、地方清洁生产专项资金建立情况</w:t>
            </w:r>
          </w:p>
        </w:tc>
        <w:tc>
          <w:tcPr>
            <w:tcW w:w="16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是否建立清洁生产专项资金</w:t>
            </w:r>
          </w:p>
        </w:tc>
        <w:tc>
          <w:tcPr>
            <w:tcW w:w="2263"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规定文件</w:t>
            </w:r>
          </w:p>
        </w:tc>
        <w:tc>
          <w:tcPr>
            <w:tcW w:w="3252"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资金用途</w:t>
            </w:r>
          </w:p>
        </w:tc>
        <w:tc>
          <w:tcPr>
            <w:tcW w:w="106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额度</w:t>
            </w:r>
          </w:p>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（万元）</w:t>
            </w:r>
          </w:p>
        </w:tc>
        <w:tc>
          <w:tcPr>
            <w:tcW w:w="400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资金来源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p>
        </w:tc>
        <w:tc>
          <w:tcPr>
            <w:tcW w:w="16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2263"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3252"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06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400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八、</w:t>
            </w:r>
            <w:r>
              <w:rPr>
                <w:rFonts w:hint="default" w:ascii="Times New Roman" w:hAnsi="Times New Roman" w:eastAsia="方正黑体_GBK" w:cs="Times New Roman"/>
                <w:sz w:val="21"/>
                <w:szCs w:val="21"/>
                <w:lang w:eastAsia="zh-CN"/>
              </w:rPr>
              <w:t>2020</w:t>
            </w:r>
            <w:r>
              <w:rPr>
                <w:rFonts w:hint="default" w:ascii="Times New Roman" w:hAnsi="Times New Roman" w:eastAsia="方正黑体_GBK" w:cs="Times New Roman"/>
                <w:sz w:val="21"/>
                <w:szCs w:val="21"/>
              </w:rPr>
              <w:t>年清洁生产审核培训情况</w:t>
            </w:r>
          </w:p>
        </w:tc>
        <w:tc>
          <w:tcPr>
            <w:tcW w:w="212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参加国家清洁生产</w:t>
            </w:r>
          </w:p>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审核培训情况</w:t>
            </w:r>
          </w:p>
        </w:tc>
        <w:tc>
          <w:tcPr>
            <w:tcW w:w="280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省级或市级政府部门举办的</w:t>
            </w:r>
          </w:p>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清洁生产培训情况</w:t>
            </w:r>
          </w:p>
        </w:tc>
        <w:tc>
          <w:tcPr>
            <w:tcW w:w="7253"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清洁生产相关政府部门管理人员参加清洁生产培训情况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p>
        </w:tc>
        <w:tc>
          <w:tcPr>
            <w:tcW w:w="212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人次</w:t>
            </w:r>
          </w:p>
        </w:tc>
        <w:tc>
          <w:tcPr>
            <w:tcW w:w="13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期数</w:t>
            </w:r>
          </w:p>
        </w:tc>
        <w:tc>
          <w:tcPr>
            <w:tcW w:w="14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人次</w:t>
            </w:r>
          </w:p>
        </w:tc>
        <w:tc>
          <w:tcPr>
            <w:tcW w:w="2583"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lang w:eastAsia="zh-CN"/>
              </w:rPr>
              <w:t>2020</w:t>
            </w:r>
            <w:r>
              <w:rPr>
                <w:rFonts w:hint="default" w:ascii="Times New Roman" w:hAnsi="Times New Roman" w:eastAsia="方正黑体_GBK" w:cs="Times New Roman"/>
                <w:sz w:val="21"/>
                <w:szCs w:val="21"/>
              </w:rPr>
              <w:t>年度培训人次</w:t>
            </w:r>
          </w:p>
        </w:tc>
        <w:tc>
          <w:tcPr>
            <w:tcW w:w="46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清洁生产</w:t>
            </w:r>
          </w:p>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管理人员</w:t>
            </w:r>
            <w:r>
              <w:rPr>
                <w:rFonts w:hint="default" w:ascii="Times New Roman" w:hAnsi="Times New Roman" w:eastAsia="方正黑体_GBK" w:cs="Times New Roman"/>
                <w:sz w:val="21"/>
                <w:szCs w:val="21"/>
                <w:lang w:eastAsia="zh-CN"/>
              </w:rPr>
              <w:t>人数（人）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p>
        </w:tc>
        <w:tc>
          <w:tcPr>
            <w:tcW w:w="212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13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lang w:val="en-US" w:eastAsia="zh-CN"/>
              </w:rPr>
            </w:pPr>
            <w:r>
              <w:rPr>
                <w:rFonts w:hint="default" w:ascii="Times New Roman" w:hAnsi="Times New Roman" w:eastAsia="方正黑体_GBK" w:cs="Times New Roman"/>
                <w:sz w:val="21"/>
                <w:szCs w:val="21"/>
                <w:lang w:val="en-US" w:eastAsia="zh-CN"/>
              </w:rPr>
              <w:t>/</w:t>
            </w:r>
          </w:p>
        </w:tc>
        <w:tc>
          <w:tcPr>
            <w:tcW w:w="14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lang w:val="en-US" w:eastAsia="zh-CN"/>
              </w:rPr>
            </w:pPr>
            <w:r>
              <w:rPr>
                <w:rFonts w:hint="default" w:ascii="Times New Roman" w:hAnsi="Times New Roman" w:eastAsia="方正黑体_GBK" w:cs="Times New Roman"/>
                <w:sz w:val="21"/>
                <w:szCs w:val="21"/>
                <w:lang w:val="en-US" w:eastAsia="zh-CN"/>
              </w:rPr>
              <w:t>/</w:t>
            </w:r>
          </w:p>
        </w:tc>
        <w:tc>
          <w:tcPr>
            <w:tcW w:w="2583"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c>
          <w:tcPr>
            <w:tcW w:w="46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center"/>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484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lang w:eastAsia="zh-CN"/>
              </w:rPr>
              <w:t>九</w:t>
            </w:r>
            <w:r>
              <w:rPr>
                <w:rFonts w:hint="default" w:ascii="Times New Roman" w:hAnsi="Times New Roman" w:eastAsia="方正黑体_GBK" w:cs="Times New Roman"/>
                <w:sz w:val="21"/>
                <w:szCs w:val="21"/>
              </w:rPr>
              <w:t>、强制性清洁生产执法处罚情况</w:t>
            </w:r>
          </w:p>
        </w:tc>
        <w:tc>
          <w:tcPr>
            <w:tcW w:w="8837" w:type="dxa"/>
            <w:gridSpan w:val="2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left"/>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484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十、清洁生产表彰奖励机制实施情况</w:t>
            </w:r>
          </w:p>
        </w:tc>
        <w:tc>
          <w:tcPr>
            <w:tcW w:w="8837" w:type="dxa"/>
            <w:gridSpan w:val="2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left"/>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484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十</w:t>
            </w:r>
            <w:r>
              <w:rPr>
                <w:rFonts w:hint="default" w:ascii="Times New Roman" w:hAnsi="Times New Roman" w:eastAsia="方正黑体_GBK" w:cs="Times New Roman"/>
                <w:sz w:val="21"/>
                <w:szCs w:val="21"/>
                <w:lang w:eastAsia="zh-CN"/>
              </w:rPr>
              <w:t>一</w:t>
            </w:r>
            <w:r>
              <w:rPr>
                <w:rFonts w:hint="default" w:ascii="Times New Roman" w:hAnsi="Times New Roman" w:eastAsia="方正黑体_GBK" w:cs="Times New Roman"/>
                <w:sz w:val="21"/>
                <w:szCs w:val="21"/>
              </w:rPr>
              <w:t>、</w:t>
            </w:r>
            <w:r>
              <w:rPr>
                <w:rFonts w:hint="default" w:ascii="Times New Roman" w:hAnsi="Times New Roman" w:eastAsia="方正黑体_GBK" w:cs="Times New Roman"/>
                <w:sz w:val="21"/>
                <w:szCs w:val="21"/>
                <w:lang w:eastAsia="zh-CN"/>
              </w:rPr>
              <w:t>2020</w:t>
            </w:r>
            <w:r>
              <w:rPr>
                <w:rFonts w:hint="default" w:ascii="Times New Roman" w:hAnsi="Times New Roman" w:eastAsia="方正黑体_GBK" w:cs="Times New Roman"/>
                <w:sz w:val="21"/>
                <w:szCs w:val="21"/>
              </w:rPr>
              <w:t>年推行清洁生产工作典型做法及取得的主要进展或成绩</w:t>
            </w:r>
          </w:p>
        </w:tc>
        <w:tc>
          <w:tcPr>
            <w:tcW w:w="8837" w:type="dxa"/>
            <w:gridSpan w:val="2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left"/>
              <w:textAlignment w:val="auto"/>
              <w:outlineLvl w:val="9"/>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0" w:hRule="atLeast"/>
          <w:jc w:val="center"/>
        </w:trPr>
        <w:tc>
          <w:tcPr>
            <w:tcW w:w="484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370" w:lineRule="exact"/>
              <w:textAlignment w:val="auto"/>
              <w:outlineLvl w:val="9"/>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十</w:t>
            </w:r>
            <w:r>
              <w:rPr>
                <w:rFonts w:hint="default" w:ascii="Times New Roman" w:hAnsi="Times New Roman" w:eastAsia="方正黑体_GBK" w:cs="Times New Roman"/>
                <w:sz w:val="21"/>
                <w:szCs w:val="21"/>
                <w:lang w:eastAsia="zh-CN"/>
              </w:rPr>
              <w:t>二</w:t>
            </w:r>
            <w:r>
              <w:rPr>
                <w:rFonts w:hint="default" w:ascii="Times New Roman" w:hAnsi="Times New Roman" w:eastAsia="方正黑体_GBK" w:cs="Times New Roman"/>
                <w:sz w:val="21"/>
                <w:szCs w:val="21"/>
              </w:rPr>
              <w:t>、迫切需要解决的问题</w:t>
            </w:r>
          </w:p>
        </w:tc>
        <w:tc>
          <w:tcPr>
            <w:tcW w:w="8837" w:type="dxa"/>
            <w:gridSpan w:val="22"/>
            <w:vAlign w:val="center"/>
          </w:tcPr>
          <w:p>
            <w:pPr>
              <w:keepNext w:val="0"/>
              <w:keepLines w:val="0"/>
              <w:pageBreakBefore w:val="0"/>
              <w:widowControl w:val="0"/>
              <w:kinsoku/>
              <w:wordWrap/>
              <w:overflowPunct/>
              <w:topLinePunct w:val="0"/>
              <w:autoSpaceDE/>
              <w:autoSpaceDN/>
              <w:bidi w:val="0"/>
              <w:adjustRightInd w:val="0"/>
              <w:snapToGrid w:val="0"/>
              <w:spacing w:line="370" w:lineRule="exact"/>
              <w:jc w:val="left"/>
              <w:textAlignment w:val="auto"/>
              <w:outlineLvl w:val="9"/>
              <w:rPr>
                <w:rFonts w:hint="default" w:ascii="Times New Roman" w:hAnsi="Times New Roman" w:eastAsia="方正黑体_GBK" w:cs="Times New Roman"/>
                <w:sz w:val="21"/>
                <w:szCs w:val="21"/>
              </w:rPr>
            </w:pPr>
          </w:p>
        </w:tc>
      </w:tr>
    </w:tbl>
    <w:p>
      <w:pPr>
        <w:adjustRightInd w:val="0"/>
        <w:snapToGrid w:val="0"/>
        <w:spacing w:before="294" w:beforeLines="50" w:beforeAutospacing="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注：[1]第一类企业是指污染物排放超过国家或者地方规定的排放标准，或者虽未超过国家或者地方规定的排放标准，但超过重点污染物排放总量控制指标的企业</w:t>
      </w:r>
    </w:p>
    <w:p>
      <w:pPr>
        <w:adjustRightInd w:val="0"/>
        <w:snapToGrid w:val="0"/>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[2]第二类企业是指超过单位产品能源消耗限额标准构成高耗能的企业</w:t>
      </w:r>
    </w:p>
    <w:p>
      <w:pPr>
        <w:adjustRightInd w:val="0"/>
        <w:snapToGrid w:val="0"/>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[3]第三类企业是指使用有毒、有害原料进行生产或者在生产中排放有毒、有害物质的企业</w:t>
      </w:r>
    </w:p>
    <w:p>
      <w:pPr>
        <w:adjustRightInd w:val="0"/>
        <w:snapToGrid w:val="0"/>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[4]根据《清洁生产审核办法》的规定，强制性清洁生产审核企业应在所在地主要媒体上公布主要污染物排放情况</w:t>
      </w:r>
    </w:p>
    <w:p>
      <w:pPr>
        <w:adjustRightInd w:val="0"/>
        <w:snapToGrid w:val="0"/>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[5]已开展清洁生产审核企业是指当年启动清洁生产审核工作的企业,具体以企业与中介机构签订的技术服务合同或企业将审核计划、审核组织、人员的基本情况报当地生态环境主管部门备案为准</w:t>
      </w:r>
    </w:p>
    <w:p>
      <w:pPr>
        <w:adjustRightInd w:val="0"/>
        <w:snapToGrid w:val="0"/>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清洁生产审核评估是指企业基本完成清洁生产无、低费方案，在清洁生产中/高费方案可行性分析后和中/高费方案实施前的时间节点，对企业清洁生产审核报告的规范性、清洁生产审核过程的真实性、清洁生产中/高费方案及实施计划的合理性和可行性进行技术审查的过程</w:t>
      </w:r>
    </w:p>
    <w:p>
      <w:pPr>
        <w:adjustRightInd w:val="0"/>
        <w:snapToGrid w:val="0"/>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[7]清洁生产审核验收是指按照一定程序，在企业实施完成清洁生产中/高费方案后，对已实施清洁生产方案的绩效、清洁生产目标的实现情况及企业清洁生产水平进行综合性评定，并做出结论性意见的过程</w:t>
      </w:r>
    </w:p>
    <w:p>
      <w:pPr>
        <w:adjustRightInd w:val="0"/>
        <w:snapToGrid w:val="0"/>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[8]企业投资包括企业的银行贷款</w:t>
      </w:r>
    </w:p>
    <w:p>
      <w:pPr>
        <w:adjustRightInd w:val="0"/>
        <w:snapToGrid w:val="0"/>
        <w:spacing w:before="249" w:beforeLines="80" w:after="156" w:afterLines="50"/>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 xml:space="preserve">表2  </w:t>
      </w:r>
      <w:r>
        <w:rPr>
          <w:rFonts w:hint="default" w:ascii="Times New Roman" w:hAnsi="Times New Roman" w:eastAsia="方正仿宋_GBK" w:cs="Times New Roman"/>
          <w:b/>
          <w:bCs/>
          <w:sz w:val="24"/>
          <w:szCs w:val="24"/>
          <w:lang w:eastAsia="zh-CN"/>
        </w:rPr>
        <w:t>2020</w:t>
      </w:r>
      <w:r>
        <w:rPr>
          <w:rFonts w:hint="default" w:ascii="Times New Roman" w:hAnsi="Times New Roman" w:eastAsia="方正仿宋_GBK" w:cs="Times New Roman"/>
          <w:b/>
          <w:bCs/>
          <w:sz w:val="24"/>
          <w:szCs w:val="24"/>
        </w:rPr>
        <w:t>年强制性清洁生产审核企业清洁生产审核绩效表</w:t>
      </w:r>
    </w:p>
    <w:p>
      <w:pPr>
        <w:adjustRightInd w:val="0"/>
        <w:snapToGrid w:val="0"/>
        <w:spacing w:before="249" w:beforeLines="80" w:after="156" w:afterLines="50"/>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表2-1  主要污染物产生量削减情况</w:t>
      </w:r>
    </w:p>
    <w:tbl>
      <w:tblPr>
        <w:tblStyle w:val="12"/>
        <w:tblW w:w="1336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78"/>
        <w:gridCol w:w="2451"/>
        <w:gridCol w:w="1129"/>
        <w:gridCol w:w="705"/>
        <w:gridCol w:w="735"/>
        <w:gridCol w:w="840"/>
        <w:gridCol w:w="945"/>
        <w:gridCol w:w="734"/>
        <w:gridCol w:w="947"/>
        <w:gridCol w:w="839"/>
        <w:gridCol w:w="734"/>
        <w:gridCol w:w="1050"/>
        <w:gridCol w:w="804"/>
        <w:gridCol w:w="7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4" w:hRule="atLeast"/>
          <w:jc w:val="center"/>
        </w:trPr>
        <w:tc>
          <w:tcPr>
            <w:tcW w:w="678" w:type="dxa"/>
            <w:vMerge w:val="restart"/>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2451" w:type="dxa"/>
            <w:vMerge w:val="restart"/>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企 业 名 称</w:t>
            </w:r>
          </w:p>
        </w:tc>
        <w:tc>
          <w:tcPr>
            <w:tcW w:w="1129" w:type="dxa"/>
            <w:vMerge w:val="restart"/>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所属</w:t>
            </w:r>
          </w:p>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行业</w:t>
            </w:r>
            <w:r>
              <w:rPr>
                <w:rFonts w:hint="default" w:ascii="Times New Roman" w:hAnsi="Times New Roman" w:eastAsia="方正黑体_GBK" w:cs="Times New Roman"/>
                <w:b/>
                <w:bCs/>
                <w:sz w:val="21"/>
                <w:szCs w:val="21"/>
                <w:vertAlign w:val="superscript"/>
              </w:rPr>
              <w:t>[1]</w:t>
            </w:r>
          </w:p>
        </w:tc>
        <w:tc>
          <w:tcPr>
            <w:tcW w:w="705"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废水</w:t>
            </w:r>
          </w:p>
        </w:tc>
        <w:tc>
          <w:tcPr>
            <w:tcW w:w="735"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COD</w:t>
            </w:r>
          </w:p>
        </w:tc>
        <w:tc>
          <w:tcPr>
            <w:tcW w:w="840"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氨氮</w:t>
            </w:r>
          </w:p>
        </w:tc>
        <w:tc>
          <w:tcPr>
            <w:tcW w:w="945"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总磷</w:t>
            </w:r>
          </w:p>
        </w:tc>
        <w:tc>
          <w:tcPr>
            <w:tcW w:w="734"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SO</w:t>
            </w:r>
            <w:r>
              <w:rPr>
                <w:rFonts w:hint="default" w:ascii="Times New Roman" w:hAnsi="Times New Roman" w:eastAsia="方正黑体_GBK" w:cs="Times New Roman"/>
                <w:sz w:val="21"/>
                <w:szCs w:val="21"/>
                <w:vertAlign w:val="subscript"/>
              </w:rPr>
              <w:t>2</w:t>
            </w:r>
          </w:p>
        </w:tc>
        <w:tc>
          <w:tcPr>
            <w:tcW w:w="947"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氮氧化物</w:t>
            </w:r>
          </w:p>
        </w:tc>
        <w:tc>
          <w:tcPr>
            <w:tcW w:w="839"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粉尘</w:t>
            </w:r>
          </w:p>
        </w:tc>
        <w:tc>
          <w:tcPr>
            <w:tcW w:w="734"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烟尘</w:t>
            </w:r>
          </w:p>
        </w:tc>
        <w:tc>
          <w:tcPr>
            <w:tcW w:w="1050"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一般</w:t>
            </w:r>
          </w:p>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固体废物</w:t>
            </w:r>
          </w:p>
        </w:tc>
        <w:tc>
          <w:tcPr>
            <w:tcW w:w="804"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危险</w:t>
            </w:r>
          </w:p>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废物</w:t>
            </w:r>
          </w:p>
        </w:tc>
        <w:tc>
          <w:tcPr>
            <w:tcW w:w="772"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8" w:type="dxa"/>
            <w:vMerge w:val="continue"/>
            <w:vAlign w:val="center"/>
          </w:tcPr>
          <w:p>
            <w:pPr>
              <w:adjustRightInd w:val="0"/>
              <w:snapToGrid w:val="0"/>
              <w:jc w:val="center"/>
              <w:rPr>
                <w:rFonts w:hint="default" w:ascii="Times New Roman" w:hAnsi="Times New Roman" w:eastAsia="方正黑体_GBK" w:cs="Times New Roman"/>
                <w:sz w:val="21"/>
                <w:szCs w:val="21"/>
              </w:rPr>
            </w:pPr>
          </w:p>
        </w:tc>
        <w:tc>
          <w:tcPr>
            <w:tcW w:w="2451" w:type="dxa"/>
            <w:vMerge w:val="continue"/>
            <w:vAlign w:val="center"/>
          </w:tcPr>
          <w:p>
            <w:pPr>
              <w:adjustRightInd w:val="0"/>
              <w:snapToGrid w:val="0"/>
              <w:rPr>
                <w:rFonts w:hint="default" w:ascii="Times New Roman" w:hAnsi="Times New Roman" w:eastAsia="方正黑体_GBK" w:cs="Times New Roman"/>
                <w:sz w:val="21"/>
                <w:szCs w:val="21"/>
              </w:rPr>
            </w:pPr>
          </w:p>
        </w:tc>
        <w:tc>
          <w:tcPr>
            <w:tcW w:w="1129" w:type="dxa"/>
            <w:vMerge w:val="continue"/>
            <w:vAlign w:val="center"/>
          </w:tcPr>
          <w:p>
            <w:pPr>
              <w:adjustRightInd w:val="0"/>
              <w:snapToGrid w:val="0"/>
              <w:jc w:val="center"/>
              <w:rPr>
                <w:rFonts w:hint="default" w:ascii="Times New Roman" w:hAnsi="Times New Roman" w:eastAsia="方正黑体_GBK" w:cs="Times New Roman"/>
                <w:sz w:val="21"/>
                <w:szCs w:val="21"/>
              </w:rPr>
            </w:pPr>
          </w:p>
        </w:tc>
        <w:tc>
          <w:tcPr>
            <w:tcW w:w="705"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735"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840"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945"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734"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947"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839"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734"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1050"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804"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772" w:type="dxa"/>
            <w:vAlign w:val="center"/>
          </w:tcPr>
          <w:p>
            <w:pPr>
              <w:adjustRightInd w:val="0"/>
              <w:snapToGrid w:val="0"/>
              <w:jc w:val="center"/>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8" w:type="dxa"/>
            <w:vAlign w:val="center"/>
          </w:tcPr>
          <w:p>
            <w:pPr>
              <w:adjustRightInd w:val="0"/>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2451" w:type="dxa"/>
            <w:vAlign w:val="center"/>
          </w:tcPr>
          <w:p>
            <w:pPr>
              <w:adjustRightInd w:val="0"/>
              <w:snapToGrid w:val="0"/>
              <w:rPr>
                <w:rFonts w:hint="default" w:ascii="Times New Roman" w:hAnsi="Times New Roman" w:eastAsia="方正仿宋_GBK" w:cs="Times New Roman"/>
                <w:sz w:val="21"/>
                <w:szCs w:val="21"/>
              </w:rPr>
            </w:pPr>
          </w:p>
        </w:tc>
        <w:tc>
          <w:tcPr>
            <w:tcW w:w="1129" w:type="dxa"/>
            <w:vAlign w:val="center"/>
          </w:tcPr>
          <w:p>
            <w:pPr>
              <w:adjustRightInd w:val="0"/>
              <w:snapToGrid w:val="0"/>
              <w:jc w:val="center"/>
              <w:rPr>
                <w:rFonts w:hint="default" w:ascii="Times New Roman" w:hAnsi="Times New Roman" w:eastAsia="方正仿宋_GBK" w:cs="Times New Roman"/>
                <w:sz w:val="21"/>
                <w:szCs w:val="21"/>
              </w:rPr>
            </w:pPr>
          </w:p>
        </w:tc>
        <w:tc>
          <w:tcPr>
            <w:tcW w:w="705" w:type="dxa"/>
            <w:vAlign w:val="center"/>
          </w:tcPr>
          <w:p>
            <w:pPr>
              <w:adjustRightInd w:val="0"/>
              <w:snapToGrid w:val="0"/>
              <w:jc w:val="center"/>
              <w:rPr>
                <w:rFonts w:hint="default" w:ascii="Times New Roman" w:hAnsi="Times New Roman" w:eastAsia="方正仿宋_GBK" w:cs="Times New Roman"/>
                <w:sz w:val="21"/>
                <w:szCs w:val="21"/>
              </w:rPr>
            </w:pPr>
          </w:p>
        </w:tc>
        <w:tc>
          <w:tcPr>
            <w:tcW w:w="735" w:type="dxa"/>
            <w:vAlign w:val="center"/>
          </w:tcPr>
          <w:p>
            <w:pPr>
              <w:adjustRightInd w:val="0"/>
              <w:snapToGrid w:val="0"/>
              <w:jc w:val="center"/>
              <w:rPr>
                <w:rFonts w:hint="default" w:ascii="Times New Roman" w:hAnsi="Times New Roman" w:eastAsia="方正仿宋_GBK" w:cs="Times New Roman"/>
                <w:sz w:val="21"/>
                <w:szCs w:val="21"/>
              </w:rPr>
            </w:pPr>
          </w:p>
        </w:tc>
        <w:tc>
          <w:tcPr>
            <w:tcW w:w="840" w:type="dxa"/>
            <w:vAlign w:val="center"/>
          </w:tcPr>
          <w:p>
            <w:pPr>
              <w:adjustRightInd w:val="0"/>
              <w:snapToGrid w:val="0"/>
              <w:jc w:val="center"/>
              <w:rPr>
                <w:rFonts w:hint="default" w:ascii="Times New Roman" w:hAnsi="Times New Roman" w:eastAsia="方正仿宋_GBK" w:cs="Times New Roman"/>
                <w:sz w:val="21"/>
                <w:szCs w:val="21"/>
              </w:rPr>
            </w:pPr>
          </w:p>
        </w:tc>
        <w:tc>
          <w:tcPr>
            <w:tcW w:w="945" w:type="dxa"/>
            <w:vAlign w:val="center"/>
          </w:tcPr>
          <w:p>
            <w:pPr>
              <w:adjustRightInd w:val="0"/>
              <w:snapToGrid w:val="0"/>
              <w:jc w:val="center"/>
              <w:rPr>
                <w:rFonts w:hint="default" w:ascii="Times New Roman" w:hAnsi="Times New Roman" w:eastAsia="方正仿宋_GBK" w:cs="Times New Roman"/>
                <w:sz w:val="21"/>
                <w:szCs w:val="21"/>
              </w:rPr>
            </w:pPr>
          </w:p>
        </w:tc>
        <w:tc>
          <w:tcPr>
            <w:tcW w:w="734" w:type="dxa"/>
            <w:vAlign w:val="center"/>
          </w:tcPr>
          <w:p>
            <w:pPr>
              <w:adjustRightInd w:val="0"/>
              <w:snapToGrid w:val="0"/>
              <w:jc w:val="center"/>
              <w:rPr>
                <w:rFonts w:hint="default" w:ascii="Times New Roman" w:hAnsi="Times New Roman" w:eastAsia="方正仿宋_GBK" w:cs="Times New Roman"/>
                <w:sz w:val="21"/>
                <w:szCs w:val="21"/>
              </w:rPr>
            </w:pPr>
          </w:p>
        </w:tc>
        <w:tc>
          <w:tcPr>
            <w:tcW w:w="947" w:type="dxa"/>
            <w:vAlign w:val="center"/>
          </w:tcPr>
          <w:p>
            <w:pPr>
              <w:adjustRightInd w:val="0"/>
              <w:snapToGrid w:val="0"/>
              <w:jc w:val="center"/>
              <w:rPr>
                <w:rFonts w:hint="default" w:ascii="Times New Roman" w:hAnsi="Times New Roman" w:eastAsia="方正仿宋_GBK" w:cs="Times New Roman"/>
                <w:sz w:val="21"/>
                <w:szCs w:val="21"/>
              </w:rPr>
            </w:pPr>
          </w:p>
        </w:tc>
        <w:tc>
          <w:tcPr>
            <w:tcW w:w="839" w:type="dxa"/>
            <w:vAlign w:val="center"/>
          </w:tcPr>
          <w:p>
            <w:pPr>
              <w:adjustRightInd w:val="0"/>
              <w:snapToGrid w:val="0"/>
              <w:jc w:val="center"/>
              <w:rPr>
                <w:rFonts w:hint="default" w:ascii="Times New Roman" w:hAnsi="Times New Roman" w:eastAsia="方正仿宋_GBK" w:cs="Times New Roman"/>
                <w:sz w:val="21"/>
                <w:szCs w:val="21"/>
              </w:rPr>
            </w:pPr>
          </w:p>
        </w:tc>
        <w:tc>
          <w:tcPr>
            <w:tcW w:w="734" w:type="dxa"/>
            <w:vAlign w:val="center"/>
          </w:tcPr>
          <w:p>
            <w:pPr>
              <w:adjustRightInd w:val="0"/>
              <w:snapToGrid w:val="0"/>
              <w:jc w:val="center"/>
              <w:rPr>
                <w:rFonts w:hint="default" w:ascii="Times New Roman" w:hAnsi="Times New Roman" w:eastAsia="方正仿宋_GBK" w:cs="Times New Roman"/>
                <w:sz w:val="21"/>
                <w:szCs w:val="21"/>
              </w:rPr>
            </w:pPr>
          </w:p>
        </w:tc>
        <w:tc>
          <w:tcPr>
            <w:tcW w:w="1050" w:type="dxa"/>
            <w:vAlign w:val="center"/>
          </w:tcPr>
          <w:p>
            <w:pPr>
              <w:adjustRightInd w:val="0"/>
              <w:snapToGrid w:val="0"/>
              <w:jc w:val="center"/>
              <w:rPr>
                <w:rFonts w:hint="default" w:ascii="Times New Roman" w:hAnsi="Times New Roman" w:eastAsia="方正仿宋_GBK" w:cs="Times New Roman"/>
                <w:sz w:val="21"/>
                <w:szCs w:val="21"/>
              </w:rPr>
            </w:pPr>
          </w:p>
        </w:tc>
        <w:tc>
          <w:tcPr>
            <w:tcW w:w="804" w:type="dxa"/>
            <w:vAlign w:val="center"/>
          </w:tcPr>
          <w:p>
            <w:pPr>
              <w:adjustRightInd w:val="0"/>
              <w:snapToGrid w:val="0"/>
              <w:jc w:val="center"/>
              <w:rPr>
                <w:rFonts w:hint="default" w:ascii="Times New Roman" w:hAnsi="Times New Roman" w:eastAsia="方正仿宋_GBK" w:cs="Times New Roman"/>
                <w:sz w:val="21"/>
                <w:szCs w:val="21"/>
              </w:rPr>
            </w:pPr>
          </w:p>
        </w:tc>
        <w:tc>
          <w:tcPr>
            <w:tcW w:w="772" w:type="dxa"/>
            <w:vAlign w:val="center"/>
          </w:tcPr>
          <w:p>
            <w:pPr>
              <w:adjustRightInd w:val="0"/>
              <w:snapToGrid w:val="0"/>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8" w:type="dxa"/>
            <w:vAlign w:val="center"/>
          </w:tcPr>
          <w:p>
            <w:pPr>
              <w:adjustRightInd w:val="0"/>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2451" w:type="dxa"/>
            <w:vAlign w:val="center"/>
          </w:tcPr>
          <w:p>
            <w:pPr>
              <w:adjustRightInd w:val="0"/>
              <w:snapToGrid w:val="0"/>
              <w:rPr>
                <w:rFonts w:hint="default" w:ascii="Times New Roman" w:hAnsi="Times New Roman" w:eastAsia="方正仿宋_GBK" w:cs="Times New Roman"/>
                <w:sz w:val="21"/>
                <w:szCs w:val="21"/>
              </w:rPr>
            </w:pPr>
          </w:p>
        </w:tc>
        <w:tc>
          <w:tcPr>
            <w:tcW w:w="1129" w:type="dxa"/>
            <w:vAlign w:val="center"/>
          </w:tcPr>
          <w:p>
            <w:pPr>
              <w:adjustRightInd w:val="0"/>
              <w:snapToGrid w:val="0"/>
              <w:jc w:val="center"/>
              <w:rPr>
                <w:rFonts w:hint="default" w:ascii="Times New Roman" w:hAnsi="Times New Roman" w:eastAsia="方正仿宋_GBK" w:cs="Times New Roman"/>
                <w:sz w:val="21"/>
                <w:szCs w:val="21"/>
              </w:rPr>
            </w:pPr>
          </w:p>
        </w:tc>
        <w:tc>
          <w:tcPr>
            <w:tcW w:w="705" w:type="dxa"/>
            <w:vAlign w:val="center"/>
          </w:tcPr>
          <w:p>
            <w:pPr>
              <w:adjustRightInd w:val="0"/>
              <w:snapToGrid w:val="0"/>
              <w:jc w:val="center"/>
              <w:rPr>
                <w:rFonts w:hint="default" w:ascii="Times New Roman" w:hAnsi="Times New Roman" w:eastAsia="方正仿宋_GBK" w:cs="Times New Roman"/>
                <w:sz w:val="21"/>
                <w:szCs w:val="21"/>
              </w:rPr>
            </w:pPr>
          </w:p>
        </w:tc>
        <w:tc>
          <w:tcPr>
            <w:tcW w:w="735" w:type="dxa"/>
            <w:vAlign w:val="center"/>
          </w:tcPr>
          <w:p>
            <w:pPr>
              <w:adjustRightInd w:val="0"/>
              <w:snapToGrid w:val="0"/>
              <w:jc w:val="center"/>
              <w:rPr>
                <w:rFonts w:hint="default" w:ascii="Times New Roman" w:hAnsi="Times New Roman" w:eastAsia="方正仿宋_GBK" w:cs="Times New Roman"/>
                <w:sz w:val="21"/>
                <w:szCs w:val="21"/>
              </w:rPr>
            </w:pPr>
          </w:p>
        </w:tc>
        <w:tc>
          <w:tcPr>
            <w:tcW w:w="840" w:type="dxa"/>
            <w:vAlign w:val="center"/>
          </w:tcPr>
          <w:p>
            <w:pPr>
              <w:adjustRightInd w:val="0"/>
              <w:snapToGrid w:val="0"/>
              <w:jc w:val="center"/>
              <w:rPr>
                <w:rFonts w:hint="default" w:ascii="Times New Roman" w:hAnsi="Times New Roman" w:eastAsia="方正仿宋_GBK" w:cs="Times New Roman"/>
                <w:sz w:val="21"/>
                <w:szCs w:val="21"/>
              </w:rPr>
            </w:pPr>
          </w:p>
        </w:tc>
        <w:tc>
          <w:tcPr>
            <w:tcW w:w="945" w:type="dxa"/>
            <w:vAlign w:val="center"/>
          </w:tcPr>
          <w:p>
            <w:pPr>
              <w:adjustRightInd w:val="0"/>
              <w:snapToGrid w:val="0"/>
              <w:jc w:val="center"/>
              <w:rPr>
                <w:rFonts w:hint="default" w:ascii="Times New Roman" w:hAnsi="Times New Roman" w:eastAsia="方正仿宋_GBK" w:cs="Times New Roman"/>
                <w:sz w:val="21"/>
                <w:szCs w:val="21"/>
              </w:rPr>
            </w:pPr>
          </w:p>
        </w:tc>
        <w:tc>
          <w:tcPr>
            <w:tcW w:w="734" w:type="dxa"/>
            <w:vAlign w:val="center"/>
          </w:tcPr>
          <w:p>
            <w:pPr>
              <w:adjustRightInd w:val="0"/>
              <w:snapToGrid w:val="0"/>
              <w:jc w:val="center"/>
              <w:rPr>
                <w:rFonts w:hint="default" w:ascii="Times New Roman" w:hAnsi="Times New Roman" w:eastAsia="方正仿宋_GBK" w:cs="Times New Roman"/>
                <w:sz w:val="21"/>
                <w:szCs w:val="21"/>
              </w:rPr>
            </w:pPr>
          </w:p>
        </w:tc>
        <w:tc>
          <w:tcPr>
            <w:tcW w:w="947" w:type="dxa"/>
            <w:vAlign w:val="center"/>
          </w:tcPr>
          <w:p>
            <w:pPr>
              <w:adjustRightInd w:val="0"/>
              <w:snapToGrid w:val="0"/>
              <w:jc w:val="center"/>
              <w:rPr>
                <w:rFonts w:hint="default" w:ascii="Times New Roman" w:hAnsi="Times New Roman" w:eastAsia="方正仿宋_GBK" w:cs="Times New Roman"/>
                <w:sz w:val="21"/>
                <w:szCs w:val="21"/>
              </w:rPr>
            </w:pPr>
          </w:p>
        </w:tc>
        <w:tc>
          <w:tcPr>
            <w:tcW w:w="839" w:type="dxa"/>
            <w:vAlign w:val="center"/>
          </w:tcPr>
          <w:p>
            <w:pPr>
              <w:adjustRightInd w:val="0"/>
              <w:snapToGrid w:val="0"/>
              <w:jc w:val="center"/>
              <w:rPr>
                <w:rFonts w:hint="default" w:ascii="Times New Roman" w:hAnsi="Times New Roman" w:eastAsia="方正仿宋_GBK" w:cs="Times New Roman"/>
                <w:sz w:val="21"/>
                <w:szCs w:val="21"/>
              </w:rPr>
            </w:pPr>
          </w:p>
        </w:tc>
        <w:tc>
          <w:tcPr>
            <w:tcW w:w="734" w:type="dxa"/>
            <w:vAlign w:val="center"/>
          </w:tcPr>
          <w:p>
            <w:pPr>
              <w:adjustRightInd w:val="0"/>
              <w:snapToGrid w:val="0"/>
              <w:jc w:val="center"/>
              <w:rPr>
                <w:rFonts w:hint="default" w:ascii="Times New Roman" w:hAnsi="Times New Roman" w:eastAsia="方正仿宋_GBK" w:cs="Times New Roman"/>
                <w:sz w:val="21"/>
                <w:szCs w:val="21"/>
              </w:rPr>
            </w:pPr>
          </w:p>
        </w:tc>
        <w:tc>
          <w:tcPr>
            <w:tcW w:w="1050" w:type="dxa"/>
            <w:vAlign w:val="center"/>
          </w:tcPr>
          <w:p>
            <w:pPr>
              <w:adjustRightInd w:val="0"/>
              <w:snapToGrid w:val="0"/>
              <w:jc w:val="center"/>
              <w:rPr>
                <w:rFonts w:hint="default" w:ascii="Times New Roman" w:hAnsi="Times New Roman" w:eastAsia="方正仿宋_GBK" w:cs="Times New Roman"/>
                <w:sz w:val="21"/>
                <w:szCs w:val="21"/>
              </w:rPr>
            </w:pPr>
          </w:p>
        </w:tc>
        <w:tc>
          <w:tcPr>
            <w:tcW w:w="804" w:type="dxa"/>
            <w:vAlign w:val="center"/>
          </w:tcPr>
          <w:p>
            <w:pPr>
              <w:adjustRightInd w:val="0"/>
              <w:snapToGrid w:val="0"/>
              <w:jc w:val="center"/>
              <w:rPr>
                <w:rFonts w:hint="default" w:ascii="Times New Roman" w:hAnsi="Times New Roman" w:eastAsia="方正仿宋_GBK" w:cs="Times New Roman"/>
                <w:sz w:val="21"/>
                <w:szCs w:val="21"/>
              </w:rPr>
            </w:pPr>
          </w:p>
        </w:tc>
        <w:tc>
          <w:tcPr>
            <w:tcW w:w="772" w:type="dxa"/>
            <w:vAlign w:val="center"/>
          </w:tcPr>
          <w:p>
            <w:pPr>
              <w:adjustRightInd w:val="0"/>
              <w:snapToGrid w:val="0"/>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8" w:type="dxa"/>
            <w:vAlign w:val="center"/>
          </w:tcPr>
          <w:p>
            <w:pPr>
              <w:adjustRightInd w:val="0"/>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2451" w:type="dxa"/>
            <w:vAlign w:val="center"/>
          </w:tcPr>
          <w:p>
            <w:pPr>
              <w:adjustRightInd w:val="0"/>
              <w:snapToGrid w:val="0"/>
              <w:rPr>
                <w:rFonts w:hint="default" w:ascii="Times New Roman" w:hAnsi="Times New Roman" w:eastAsia="方正仿宋_GBK" w:cs="Times New Roman"/>
                <w:sz w:val="21"/>
                <w:szCs w:val="21"/>
              </w:rPr>
            </w:pPr>
          </w:p>
        </w:tc>
        <w:tc>
          <w:tcPr>
            <w:tcW w:w="1129" w:type="dxa"/>
            <w:vAlign w:val="center"/>
          </w:tcPr>
          <w:p>
            <w:pPr>
              <w:adjustRightInd w:val="0"/>
              <w:snapToGrid w:val="0"/>
              <w:jc w:val="center"/>
              <w:rPr>
                <w:rFonts w:hint="default" w:ascii="Times New Roman" w:hAnsi="Times New Roman" w:eastAsia="方正仿宋_GBK" w:cs="Times New Roman"/>
                <w:sz w:val="21"/>
                <w:szCs w:val="21"/>
              </w:rPr>
            </w:pPr>
          </w:p>
        </w:tc>
        <w:tc>
          <w:tcPr>
            <w:tcW w:w="705" w:type="dxa"/>
            <w:vAlign w:val="center"/>
          </w:tcPr>
          <w:p>
            <w:pPr>
              <w:adjustRightInd w:val="0"/>
              <w:snapToGrid w:val="0"/>
              <w:jc w:val="center"/>
              <w:rPr>
                <w:rFonts w:hint="default" w:ascii="Times New Roman" w:hAnsi="Times New Roman" w:eastAsia="方正仿宋_GBK" w:cs="Times New Roman"/>
                <w:sz w:val="21"/>
                <w:szCs w:val="21"/>
              </w:rPr>
            </w:pPr>
          </w:p>
        </w:tc>
        <w:tc>
          <w:tcPr>
            <w:tcW w:w="735" w:type="dxa"/>
            <w:vAlign w:val="center"/>
          </w:tcPr>
          <w:p>
            <w:pPr>
              <w:adjustRightInd w:val="0"/>
              <w:snapToGrid w:val="0"/>
              <w:jc w:val="center"/>
              <w:rPr>
                <w:rFonts w:hint="default" w:ascii="Times New Roman" w:hAnsi="Times New Roman" w:eastAsia="方正仿宋_GBK" w:cs="Times New Roman"/>
                <w:sz w:val="21"/>
                <w:szCs w:val="21"/>
              </w:rPr>
            </w:pPr>
          </w:p>
        </w:tc>
        <w:tc>
          <w:tcPr>
            <w:tcW w:w="840" w:type="dxa"/>
            <w:vAlign w:val="center"/>
          </w:tcPr>
          <w:p>
            <w:pPr>
              <w:adjustRightInd w:val="0"/>
              <w:snapToGrid w:val="0"/>
              <w:jc w:val="center"/>
              <w:rPr>
                <w:rFonts w:hint="default" w:ascii="Times New Roman" w:hAnsi="Times New Roman" w:eastAsia="方正仿宋_GBK" w:cs="Times New Roman"/>
                <w:sz w:val="21"/>
                <w:szCs w:val="21"/>
              </w:rPr>
            </w:pPr>
          </w:p>
        </w:tc>
        <w:tc>
          <w:tcPr>
            <w:tcW w:w="945" w:type="dxa"/>
            <w:vAlign w:val="center"/>
          </w:tcPr>
          <w:p>
            <w:pPr>
              <w:adjustRightInd w:val="0"/>
              <w:snapToGrid w:val="0"/>
              <w:jc w:val="center"/>
              <w:rPr>
                <w:rFonts w:hint="default" w:ascii="Times New Roman" w:hAnsi="Times New Roman" w:eastAsia="方正仿宋_GBK" w:cs="Times New Roman"/>
                <w:sz w:val="21"/>
                <w:szCs w:val="21"/>
              </w:rPr>
            </w:pPr>
          </w:p>
        </w:tc>
        <w:tc>
          <w:tcPr>
            <w:tcW w:w="734" w:type="dxa"/>
            <w:vAlign w:val="center"/>
          </w:tcPr>
          <w:p>
            <w:pPr>
              <w:adjustRightInd w:val="0"/>
              <w:snapToGrid w:val="0"/>
              <w:jc w:val="center"/>
              <w:rPr>
                <w:rFonts w:hint="default" w:ascii="Times New Roman" w:hAnsi="Times New Roman" w:eastAsia="方正仿宋_GBK" w:cs="Times New Roman"/>
                <w:sz w:val="21"/>
                <w:szCs w:val="21"/>
              </w:rPr>
            </w:pPr>
          </w:p>
        </w:tc>
        <w:tc>
          <w:tcPr>
            <w:tcW w:w="947" w:type="dxa"/>
            <w:vAlign w:val="center"/>
          </w:tcPr>
          <w:p>
            <w:pPr>
              <w:adjustRightInd w:val="0"/>
              <w:snapToGrid w:val="0"/>
              <w:jc w:val="center"/>
              <w:rPr>
                <w:rFonts w:hint="default" w:ascii="Times New Roman" w:hAnsi="Times New Roman" w:eastAsia="方正仿宋_GBK" w:cs="Times New Roman"/>
                <w:sz w:val="21"/>
                <w:szCs w:val="21"/>
              </w:rPr>
            </w:pPr>
          </w:p>
        </w:tc>
        <w:tc>
          <w:tcPr>
            <w:tcW w:w="839" w:type="dxa"/>
            <w:vAlign w:val="center"/>
          </w:tcPr>
          <w:p>
            <w:pPr>
              <w:adjustRightInd w:val="0"/>
              <w:snapToGrid w:val="0"/>
              <w:jc w:val="center"/>
              <w:rPr>
                <w:rFonts w:hint="default" w:ascii="Times New Roman" w:hAnsi="Times New Roman" w:eastAsia="方正仿宋_GBK" w:cs="Times New Roman"/>
                <w:sz w:val="21"/>
                <w:szCs w:val="21"/>
              </w:rPr>
            </w:pPr>
          </w:p>
        </w:tc>
        <w:tc>
          <w:tcPr>
            <w:tcW w:w="734" w:type="dxa"/>
            <w:vAlign w:val="center"/>
          </w:tcPr>
          <w:p>
            <w:pPr>
              <w:adjustRightInd w:val="0"/>
              <w:snapToGrid w:val="0"/>
              <w:jc w:val="center"/>
              <w:rPr>
                <w:rFonts w:hint="default" w:ascii="Times New Roman" w:hAnsi="Times New Roman" w:eastAsia="方正仿宋_GBK" w:cs="Times New Roman"/>
                <w:sz w:val="21"/>
                <w:szCs w:val="21"/>
              </w:rPr>
            </w:pPr>
          </w:p>
        </w:tc>
        <w:tc>
          <w:tcPr>
            <w:tcW w:w="1050" w:type="dxa"/>
            <w:vAlign w:val="center"/>
          </w:tcPr>
          <w:p>
            <w:pPr>
              <w:adjustRightInd w:val="0"/>
              <w:snapToGrid w:val="0"/>
              <w:jc w:val="center"/>
              <w:rPr>
                <w:rFonts w:hint="default" w:ascii="Times New Roman" w:hAnsi="Times New Roman" w:eastAsia="方正仿宋_GBK" w:cs="Times New Roman"/>
                <w:sz w:val="21"/>
                <w:szCs w:val="21"/>
              </w:rPr>
            </w:pPr>
          </w:p>
        </w:tc>
        <w:tc>
          <w:tcPr>
            <w:tcW w:w="804" w:type="dxa"/>
            <w:vAlign w:val="center"/>
          </w:tcPr>
          <w:p>
            <w:pPr>
              <w:adjustRightInd w:val="0"/>
              <w:snapToGrid w:val="0"/>
              <w:jc w:val="center"/>
              <w:rPr>
                <w:rFonts w:hint="default" w:ascii="Times New Roman" w:hAnsi="Times New Roman" w:eastAsia="方正仿宋_GBK" w:cs="Times New Roman"/>
                <w:sz w:val="21"/>
                <w:szCs w:val="21"/>
              </w:rPr>
            </w:pPr>
          </w:p>
        </w:tc>
        <w:tc>
          <w:tcPr>
            <w:tcW w:w="772" w:type="dxa"/>
            <w:vAlign w:val="center"/>
          </w:tcPr>
          <w:p>
            <w:pPr>
              <w:adjustRightInd w:val="0"/>
              <w:snapToGrid w:val="0"/>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8" w:type="dxa"/>
            <w:vAlign w:val="center"/>
          </w:tcPr>
          <w:p>
            <w:pPr>
              <w:adjustRightInd w:val="0"/>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2451" w:type="dxa"/>
            <w:vAlign w:val="center"/>
          </w:tcPr>
          <w:p>
            <w:pPr>
              <w:adjustRightInd w:val="0"/>
              <w:snapToGrid w:val="0"/>
              <w:rPr>
                <w:rFonts w:hint="default" w:ascii="Times New Roman" w:hAnsi="Times New Roman" w:eastAsia="方正仿宋_GBK" w:cs="Times New Roman"/>
                <w:sz w:val="21"/>
                <w:szCs w:val="21"/>
              </w:rPr>
            </w:pPr>
          </w:p>
        </w:tc>
        <w:tc>
          <w:tcPr>
            <w:tcW w:w="1129" w:type="dxa"/>
            <w:vAlign w:val="center"/>
          </w:tcPr>
          <w:p>
            <w:pPr>
              <w:adjustRightInd w:val="0"/>
              <w:snapToGrid w:val="0"/>
              <w:jc w:val="center"/>
              <w:rPr>
                <w:rFonts w:hint="default" w:ascii="Times New Roman" w:hAnsi="Times New Roman" w:eastAsia="方正仿宋_GBK" w:cs="Times New Roman"/>
                <w:sz w:val="21"/>
                <w:szCs w:val="21"/>
              </w:rPr>
            </w:pPr>
          </w:p>
        </w:tc>
        <w:tc>
          <w:tcPr>
            <w:tcW w:w="705" w:type="dxa"/>
            <w:vAlign w:val="center"/>
          </w:tcPr>
          <w:p>
            <w:pPr>
              <w:adjustRightInd w:val="0"/>
              <w:snapToGrid w:val="0"/>
              <w:jc w:val="center"/>
              <w:rPr>
                <w:rFonts w:hint="default" w:ascii="Times New Roman" w:hAnsi="Times New Roman" w:eastAsia="方正仿宋_GBK" w:cs="Times New Roman"/>
                <w:sz w:val="21"/>
                <w:szCs w:val="21"/>
              </w:rPr>
            </w:pPr>
          </w:p>
        </w:tc>
        <w:tc>
          <w:tcPr>
            <w:tcW w:w="735" w:type="dxa"/>
            <w:vAlign w:val="center"/>
          </w:tcPr>
          <w:p>
            <w:pPr>
              <w:adjustRightInd w:val="0"/>
              <w:snapToGrid w:val="0"/>
              <w:jc w:val="center"/>
              <w:rPr>
                <w:rFonts w:hint="default" w:ascii="Times New Roman" w:hAnsi="Times New Roman" w:eastAsia="方正仿宋_GBK" w:cs="Times New Roman"/>
                <w:sz w:val="21"/>
                <w:szCs w:val="21"/>
              </w:rPr>
            </w:pPr>
          </w:p>
        </w:tc>
        <w:tc>
          <w:tcPr>
            <w:tcW w:w="840" w:type="dxa"/>
            <w:vAlign w:val="center"/>
          </w:tcPr>
          <w:p>
            <w:pPr>
              <w:adjustRightInd w:val="0"/>
              <w:snapToGrid w:val="0"/>
              <w:jc w:val="center"/>
              <w:rPr>
                <w:rFonts w:hint="default" w:ascii="Times New Roman" w:hAnsi="Times New Roman" w:eastAsia="方正仿宋_GBK" w:cs="Times New Roman"/>
                <w:sz w:val="21"/>
                <w:szCs w:val="21"/>
              </w:rPr>
            </w:pPr>
          </w:p>
        </w:tc>
        <w:tc>
          <w:tcPr>
            <w:tcW w:w="945" w:type="dxa"/>
            <w:vAlign w:val="center"/>
          </w:tcPr>
          <w:p>
            <w:pPr>
              <w:adjustRightInd w:val="0"/>
              <w:snapToGrid w:val="0"/>
              <w:jc w:val="center"/>
              <w:rPr>
                <w:rFonts w:hint="default" w:ascii="Times New Roman" w:hAnsi="Times New Roman" w:eastAsia="方正仿宋_GBK" w:cs="Times New Roman"/>
                <w:sz w:val="21"/>
                <w:szCs w:val="21"/>
              </w:rPr>
            </w:pPr>
          </w:p>
        </w:tc>
        <w:tc>
          <w:tcPr>
            <w:tcW w:w="734" w:type="dxa"/>
            <w:vAlign w:val="center"/>
          </w:tcPr>
          <w:p>
            <w:pPr>
              <w:adjustRightInd w:val="0"/>
              <w:snapToGrid w:val="0"/>
              <w:jc w:val="center"/>
              <w:rPr>
                <w:rFonts w:hint="default" w:ascii="Times New Roman" w:hAnsi="Times New Roman" w:eastAsia="方正仿宋_GBK" w:cs="Times New Roman"/>
                <w:sz w:val="21"/>
                <w:szCs w:val="21"/>
              </w:rPr>
            </w:pPr>
          </w:p>
        </w:tc>
        <w:tc>
          <w:tcPr>
            <w:tcW w:w="947" w:type="dxa"/>
            <w:vAlign w:val="center"/>
          </w:tcPr>
          <w:p>
            <w:pPr>
              <w:adjustRightInd w:val="0"/>
              <w:snapToGrid w:val="0"/>
              <w:jc w:val="center"/>
              <w:rPr>
                <w:rFonts w:hint="default" w:ascii="Times New Roman" w:hAnsi="Times New Roman" w:eastAsia="方正仿宋_GBK" w:cs="Times New Roman"/>
                <w:sz w:val="21"/>
                <w:szCs w:val="21"/>
              </w:rPr>
            </w:pPr>
          </w:p>
        </w:tc>
        <w:tc>
          <w:tcPr>
            <w:tcW w:w="839" w:type="dxa"/>
            <w:vAlign w:val="center"/>
          </w:tcPr>
          <w:p>
            <w:pPr>
              <w:adjustRightInd w:val="0"/>
              <w:snapToGrid w:val="0"/>
              <w:jc w:val="center"/>
              <w:rPr>
                <w:rFonts w:hint="default" w:ascii="Times New Roman" w:hAnsi="Times New Roman" w:eastAsia="方正仿宋_GBK" w:cs="Times New Roman"/>
                <w:sz w:val="21"/>
                <w:szCs w:val="21"/>
              </w:rPr>
            </w:pPr>
          </w:p>
        </w:tc>
        <w:tc>
          <w:tcPr>
            <w:tcW w:w="734" w:type="dxa"/>
            <w:vAlign w:val="center"/>
          </w:tcPr>
          <w:p>
            <w:pPr>
              <w:adjustRightInd w:val="0"/>
              <w:snapToGrid w:val="0"/>
              <w:jc w:val="center"/>
              <w:rPr>
                <w:rFonts w:hint="default" w:ascii="Times New Roman" w:hAnsi="Times New Roman" w:eastAsia="方正仿宋_GBK" w:cs="Times New Roman"/>
                <w:sz w:val="21"/>
                <w:szCs w:val="21"/>
              </w:rPr>
            </w:pPr>
          </w:p>
        </w:tc>
        <w:tc>
          <w:tcPr>
            <w:tcW w:w="1050" w:type="dxa"/>
            <w:vAlign w:val="center"/>
          </w:tcPr>
          <w:p>
            <w:pPr>
              <w:adjustRightInd w:val="0"/>
              <w:snapToGrid w:val="0"/>
              <w:jc w:val="center"/>
              <w:rPr>
                <w:rFonts w:hint="default" w:ascii="Times New Roman" w:hAnsi="Times New Roman" w:eastAsia="方正仿宋_GBK" w:cs="Times New Roman"/>
                <w:sz w:val="21"/>
                <w:szCs w:val="21"/>
              </w:rPr>
            </w:pPr>
          </w:p>
        </w:tc>
        <w:tc>
          <w:tcPr>
            <w:tcW w:w="804" w:type="dxa"/>
            <w:vAlign w:val="center"/>
          </w:tcPr>
          <w:p>
            <w:pPr>
              <w:adjustRightInd w:val="0"/>
              <w:snapToGrid w:val="0"/>
              <w:jc w:val="center"/>
              <w:rPr>
                <w:rFonts w:hint="default" w:ascii="Times New Roman" w:hAnsi="Times New Roman" w:eastAsia="方正仿宋_GBK" w:cs="Times New Roman"/>
                <w:sz w:val="21"/>
                <w:szCs w:val="21"/>
              </w:rPr>
            </w:pPr>
          </w:p>
        </w:tc>
        <w:tc>
          <w:tcPr>
            <w:tcW w:w="772" w:type="dxa"/>
            <w:vAlign w:val="center"/>
          </w:tcPr>
          <w:p>
            <w:pPr>
              <w:adjustRightInd w:val="0"/>
              <w:snapToGrid w:val="0"/>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8" w:type="dxa"/>
            <w:vAlign w:val="center"/>
          </w:tcPr>
          <w:p>
            <w:pPr>
              <w:adjustRightInd w:val="0"/>
              <w:snapToGrid w:val="0"/>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合计</w:t>
            </w:r>
          </w:p>
        </w:tc>
        <w:tc>
          <w:tcPr>
            <w:tcW w:w="2451" w:type="dxa"/>
            <w:vAlign w:val="center"/>
          </w:tcPr>
          <w:p>
            <w:pPr>
              <w:adjustRightInd w:val="0"/>
              <w:snapToGrid w:val="0"/>
              <w:rPr>
                <w:rFonts w:hint="default" w:ascii="Times New Roman" w:hAnsi="Times New Roman" w:eastAsia="方正仿宋_GBK" w:cs="Times New Roman"/>
                <w:b/>
                <w:sz w:val="21"/>
                <w:szCs w:val="21"/>
              </w:rPr>
            </w:pPr>
          </w:p>
        </w:tc>
        <w:tc>
          <w:tcPr>
            <w:tcW w:w="1129" w:type="dxa"/>
            <w:vAlign w:val="center"/>
          </w:tcPr>
          <w:p>
            <w:pPr>
              <w:adjustRightInd w:val="0"/>
              <w:snapToGrid w:val="0"/>
              <w:jc w:val="center"/>
              <w:rPr>
                <w:rFonts w:hint="default" w:ascii="Times New Roman" w:hAnsi="Times New Roman" w:eastAsia="方正仿宋_GBK" w:cs="Times New Roman"/>
                <w:b/>
                <w:sz w:val="21"/>
                <w:szCs w:val="21"/>
              </w:rPr>
            </w:pPr>
          </w:p>
        </w:tc>
        <w:tc>
          <w:tcPr>
            <w:tcW w:w="705" w:type="dxa"/>
            <w:vAlign w:val="center"/>
          </w:tcPr>
          <w:p>
            <w:pPr>
              <w:adjustRightInd w:val="0"/>
              <w:snapToGrid w:val="0"/>
              <w:jc w:val="center"/>
              <w:rPr>
                <w:rFonts w:hint="default" w:ascii="Times New Roman" w:hAnsi="Times New Roman" w:eastAsia="方正仿宋_GBK" w:cs="Times New Roman"/>
                <w:b/>
                <w:sz w:val="21"/>
                <w:szCs w:val="21"/>
              </w:rPr>
            </w:pPr>
          </w:p>
        </w:tc>
        <w:tc>
          <w:tcPr>
            <w:tcW w:w="735" w:type="dxa"/>
            <w:vAlign w:val="center"/>
          </w:tcPr>
          <w:p>
            <w:pPr>
              <w:adjustRightInd w:val="0"/>
              <w:snapToGrid w:val="0"/>
              <w:jc w:val="center"/>
              <w:rPr>
                <w:rFonts w:hint="default" w:ascii="Times New Roman" w:hAnsi="Times New Roman" w:eastAsia="方正仿宋_GBK" w:cs="Times New Roman"/>
                <w:b/>
                <w:sz w:val="21"/>
                <w:szCs w:val="21"/>
              </w:rPr>
            </w:pPr>
          </w:p>
        </w:tc>
        <w:tc>
          <w:tcPr>
            <w:tcW w:w="840" w:type="dxa"/>
            <w:vAlign w:val="center"/>
          </w:tcPr>
          <w:p>
            <w:pPr>
              <w:adjustRightInd w:val="0"/>
              <w:snapToGrid w:val="0"/>
              <w:jc w:val="center"/>
              <w:rPr>
                <w:rFonts w:hint="default" w:ascii="Times New Roman" w:hAnsi="Times New Roman" w:eastAsia="方正仿宋_GBK" w:cs="Times New Roman"/>
                <w:b/>
                <w:sz w:val="21"/>
                <w:szCs w:val="21"/>
              </w:rPr>
            </w:pPr>
          </w:p>
        </w:tc>
        <w:tc>
          <w:tcPr>
            <w:tcW w:w="945" w:type="dxa"/>
            <w:vAlign w:val="center"/>
          </w:tcPr>
          <w:p>
            <w:pPr>
              <w:adjustRightInd w:val="0"/>
              <w:snapToGrid w:val="0"/>
              <w:jc w:val="center"/>
              <w:rPr>
                <w:rFonts w:hint="default" w:ascii="Times New Roman" w:hAnsi="Times New Roman" w:eastAsia="方正仿宋_GBK" w:cs="Times New Roman"/>
                <w:b/>
                <w:sz w:val="21"/>
                <w:szCs w:val="21"/>
              </w:rPr>
            </w:pPr>
          </w:p>
        </w:tc>
        <w:tc>
          <w:tcPr>
            <w:tcW w:w="734" w:type="dxa"/>
            <w:vAlign w:val="center"/>
          </w:tcPr>
          <w:p>
            <w:pPr>
              <w:adjustRightInd w:val="0"/>
              <w:snapToGrid w:val="0"/>
              <w:jc w:val="center"/>
              <w:rPr>
                <w:rFonts w:hint="default" w:ascii="Times New Roman" w:hAnsi="Times New Roman" w:eastAsia="方正仿宋_GBK" w:cs="Times New Roman"/>
                <w:b/>
                <w:sz w:val="21"/>
                <w:szCs w:val="21"/>
              </w:rPr>
            </w:pPr>
          </w:p>
        </w:tc>
        <w:tc>
          <w:tcPr>
            <w:tcW w:w="947" w:type="dxa"/>
            <w:vAlign w:val="center"/>
          </w:tcPr>
          <w:p>
            <w:pPr>
              <w:adjustRightInd w:val="0"/>
              <w:snapToGrid w:val="0"/>
              <w:jc w:val="center"/>
              <w:rPr>
                <w:rFonts w:hint="default" w:ascii="Times New Roman" w:hAnsi="Times New Roman" w:eastAsia="方正仿宋_GBK" w:cs="Times New Roman"/>
                <w:b/>
                <w:sz w:val="21"/>
                <w:szCs w:val="21"/>
              </w:rPr>
            </w:pPr>
          </w:p>
        </w:tc>
        <w:tc>
          <w:tcPr>
            <w:tcW w:w="839" w:type="dxa"/>
            <w:vAlign w:val="center"/>
          </w:tcPr>
          <w:p>
            <w:pPr>
              <w:adjustRightInd w:val="0"/>
              <w:snapToGrid w:val="0"/>
              <w:jc w:val="center"/>
              <w:rPr>
                <w:rFonts w:hint="default" w:ascii="Times New Roman" w:hAnsi="Times New Roman" w:eastAsia="方正仿宋_GBK" w:cs="Times New Roman"/>
                <w:b/>
                <w:sz w:val="21"/>
                <w:szCs w:val="21"/>
              </w:rPr>
            </w:pPr>
          </w:p>
        </w:tc>
        <w:tc>
          <w:tcPr>
            <w:tcW w:w="734" w:type="dxa"/>
            <w:vAlign w:val="center"/>
          </w:tcPr>
          <w:p>
            <w:pPr>
              <w:adjustRightInd w:val="0"/>
              <w:snapToGrid w:val="0"/>
              <w:jc w:val="center"/>
              <w:rPr>
                <w:rFonts w:hint="default" w:ascii="Times New Roman" w:hAnsi="Times New Roman" w:eastAsia="方正仿宋_GBK" w:cs="Times New Roman"/>
                <w:b/>
                <w:sz w:val="21"/>
                <w:szCs w:val="21"/>
              </w:rPr>
            </w:pPr>
          </w:p>
        </w:tc>
        <w:tc>
          <w:tcPr>
            <w:tcW w:w="1050" w:type="dxa"/>
            <w:vAlign w:val="center"/>
          </w:tcPr>
          <w:p>
            <w:pPr>
              <w:adjustRightInd w:val="0"/>
              <w:snapToGrid w:val="0"/>
              <w:jc w:val="center"/>
              <w:rPr>
                <w:rFonts w:hint="default" w:ascii="Times New Roman" w:hAnsi="Times New Roman" w:eastAsia="方正仿宋_GBK" w:cs="Times New Roman"/>
                <w:b/>
                <w:sz w:val="21"/>
                <w:szCs w:val="21"/>
              </w:rPr>
            </w:pPr>
          </w:p>
        </w:tc>
        <w:tc>
          <w:tcPr>
            <w:tcW w:w="804" w:type="dxa"/>
            <w:vAlign w:val="center"/>
          </w:tcPr>
          <w:p>
            <w:pPr>
              <w:adjustRightInd w:val="0"/>
              <w:snapToGrid w:val="0"/>
              <w:jc w:val="center"/>
              <w:rPr>
                <w:rFonts w:hint="default" w:ascii="Times New Roman" w:hAnsi="Times New Roman" w:eastAsia="方正仿宋_GBK" w:cs="Times New Roman"/>
                <w:b/>
                <w:sz w:val="21"/>
                <w:szCs w:val="21"/>
              </w:rPr>
            </w:pPr>
          </w:p>
        </w:tc>
        <w:tc>
          <w:tcPr>
            <w:tcW w:w="772" w:type="dxa"/>
            <w:vAlign w:val="center"/>
          </w:tcPr>
          <w:p>
            <w:pPr>
              <w:adjustRightInd w:val="0"/>
              <w:snapToGrid w:val="0"/>
              <w:jc w:val="center"/>
              <w:rPr>
                <w:rFonts w:hint="default" w:ascii="Times New Roman" w:hAnsi="Times New Roman" w:eastAsia="方正仿宋_GBK" w:cs="Times New Roman"/>
                <w:b/>
                <w:sz w:val="21"/>
                <w:szCs w:val="21"/>
              </w:rPr>
            </w:pPr>
          </w:p>
        </w:tc>
      </w:tr>
    </w:tbl>
    <w:p>
      <w:pPr>
        <w:adjustRightInd w:val="0"/>
        <w:snapToGrid w:val="0"/>
        <w:spacing w:before="249" w:beforeLines="80" w:after="156" w:afterLines="50"/>
        <w:rPr>
          <w:rFonts w:ascii="楷体_GB2312" w:eastAsia="楷体_GB2312"/>
          <w:b/>
          <w:bCs/>
          <w:sz w:val="21"/>
          <w:szCs w:val="21"/>
        </w:rPr>
      </w:pPr>
    </w:p>
    <w:p>
      <w:pPr>
        <w:adjustRightInd w:val="0"/>
        <w:snapToGrid w:val="0"/>
        <w:spacing w:before="249" w:beforeLines="80" w:after="156" w:afterLines="50"/>
        <w:jc w:val="center"/>
        <w:rPr>
          <w:rFonts w:hint="default" w:ascii="Times New Roman" w:hAnsi="Times New Roman" w:eastAsia="方正仿宋_GBK" w:cs="Times New Roman"/>
          <w:b/>
          <w:bCs/>
          <w:sz w:val="24"/>
          <w:szCs w:val="24"/>
        </w:rPr>
      </w:pPr>
      <w:r>
        <w:rPr>
          <w:rFonts w:ascii="楷体_GB2312" w:eastAsia="楷体_GB2312"/>
          <w:b/>
          <w:bCs/>
          <w:sz w:val="21"/>
          <w:szCs w:val="21"/>
        </w:rPr>
        <w:br w:type="page"/>
      </w:r>
      <w:r>
        <w:rPr>
          <w:rFonts w:hint="default" w:ascii="Times New Roman" w:hAnsi="Times New Roman" w:eastAsia="方正仿宋_GBK" w:cs="Times New Roman"/>
          <w:b/>
          <w:bCs/>
          <w:sz w:val="24"/>
          <w:szCs w:val="24"/>
        </w:rPr>
        <w:t>表2-2  资源能源节约及经济效益情况</w:t>
      </w:r>
    </w:p>
    <w:tbl>
      <w:tblPr>
        <w:tblStyle w:val="12"/>
        <w:tblW w:w="1349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6"/>
        <w:gridCol w:w="4243"/>
        <w:gridCol w:w="1214"/>
        <w:gridCol w:w="985"/>
        <w:gridCol w:w="985"/>
        <w:gridCol w:w="985"/>
        <w:gridCol w:w="842"/>
        <w:gridCol w:w="1193"/>
        <w:gridCol w:w="985"/>
        <w:gridCol w:w="1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6" w:type="dxa"/>
            <w:vMerge w:val="restart"/>
            <w:tcBorders>
              <w:top w:val="single" w:color="auto" w:sz="8" w:space="0"/>
            </w:tcBorders>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4243" w:type="dxa"/>
            <w:vMerge w:val="restart"/>
            <w:tcBorders>
              <w:top w:val="single" w:color="auto" w:sz="8" w:space="0"/>
            </w:tcBorders>
            <w:tcMar>
              <w:left w:w="28" w:type="dxa"/>
              <w:right w:w="28" w:type="dxa"/>
            </w:tcMar>
            <w:vAlign w:val="center"/>
          </w:tcPr>
          <w:p>
            <w:pPr>
              <w:adjustRightInd w:val="0"/>
              <w:snapToGrid w:val="0"/>
              <w:ind w:firstLine="42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企  业  名  称</w:t>
            </w:r>
          </w:p>
        </w:tc>
        <w:tc>
          <w:tcPr>
            <w:tcW w:w="1214" w:type="dxa"/>
            <w:vMerge w:val="restart"/>
            <w:tcBorders>
              <w:top w:val="single" w:color="auto" w:sz="8" w:space="0"/>
            </w:tcBorders>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所属</w:t>
            </w:r>
          </w:p>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行业</w:t>
            </w:r>
            <w:r>
              <w:rPr>
                <w:rFonts w:hint="default" w:ascii="Times New Roman" w:hAnsi="Times New Roman" w:eastAsia="方正黑体_GBK" w:cs="Times New Roman"/>
                <w:b/>
                <w:bCs/>
                <w:sz w:val="21"/>
                <w:szCs w:val="21"/>
                <w:vertAlign w:val="superscript"/>
              </w:rPr>
              <w:t>[1]</w:t>
            </w:r>
          </w:p>
        </w:tc>
        <w:tc>
          <w:tcPr>
            <w:tcW w:w="985" w:type="dxa"/>
            <w:tcBorders>
              <w:top w:val="single" w:color="auto" w:sz="8" w:space="0"/>
            </w:tcBorders>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节水</w:t>
            </w:r>
            <w:r>
              <w:rPr>
                <w:rFonts w:hint="default" w:ascii="Times New Roman" w:hAnsi="Times New Roman" w:eastAsia="方正黑体_GBK" w:cs="Times New Roman"/>
                <w:b/>
                <w:bCs/>
                <w:sz w:val="21"/>
                <w:szCs w:val="21"/>
                <w:vertAlign w:val="superscript"/>
              </w:rPr>
              <w:t>[2]</w:t>
            </w:r>
          </w:p>
        </w:tc>
        <w:tc>
          <w:tcPr>
            <w:tcW w:w="985" w:type="dxa"/>
            <w:tcBorders>
              <w:top w:val="single" w:color="auto" w:sz="8" w:space="0"/>
            </w:tcBorders>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节电</w:t>
            </w:r>
            <w:r>
              <w:rPr>
                <w:rFonts w:hint="default" w:ascii="Times New Roman" w:hAnsi="Times New Roman" w:eastAsia="方正黑体_GBK" w:cs="Times New Roman"/>
                <w:b/>
                <w:bCs/>
                <w:sz w:val="21"/>
                <w:szCs w:val="21"/>
                <w:vertAlign w:val="superscript"/>
              </w:rPr>
              <w:t>[2]</w:t>
            </w:r>
          </w:p>
        </w:tc>
        <w:tc>
          <w:tcPr>
            <w:tcW w:w="985" w:type="dxa"/>
            <w:tcBorders>
              <w:top w:val="single" w:color="auto" w:sz="8" w:space="0"/>
            </w:tcBorders>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节煤</w:t>
            </w:r>
            <w:r>
              <w:rPr>
                <w:rFonts w:hint="default" w:ascii="Times New Roman" w:hAnsi="Times New Roman" w:eastAsia="方正黑体_GBK" w:cs="Times New Roman"/>
                <w:b/>
                <w:bCs/>
                <w:sz w:val="21"/>
                <w:szCs w:val="21"/>
                <w:vertAlign w:val="superscript"/>
              </w:rPr>
              <w:t>[2]</w:t>
            </w:r>
          </w:p>
        </w:tc>
        <w:tc>
          <w:tcPr>
            <w:tcW w:w="842" w:type="dxa"/>
            <w:tcBorders>
              <w:top w:val="single" w:color="auto" w:sz="8" w:space="0"/>
            </w:tcBorders>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节油</w:t>
            </w:r>
            <w:r>
              <w:rPr>
                <w:rFonts w:hint="default" w:ascii="Times New Roman" w:hAnsi="Times New Roman" w:eastAsia="方正黑体_GBK" w:cs="Times New Roman"/>
                <w:b/>
                <w:bCs/>
                <w:sz w:val="21"/>
                <w:szCs w:val="21"/>
                <w:vertAlign w:val="superscript"/>
              </w:rPr>
              <w:t>[2]</w:t>
            </w:r>
          </w:p>
        </w:tc>
        <w:tc>
          <w:tcPr>
            <w:tcW w:w="1193" w:type="dxa"/>
            <w:tcBorders>
              <w:top w:val="single" w:color="auto" w:sz="8" w:space="0"/>
            </w:tcBorders>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节天然气</w:t>
            </w:r>
            <w:r>
              <w:rPr>
                <w:rFonts w:hint="default" w:ascii="Times New Roman" w:hAnsi="Times New Roman" w:eastAsia="方正黑体_GBK" w:cs="Times New Roman"/>
                <w:b/>
                <w:bCs/>
                <w:sz w:val="21"/>
                <w:szCs w:val="21"/>
                <w:vertAlign w:val="superscript"/>
              </w:rPr>
              <w:t>[2]</w:t>
            </w:r>
          </w:p>
        </w:tc>
        <w:tc>
          <w:tcPr>
            <w:tcW w:w="985" w:type="dxa"/>
            <w:tcBorders>
              <w:top w:val="single" w:color="auto" w:sz="8" w:space="0"/>
            </w:tcBorders>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w:t>
            </w:r>
            <w:r>
              <w:rPr>
                <w:rFonts w:hint="default" w:ascii="Times New Roman" w:hAnsi="Times New Roman" w:eastAsia="方正黑体_GBK" w:cs="Times New Roman"/>
                <w:b/>
                <w:bCs/>
                <w:sz w:val="21"/>
                <w:szCs w:val="21"/>
                <w:vertAlign w:val="superscript"/>
              </w:rPr>
              <w:t>[3]</w:t>
            </w:r>
          </w:p>
        </w:tc>
        <w:tc>
          <w:tcPr>
            <w:tcW w:w="1514" w:type="dxa"/>
            <w:tcBorders>
              <w:top w:val="single" w:color="auto" w:sz="8" w:space="0"/>
            </w:tcBorders>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经济效益</w:t>
            </w:r>
            <w:r>
              <w:rPr>
                <w:rFonts w:hint="default" w:ascii="Times New Roman" w:hAnsi="Times New Roman" w:eastAsia="方正黑体_GBK" w:cs="Times New Roman"/>
                <w:b/>
                <w:bCs/>
                <w:sz w:val="21"/>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6" w:type="dxa"/>
            <w:vMerge w:val="continue"/>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p>
        </w:tc>
        <w:tc>
          <w:tcPr>
            <w:tcW w:w="4243" w:type="dxa"/>
            <w:vMerge w:val="continue"/>
            <w:tcMar>
              <w:left w:w="28" w:type="dxa"/>
              <w:right w:w="28" w:type="dxa"/>
            </w:tcMar>
            <w:vAlign w:val="center"/>
          </w:tcPr>
          <w:p>
            <w:pPr>
              <w:adjustRightInd w:val="0"/>
              <w:snapToGrid w:val="0"/>
              <w:ind w:firstLine="420"/>
              <w:rPr>
                <w:rFonts w:hint="default" w:ascii="Times New Roman" w:hAnsi="Times New Roman" w:eastAsia="方正黑体_GBK" w:cs="Times New Roman"/>
                <w:sz w:val="21"/>
                <w:szCs w:val="21"/>
              </w:rPr>
            </w:pPr>
          </w:p>
        </w:tc>
        <w:tc>
          <w:tcPr>
            <w:tcW w:w="1214" w:type="dxa"/>
            <w:vMerge w:val="continue"/>
            <w:tcMar>
              <w:left w:w="28" w:type="dxa"/>
              <w:right w:w="28" w:type="dxa"/>
            </w:tcMar>
            <w:vAlign w:val="center"/>
          </w:tcPr>
          <w:p>
            <w:pPr>
              <w:adjustRightInd w:val="0"/>
              <w:snapToGrid w:val="0"/>
              <w:rPr>
                <w:rFonts w:hint="default" w:ascii="Times New Roman" w:hAnsi="Times New Roman" w:eastAsia="方正黑体_GBK" w:cs="Times New Roman"/>
                <w:sz w:val="21"/>
                <w:szCs w:val="21"/>
              </w:rPr>
            </w:pPr>
          </w:p>
        </w:tc>
        <w:tc>
          <w:tcPr>
            <w:tcW w:w="985" w:type="dxa"/>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985" w:type="dxa"/>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度</w:t>
            </w:r>
          </w:p>
        </w:tc>
        <w:tc>
          <w:tcPr>
            <w:tcW w:w="985" w:type="dxa"/>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842" w:type="dxa"/>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1193" w:type="dxa"/>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m</w:t>
            </w:r>
            <w:r>
              <w:rPr>
                <w:rFonts w:hint="default" w:ascii="Times New Roman" w:hAnsi="Times New Roman" w:eastAsia="方正黑体_GBK" w:cs="Times New Roman"/>
                <w:sz w:val="21"/>
                <w:szCs w:val="21"/>
                <w:vertAlign w:val="superscript"/>
              </w:rPr>
              <w:t>3</w:t>
            </w:r>
          </w:p>
        </w:tc>
        <w:tc>
          <w:tcPr>
            <w:tcW w:w="985" w:type="dxa"/>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w:t>
            </w:r>
          </w:p>
        </w:tc>
        <w:tc>
          <w:tcPr>
            <w:tcW w:w="1514" w:type="dxa"/>
            <w:tcMar>
              <w:left w:w="28" w:type="dxa"/>
              <w:right w:w="28" w:type="dxa"/>
            </w:tcMar>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万  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6" w:type="dxa"/>
            <w:tcMar>
              <w:left w:w="28" w:type="dxa"/>
              <w:right w:w="28" w:type="dxa"/>
            </w:tcMar>
            <w:vAlign w:val="center"/>
          </w:tcPr>
          <w:p>
            <w:pPr>
              <w:adjustRightInd w:val="0"/>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4243" w:type="dxa"/>
            <w:tcMar>
              <w:left w:w="28" w:type="dxa"/>
              <w:right w:w="28" w:type="dxa"/>
            </w:tcMar>
            <w:vAlign w:val="center"/>
          </w:tcPr>
          <w:p>
            <w:pPr>
              <w:adjustRightInd w:val="0"/>
              <w:snapToGrid w:val="0"/>
              <w:ind w:firstLine="420"/>
              <w:rPr>
                <w:rFonts w:hint="default" w:ascii="Times New Roman" w:hAnsi="Times New Roman" w:eastAsia="方正仿宋_GBK" w:cs="Times New Roman"/>
                <w:sz w:val="21"/>
                <w:szCs w:val="21"/>
              </w:rPr>
            </w:pPr>
          </w:p>
        </w:tc>
        <w:tc>
          <w:tcPr>
            <w:tcW w:w="1214" w:type="dxa"/>
            <w:tcMar>
              <w:left w:w="28" w:type="dxa"/>
              <w:right w:w="28" w:type="dxa"/>
            </w:tcMar>
            <w:vAlign w:val="center"/>
          </w:tcPr>
          <w:p>
            <w:pPr>
              <w:adjustRightInd w:val="0"/>
              <w:snapToGrid w:val="0"/>
              <w:ind w:firstLine="420"/>
              <w:rPr>
                <w:rFonts w:hint="default" w:ascii="Times New Roman" w:hAnsi="Times New Roman" w:eastAsia="方正仿宋_GBK" w:cs="Times New Roman"/>
                <w:sz w:val="21"/>
                <w:szCs w:val="21"/>
              </w:rPr>
            </w:pPr>
          </w:p>
        </w:tc>
        <w:tc>
          <w:tcPr>
            <w:tcW w:w="985"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985"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985"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842"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1193"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985"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1514"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6" w:type="dxa"/>
            <w:tcMar>
              <w:left w:w="28" w:type="dxa"/>
              <w:right w:w="28" w:type="dxa"/>
            </w:tcMar>
            <w:vAlign w:val="center"/>
          </w:tcPr>
          <w:p>
            <w:pPr>
              <w:adjustRightInd w:val="0"/>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4243" w:type="dxa"/>
            <w:tcMar>
              <w:left w:w="28" w:type="dxa"/>
              <w:right w:w="28" w:type="dxa"/>
            </w:tcMar>
            <w:vAlign w:val="center"/>
          </w:tcPr>
          <w:p>
            <w:pPr>
              <w:adjustRightInd w:val="0"/>
              <w:snapToGrid w:val="0"/>
              <w:ind w:firstLine="420"/>
              <w:rPr>
                <w:rFonts w:hint="default" w:ascii="Times New Roman" w:hAnsi="Times New Roman" w:eastAsia="方正仿宋_GBK" w:cs="Times New Roman"/>
                <w:sz w:val="21"/>
                <w:szCs w:val="21"/>
              </w:rPr>
            </w:pPr>
          </w:p>
        </w:tc>
        <w:tc>
          <w:tcPr>
            <w:tcW w:w="1214" w:type="dxa"/>
            <w:tcMar>
              <w:left w:w="28" w:type="dxa"/>
              <w:right w:w="28" w:type="dxa"/>
            </w:tcMar>
            <w:vAlign w:val="center"/>
          </w:tcPr>
          <w:p>
            <w:pPr>
              <w:adjustRightInd w:val="0"/>
              <w:snapToGrid w:val="0"/>
              <w:ind w:firstLine="420"/>
              <w:rPr>
                <w:rFonts w:hint="default" w:ascii="Times New Roman" w:hAnsi="Times New Roman" w:eastAsia="方正仿宋_GBK" w:cs="Times New Roman"/>
                <w:sz w:val="21"/>
                <w:szCs w:val="21"/>
              </w:rPr>
            </w:pPr>
          </w:p>
        </w:tc>
        <w:tc>
          <w:tcPr>
            <w:tcW w:w="985"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985"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985"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842"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1193"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985"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1514"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6" w:type="dxa"/>
            <w:tcMar>
              <w:left w:w="28" w:type="dxa"/>
              <w:right w:w="28" w:type="dxa"/>
            </w:tcMar>
            <w:vAlign w:val="center"/>
          </w:tcPr>
          <w:p>
            <w:pPr>
              <w:adjustRightInd w:val="0"/>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4243" w:type="dxa"/>
            <w:tcMar>
              <w:left w:w="28" w:type="dxa"/>
              <w:right w:w="28" w:type="dxa"/>
            </w:tcMar>
            <w:vAlign w:val="center"/>
          </w:tcPr>
          <w:p>
            <w:pPr>
              <w:adjustRightInd w:val="0"/>
              <w:snapToGrid w:val="0"/>
              <w:ind w:firstLine="420"/>
              <w:rPr>
                <w:rFonts w:hint="default" w:ascii="Times New Roman" w:hAnsi="Times New Roman" w:eastAsia="方正仿宋_GBK" w:cs="Times New Roman"/>
                <w:sz w:val="21"/>
                <w:szCs w:val="21"/>
              </w:rPr>
            </w:pPr>
          </w:p>
        </w:tc>
        <w:tc>
          <w:tcPr>
            <w:tcW w:w="1214" w:type="dxa"/>
            <w:tcMar>
              <w:left w:w="28" w:type="dxa"/>
              <w:right w:w="28" w:type="dxa"/>
            </w:tcMar>
            <w:vAlign w:val="center"/>
          </w:tcPr>
          <w:p>
            <w:pPr>
              <w:adjustRightInd w:val="0"/>
              <w:snapToGrid w:val="0"/>
              <w:ind w:firstLine="420"/>
              <w:rPr>
                <w:rFonts w:hint="default" w:ascii="Times New Roman" w:hAnsi="Times New Roman" w:eastAsia="方正仿宋_GBK" w:cs="Times New Roman"/>
                <w:sz w:val="21"/>
                <w:szCs w:val="21"/>
              </w:rPr>
            </w:pPr>
          </w:p>
        </w:tc>
        <w:tc>
          <w:tcPr>
            <w:tcW w:w="985"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985"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985"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842"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1193"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985"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1514"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6" w:type="dxa"/>
            <w:tcMar>
              <w:left w:w="28" w:type="dxa"/>
              <w:right w:w="28" w:type="dxa"/>
            </w:tcMar>
            <w:vAlign w:val="center"/>
          </w:tcPr>
          <w:p>
            <w:pPr>
              <w:adjustRightInd w:val="0"/>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4243" w:type="dxa"/>
            <w:tcMar>
              <w:left w:w="28" w:type="dxa"/>
              <w:right w:w="28" w:type="dxa"/>
            </w:tcMar>
            <w:vAlign w:val="center"/>
          </w:tcPr>
          <w:p>
            <w:pPr>
              <w:adjustRightInd w:val="0"/>
              <w:snapToGrid w:val="0"/>
              <w:ind w:firstLine="420"/>
              <w:rPr>
                <w:rFonts w:hint="default" w:ascii="Times New Roman" w:hAnsi="Times New Roman" w:eastAsia="方正仿宋_GBK" w:cs="Times New Roman"/>
                <w:sz w:val="21"/>
                <w:szCs w:val="21"/>
              </w:rPr>
            </w:pPr>
          </w:p>
        </w:tc>
        <w:tc>
          <w:tcPr>
            <w:tcW w:w="1214" w:type="dxa"/>
            <w:tcMar>
              <w:left w:w="28" w:type="dxa"/>
              <w:right w:w="28" w:type="dxa"/>
            </w:tcMar>
            <w:vAlign w:val="center"/>
          </w:tcPr>
          <w:p>
            <w:pPr>
              <w:adjustRightInd w:val="0"/>
              <w:snapToGrid w:val="0"/>
              <w:ind w:firstLine="420"/>
              <w:rPr>
                <w:rFonts w:hint="default" w:ascii="Times New Roman" w:hAnsi="Times New Roman" w:eastAsia="方正仿宋_GBK" w:cs="Times New Roman"/>
                <w:sz w:val="21"/>
                <w:szCs w:val="21"/>
              </w:rPr>
            </w:pPr>
          </w:p>
        </w:tc>
        <w:tc>
          <w:tcPr>
            <w:tcW w:w="985"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985"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985"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842"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1193"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985"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c>
          <w:tcPr>
            <w:tcW w:w="1514" w:type="dxa"/>
            <w:tcMar>
              <w:left w:w="28" w:type="dxa"/>
              <w:right w:w="28" w:type="dxa"/>
            </w:tcMar>
            <w:vAlign w:val="center"/>
          </w:tcPr>
          <w:p>
            <w:pPr>
              <w:adjustRightInd w:val="0"/>
              <w:snapToGrid w:val="0"/>
              <w:ind w:firstLine="420"/>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6" w:type="dxa"/>
            <w:tcBorders>
              <w:bottom w:val="single" w:color="auto" w:sz="8" w:space="0"/>
            </w:tcBorders>
            <w:tcMar>
              <w:left w:w="28" w:type="dxa"/>
              <w:right w:w="28" w:type="dxa"/>
            </w:tcMar>
            <w:vAlign w:val="center"/>
          </w:tcPr>
          <w:p>
            <w:pPr>
              <w:adjustRightInd w:val="0"/>
              <w:snapToGrid w:val="0"/>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合计</w:t>
            </w:r>
          </w:p>
        </w:tc>
        <w:tc>
          <w:tcPr>
            <w:tcW w:w="4243" w:type="dxa"/>
            <w:tcBorders>
              <w:bottom w:val="single" w:color="auto" w:sz="8" w:space="0"/>
            </w:tcBorders>
            <w:tcMar>
              <w:left w:w="28" w:type="dxa"/>
              <w:right w:w="28" w:type="dxa"/>
            </w:tcMar>
            <w:vAlign w:val="center"/>
          </w:tcPr>
          <w:p>
            <w:pPr>
              <w:adjustRightInd w:val="0"/>
              <w:snapToGrid w:val="0"/>
              <w:ind w:firstLine="420"/>
              <w:rPr>
                <w:rFonts w:hint="default" w:ascii="Times New Roman" w:hAnsi="Times New Roman" w:eastAsia="方正仿宋_GBK" w:cs="Times New Roman"/>
                <w:b/>
                <w:sz w:val="21"/>
                <w:szCs w:val="21"/>
              </w:rPr>
            </w:pPr>
          </w:p>
        </w:tc>
        <w:tc>
          <w:tcPr>
            <w:tcW w:w="1214" w:type="dxa"/>
            <w:tcBorders>
              <w:bottom w:val="single" w:color="auto" w:sz="8" w:space="0"/>
            </w:tcBorders>
            <w:tcMar>
              <w:left w:w="28" w:type="dxa"/>
              <w:right w:w="28" w:type="dxa"/>
            </w:tcMar>
            <w:vAlign w:val="center"/>
          </w:tcPr>
          <w:p>
            <w:pPr>
              <w:adjustRightInd w:val="0"/>
              <w:snapToGrid w:val="0"/>
              <w:ind w:firstLine="420"/>
              <w:rPr>
                <w:rFonts w:hint="default" w:ascii="Times New Roman" w:hAnsi="Times New Roman" w:eastAsia="方正仿宋_GBK" w:cs="Times New Roman"/>
                <w:b/>
                <w:sz w:val="21"/>
                <w:szCs w:val="21"/>
              </w:rPr>
            </w:pPr>
          </w:p>
        </w:tc>
        <w:tc>
          <w:tcPr>
            <w:tcW w:w="985" w:type="dxa"/>
            <w:tcBorders>
              <w:bottom w:val="single" w:color="auto" w:sz="8" w:space="0"/>
            </w:tcBorders>
            <w:tcMar>
              <w:left w:w="28" w:type="dxa"/>
              <w:right w:w="28" w:type="dxa"/>
            </w:tcMar>
            <w:vAlign w:val="center"/>
          </w:tcPr>
          <w:p>
            <w:pPr>
              <w:adjustRightInd w:val="0"/>
              <w:snapToGrid w:val="0"/>
              <w:ind w:firstLine="420"/>
              <w:jc w:val="center"/>
              <w:rPr>
                <w:rFonts w:hint="default" w:ascii="Times New Roman" w:hAnsi="Times New Roman" w:eastAsia="方正仿宋_GBK" w:cs="Times New Roman"/>
                <w:b/>
                <w:sz w:val="21"/>
                <w:szCs w:val="21"/>
              </w:rPr>
            </w:pPr>
          </w:p>
        </w:tc>
        <w:tc>
          <w:tcPr>
            <w:tcW w:w="985" w:type="dxa"/>
            <w:tcBorders>
              <w:bottom w:val="single" w:color="auto" w:sz="8" w:space="0"/>
            </w:tcBorders>
            <w:tcMar>
              <w:left w:w="28" w:type="dxa"/>
              <w:right w:w="28" w:type="dxa"/>
            </w:tcMar>
            <w:vAlign w:val="center"/>
          </w:tcPr>
          <w:p>
            <w:pPr>
              <w:adjustRightInd w:val="0"/>
              <w:snapToGrid w:val="0"/>
              <w:ind w:firstLine="420"/>
              <w:jc w:val="center"/>
              <w:rPr>
                <w:rFonts w:hint="default" w:ascii="Times New Roman" w:hAnsi="Times New Roman" w:eastAsia="方正仿宋_GBK" w:cs="Times New Roman"/>
                <w:b/>
                <w:sz w:val="21"/>
                <w:szCs w:val="21"/>
              </w:rPr>
            </w:pPr>
          </w:p>
        </w:tc>
        <w:tc>
          <w:tcPr>
            <w:tcW w:w="985" w:type="dxa"/>
            <w:tcBorders>
              <w:bottom w:val="single" w:color="auto" w:sz="8" w:space="0"/>
            </w:tcBorders>
            <w:tcMar>
              <w:left w:w="28" w:type="dxa"/>
              <w:right w:w="28" w:type="dxa"/>
            </w:tcMar>
            <w:vAlign w:val="center"/>
          </w:tcPr>
          <w:p>
            <w:pPr>
              <w:adjustRightInd w:val="0"/>
              <w:snapToGrid w:val="0"/>
              <w:ind w:firstLine="420"/>
              <w:jc w:val="center"/>
              <w:rPr>
                <w:rFonts w:hint="default" w:ascii="Times New Roman" w:hAnsi="Times New Roman" w:eastAsia="方正仿宋_GBK" w:cs="Times New Roman"/>
                <w:b/>
                <w:sz w:val="21"/>
                <w:szCs w:val="21"/>
              </w:rPr>
            </w:pPr>
          </w:p>
        </w:tc>
        <w:tc>
          <w:tcPr>
            <w:tcW w:w="842" w:type="dxa"/>
            <w:tcBorders>
              <w:bottom w:val="single" w:color="auto" w:sz="8" w:space="0"/>
            </w:tcBorders>
            <w:tcMar>
              <w:left w:w="28" w:type="dxa"/>
              <w:right w:w="28" w:type="dxa"/>
            </w:tcMar>
            <w:vAlign w:val="center"/>
          </w:tcPr>
          <w:p>
            <w:pPr>
              <w:adjustRightInd w:val="0"/>
              <w:snapToGrid w:val="0"/>
              <w:ind w:firstLine="420"/>
              <w:jc w:val="center"/>
              <w:rPr>
                <w:rFonts w:hint="default" w:ascii="Times New Roman" w:hAnsi="Times New Roman" w:eastAsia="方正仿宋_GBK" w:cs="Times New Roman"/>
                <w:b/>
                <w:sz w:val="21"/>
                <w:szCs w:val="21"/>
              </w:rPr>
            </w:pPr>
          </w:p>
        </w:tc>
        <w:tc>
          <w:tcPr>
            <w:tcW w:w="1193" w:type="dxa"/>
            <w:tcBorders>
              <w:bottom w:val="single" w:color="auto" w:sz="8" w:space="0"/>
            </w:tcBorders>
            <w:tcMar>
              <w:left w:w="28" w:type="dxa"/>
              <w:right w:w="28" w:type="dxa"/>
            </w:tcMar>
            <w:vAlign w:val="center"/>
          </w:tcPr>
          <w:p>
            <w:pPr>
              <w:adjustRightInd w:val="0"/>
              <w:snapToGrid w:val="0"/>
              <w:ind w:firstLine="420"/>
              <w:jc w:val="center"/>
              <w:rPr>
                <w:rFonts w:hint="default" w:ascii="Times New Roman" w:hAnsi="Times New Roman" w:eastAsia="方正仿宋_GBK" w:cs="Times New Roman"/>
                <w:b/>
                <w:sz w:val="21"/>
                <w:szCs w:val="21"/>
              </w:rPr>
            </w:pPr>
          </w:p>
        </w:tc>
        <w:tc>
          <w:tcPr>
            <w:tcW w:w="985" w:type="dxa"/>
            <w:tcBorders>
              <w:bottom w:val="single" w:color="auto" w:sz="8" w:space="0"/>
            </w:tcBorders>
            <w:tcMar>
              <w:left w:w="28" w:type="dxa"/>
              <w:right w:w="28" w:type="dxa"/>
            </w:tcMar>
            <w:vAlign w:val="center"/>
          </w:tcPr>
          <w:p>
            <w:pPr>
              <w:adjustRightInd w:val="0"/>
              <w:snapToGrid w:val="0"/>
              <w:ind w:firstLine="420"/>
              <w:jc w:val="center"/>
              <w:rPr>
                <w:rFonts w:hint="default" w:ascii="Times New Roman" w:hAnsi="Times New Roman" w:eastAsia="方正仿宋_GBK" w:cs="Times New Roman"/>
                <w:b/>
                <w:sz w:val="21"/>
                <w:szCs w:val="21"/>
              </w:rPr>
            </w:pPr>
          </w:p>
        </w:tc>
        <w:tc>
          <w:tcPr>
            <w:tcW w:w="1514" w:type="dxa"/>
            <w:tcBorders>
              <w:bottom w:val="single" w:color="auto" w:sz="8" w:space="0"/>
            </w:tcBorders>
            <w:tcMar>
              <w:left w:w="28" w:type="dxa"/>
              <w:right w:w="28" w:type="dxa"/>
            </w:tcMar>
            <w:vAlign w:val="center"/>
          </w:tcPr>
          <w:p>
            <w:pPr>
              <w:adjustRightInd w:val="0"/>
              <w:snapToGrid w:val="0"/>
              <w:ind w:firstLine="420"/>
              <w:jc w:val="center"/>
              <w:rPr>
                <w:rFonts w:hint="default" w:ascii="Times New Roman" w:hAnsi="Times New Roman" w:eastAsia="方正仿宋_GBK" w:cs="Times New Roman"/>
                <w:b/>
                <w:sz w:val="21"/>
                <w:szCs w:val="21"/>
              </w:rPr>
            </w:pPr>
          </w:p>
        </w:tc>
      </w:tr>
    </w:tbl>
    <w:p>
      <w:pPr>
        <w:adjustRightInd w:val="0"/>
        <w:snapToGrid w:val="0"/>
        <w:spacing w:before="294" w:beforeLines="50" w:beforeAutospacing="0" w:line="288" w:lineRule="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注：[1]按照国民经济行业分类标准（GB/T 4754－2002）中的行业名称填写</w:t>
      </w:r>
    </w:p>
    <w:p>
      <w:pPr>
        <w:adjustRightInd w:val="0"/>
        <w:snapToGrid w:val="0"/>
        <w:spacing w:line="288" w:lineRule="auto"/>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[2]应分别填写节电、节煤、节油和节天然气的直接节约量，无需折算</w:t>
      </w:r>
    </w:p>
    <w:p>
      <w:pPr>
        <w:adjustRightInd w:val="0"/>
        <w:snapToGrid w:val="0"/>
        <w:spacing w:line="288" w:lineRule="auto"/>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[3]根据企业情况补充</w:t>
      </w:r>
    </w:p>
    <w:p>
      <w:pPr>
        <w:adjustRightInd w:val="0"/>
        <w:snapToGrid w:val="0"/>
        <w:spacing w:afterAutospacing="0" w:line="288" w:lineRule="auto"/>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经济效益是指节能降耗的经济效益与削减污染物排放的经济效益的加和。其中，节能降耗的经济效益以当年12月底的当地市场价计算；削减污染物排放的经济效益是指因开展清洁生产审核、实施清洁生产方案而减少的排污费、末端治理设施、材料及其运行费等</w:t>
      </w:r>
    </w:p>
    <w:p>
      <w:pPr>
        <w:adjustRightInd w:val="0"/>
        <w:snapToGrid w:val="0"/>
        <w:spacing w:before="294" w:beforeLines="50" w:beforeAutospacing="0" w:line="288" w:lineRule="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填报说明：（1）表2的企业统计范围为20</w:t>
      </w:r>
      <w:r>
        <w:rPr>
          <w:rFonts w:hint="default" w:ascii="Times New Roman" w:hAnsi="Times New Roman" w:eastAsia="方正仿宋_GBK" w:cs="Times New Roman"/>
          <w:sz w:val="21"/>
          <w:szCs w:val="21"/>
          <w:lang w:val="en-US" w:eastAsia="zh-CN"/>
        </w:rPr>
        <w:t>20</w:t>
      </w:r>
      <w:r>
        <w:rPr>
          <w:rFonts w:hint="default" w:ascii="Times New Roman" w:hAnsi="Times New Roman" w:eastAsia="方正仿宋_GBK" w:cs="Times New Roman"/>
          <w:sz w:val="21"/>
          <w:szCs w:val="21"/>
        </w:rPr>
        <w:t>年完成清洁生产审核验收的企业</w:t>
      </w:r>
    </w:p>
    <w:p>
      <w:pPr>
        <w:adjustRightInd w:val="0"/>
        <w:snapToGrid w:val="0"/>
        <w:spacing w:line="288" w:lineRule="auto"/>
        <w:ind w:left="0" w:leftChars="0" w:firstLine="1050" w:firstLineChars="5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（2）清洁生产审核绩效是指通过清洁生产审核及清洁生产方案实施取得的实际效果，以清洁生产审核验收统计数据为依据</w:t>
      </w:r>
    </w:p>
    <w:p>
      <w:pPr>
        <w:adjustRightInd w:val="0"/>
        <w:snapToGrid w:val="0"/>
        <w:spacing w:line="288" w:lineRule="auto"/>
        <w:ind w:left="0" w:leftChars="0" w:firstLine="1050" w:firstLineChars="5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（3）填报时请注意数据单位</w:t>
      </w:r>
    </w:p>
    <w:p>
      <w:pPr>
        <w:adjustRightInd w:val="0"/>
        <w:snapToGrid w:val="0"/>
        <w:spacing w:line="288" w:lineRule="auto"/>
        <w:ind w:firstLine="420" w:firstLineChars="200"/>
        <w:jc w:val="center"/>
        <w:rPr>
          <w:rFonts w:hint="default" w:ascii="Times New Roman" w:hAnsi="Times New Roman" w:eastAsia="方正仿宋_GBK" w:cs="Times New Roman"/>
          <w:b/>
          <w:bCs/>
          <w:sz w:val="24"/>
          <w:szCs w:val="24"/>
        </w:rPr>
      </w:pPr>
      <w:r>
        <w:rPr>
          <w:rFonts w:ascii="宋体"/>
          <w:sz w:val="21"/>
          <w:szCs w:val="21"/>
        </w:rPr>
        <w:br w:type="page"/>
      </w:r>
      <w:r>
        <w:rPr>
          <w:rFonts w:hint="default" w:ascii="Times New Roman" w:hAnsi="Times New Roman" w:eastAsia="方正仿宋_GBK" w:cs="Times New Roman"/>
          <w:b/>
          <w:bCs/>
          <w:sz w:val="24"/>
          <w:szCs w:val="24"/>
        </w:rPr>
        <w:t xml:space="preserve">表3  </w:t>
      </w:r>
      <w:r>
        <w:rPr>
          <w:rFonts w:hint="default" w:ascii="Times New Roman" w:hAnsi="Times New Roman" w:eastAsia="方正仿宋_GBK" w:cs="Times New Roman"/>
          <w:b/>
          <w:bCs/>
          <w:sz w:val="24"/>
          <w:szCs w:val="24"/>
          <w:lang w:eastAsia="zh-CN"/>
        </w:rPr>
        <w:t>2020</w:t>
      </w:r>
      <w:r>
        <w:rPr>
          <w:rFonts w:hint="default" w:ascii="Times New Roman" w:hAnsi="Times New Roman" w:eastAsia="方正仿宋_GBK" w:cs="Times New Roman"/>
          <w:b/>
          <w:bCs/>
          <w:sz w:val="24"/>
          <w:szCs w:val="24"/>
        </w:rPr>
        <w:t>年自愿性清洁生产审核企业清洁生产审核绩效表</w:t>
      </w:r>
    </w:p>
    <w:p>
      <w:pPr>
        <w:adjustRightInd w:val="0"/>
        <w:snapToGrid w:val="0"/>
        <w:spacing w:before="249" w:beforeLines="80" w:after="156" w:afterLines="50"/>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表3-1  主要污染物产生量削减情况</w:t>
      </w:r>
    </w:p>
    <w:tbl>
      <w:tblPr>
        <w:tblStyle w:val="12"/>
        <w:tblW w:w="1331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703"/>
        <w:gridCol w:w="2546"/>
        <w:gridCol w:w="1171"/>
        <w:gridCol w:w="723"/>
        <w:gridCol w:w="691"/>
        <w:gridCol w:w="724"/>
        <w:gridCol w:w="724"/>
        <w:gridCol w:w="724"/>
        <w:gridCol w:w="990"/>
        <w:gridCol w:w="803"/>
        <w:gridCol w:w="804"/>
        <w:gridCol w:w="1077"/>
        <w:gridCol w:w="772"/>
        <w:gridCol w:w="8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4" w:hRule="atLeast"/>
          <w:jc w:val="center"/>
        </w:trPr>
        <w:tc>
          <w:tcPr>
            <w:tcW w:w="703" w:type="dxa"/>
            <w:vMerge w:val="restart"/>
            <w:tcBorders>
              <w:top w:val="single" w:color="auto" w:sz="8" w:space="0"/>
            </w:tcBorders>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2546" w:type="dxa"/>
            <w:vMerge w:val="restart"/>
            <w:tcBorders>
              <w:top w:val="single" w:color="auto" w:sz="8" w:space="0"/>
            </w:tcBorders>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企  业  名  称</w:t>
            </w:r>
          </w:p>
        </w:tc>
        <w:tc>
          <w:tcPr>
            <w:tcW w:w="1171" w:type="dxa"/>
            <w:vMerge w:val="restart"/>
            <w:tcBorders>
              <w:top w:val="single" w:color="auto" w:sz="8" w:space="0"/>
            </w:tcBorders>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所属</w:t>
            </w:r>
          </w:p>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行业</w:t>
            </w:r>
            <w:r>
              <w:rPr>
                <w:rFonts w:hint="default" w:ascii="Times New Roman" w:hAnsi="Times New Roman" w:eastAsia="方正黑体_GBK" w:cs="Times New Roman"/>
                <w:b/>
                <w:bCs/>
                <w:sz w:val="21"/>
                <w:szCs w:val="21"/>
                <w:vertAlign w:val="superscript"/>
              </w:rPr>
              <w:t>[1]</w:t>
            </w:r>
          </w:p>
        </w:tc>
        <w:tc>
          <w:tcPr>
            <w:tcW w:w="723" w:type="dxa"/>
            <w:tcBorders>
              <w:top w:val="single" w:color="auto" w:sz="8" w:space="0"/>
            </w:tcBorders>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废水</w:t>
            </w:r>
          </w:p>
        </w:tc>
        <w:tc>
          <w:tcPr>
            <w:tcW w:w="691" w:type="dxa"/>
            <w:tcBorders>
              <w:top w:val="single" w:color="auto" w:sz="8" w:space="0"/>
            </w:tcBorders>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COD</w:t>
            </w:r>
          </w:p>
        </w:tc>
        <w:tc>
          <w:tcPr>
            <w:tcW w:w="724" w:type="dxa"/>
            <w:tcBorders>
              <w:top w:val="single" w:color="auto" w:sz="8" w:space="0"/>
            </w:tcBorders>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氨氮</w:t>
            </w:r>
          </w:p>
        </w:tc>
        <w:tc>
          <w:tcPr>
            <w:tcW w:w="724" w:type="dxa"/>
            <w:tcBorders>
              <w:top w:val="single" w:color="auto" w:sz="8" w:space="0"/>
            </w:tcBorders>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总磷</w:t>
            </w:r>
          </w:p>
        </w:tc>
        <w:tc>
          <w:tcPr>
            <w:tcW w:w="724" w:type="dxa"/>
            <w:tcBorders>
              <w:top w:val="single" w:color="auto" w:sz="8" w:space="0"/>
            </w:tcBorders>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SO</w:t>
            </w:r>
            <w:r>
              <w:rPr>
                <w:rFonts w:hint="default" w:ascii="Times New Roman" w:hAnsi="Times New Roman" w:eastAsia="方正黑体_GBK" w:cs="Times New Roman"/>
                <w:sz w:val="21"/>
                <w:szCs w:val="21"/>
                <w:vertAlign w:val="subscript"/>
              </w:rPr>
              <w:t>2</w:t>
            </w:r>
          </w:p>
        </w:tc>
        <w:tc>
          <w:tcPr>
            <w:tcW w:w="990" w:type="dxa"/>
            <w:tcBorders>
              <w:top w:val="single" w:color="auto" w:sz="8" w:space="0"/>
            </w:tcBorders>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氮氧化物</w:t>
            </w:r>
          </w:p>
        </w:tc>
        <w:tc>
          <w:tcPr>
            <w:tcW w:w="803" w:type="dxa"/>
            <w:tcBorders>
              <w:top w:val="single" w:color="auto" w:sz="8" w:space="0"/>
            </w:tcBorders>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粉尘</w:t>
            </w:r>
          </w:p>
        </w:tc>
        <w:tc>
          <w:tcPr>
            <w:tcW w:w="804" w:type="dxa"/>
            <w:tcBorders>
              <w:top w:val="single" w:color="auto" w:sz="8" w:space="0"/>
            </w:tcBorders>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烟尘</w:t>
            </w:r>
          </w:p>
        </w:tc>
        <w:tc>
          <w:tcPr>
            <w:tcW w:w="1077" w:type="dxa"/>
            <w:tcBorders>
              <w:top w:val="single" w:color="auto" w:sz="8" w:space="0"/>
            </w:tcBorders>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一般</w:t>
            </w:r>
          </w:p>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固体废物</w:t>
            </w:r>
          </w:p>
        </w:tc>
        <w:tc>
          <w:tcPr>
            <w:tcW w:w="772" w:type="dxa"/>
            <w:tcBorders>
              <w:top w:val="single" w:color="auto" w:sz="8" w:space="0"/>
            </w:tcBorders>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危险</w:t>
            </w:r>
          </w:p>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废物</w:t>
            </w:r>
          </w:p>
        </w:tc>
        <w:tc>
          <w:tcPr>
            <w:tcW w:w="859" w:type="dxa"/>
            <w:tcBorders>
              <w:top w:val="single" w:color="auto" w:sz="8" w:space="0"/>
            </w:tcBorders>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3" w:type="dxa"/>
            <w:vMerge w:val="continue"/>
            <w:vAlign w:val="center"/>
          </w:tcPr>
          <w:p>
            <w:pPr>
              <w:adjustRightInd w:val="0"/>
              <w:snapToGrid w:val="0"/>
              <w:jc w:val="center"/>
              <w:rPr>
                <w:rFonts w:hint="default" w:ascii="Times New Roman" w:hAnsi="Times New Roman" w:eastAsia="方正黑体_GBK" w:cs="Times New Roman"/>
                <w:sz w:val="21"/>
                <w:szCs w:val="21"/>
              </w:rPr>
            </w:pPr>
          </w:p>
        </w:tc>
        <w:tc>
          <w:tcPr>
            <w:tcW w:w="2546" w:type="dxa"/>
            <w:vMerge w:val="continue"/>
            <w:vAlign w:val="center"/>
          </w:tcPr>
          <w:p>
            <w:pPr>
              <w:adjustRightInd w:val="0"/>
              <w:snapToGrid w:val="0"/>
              <w:rPr>
                <w:rFonts w:hint="default" w:ascii="Times New Roman" w:hAnsi="Times New Roman" w:eastAsia="方正黑体_GBK" w:cs="Times New Roman"/>
                <w:sz w:val="21"/>
                <w:szCs w:val="21"/>
              </w:rPr>
            </w:pPr>
          </w:p>
        </w:tc>
        <w:tc>
          <w:tcPr>
            <w:tcW w:w="1171" w:type="dxa"/>
            <w:vMerge w:val="continue"/>
            <w:vAlign w:val="center"/>
          </w:tcPr>
          <w:p>
            <w:pPr>
              <w:adjustRightInd w:val="0"/>
              <w:snapToGrid w:val="0"/>
              <w:jc w:val="center"/>
              <w:rPr>
                <w:rFonts w:hint="default" w:ascii="Times New Roman" w:hAnsi="Times New Roman" w:eastAsia="方正黑体_GBK" w:cs="Times New Roman"/>
                <w:sz w:val="21"/>
                <w:szCs w:val="21"/>
              </w:rPr>
            </w:pPr>
          </w:p>
        </w:tc>
        <w:tc>
          <w:tcPr>
            <w:tcW w:w="723"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691"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724"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724"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724"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990"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803"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804"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1077"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772" w:type="dxa"/>
            <w:vAlign w:val="center"/>
          </w:tcPr>
          <w:p>
            <w:pPr>
              <w:adjustRightInd w:val="0"/>
              <w:snapToGrid w:val="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吨</w:t>
            </w:r>
          </w:p>
        </w:tc>
        <w:tc>
          <w:tcPr>
            <w:tcW w:w="859" w:type="dxa"/>
            <w:vAlign w:val="center"/>
          </w:tcPr>
          <w:p>
            <w:pPr>
              <w:adjustRightInd w:val="0"/>
              <w:snapToGrid w:val="0"/>
              <w:jc w:val="center"/>
              <w:rPr>
                <w:rFonts w:hint="default" w:ascii="Times New Roman" w:hAnsi="Times New Roman" w:eastAsia="方正黑体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3" w:type="dxa"/>
            <w:vAlign w:val="center"/>
          </w:tcPr>
          <w:p>
            <w:pPr>
              <w:adjustRightInd w:val="0"/>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2546" w:type="dxa"/>
            <w:vAlign w:val="center"/>
          </w:tcPr>
          <w:p>
            <w:pPr>
              <w:adjustRightInd w:val="0"/>
              <w:snapToGrid w:val="0"/>
              <w:rPr>
                <w:rFonts w:hint="default" w:ascii="Times New Roman" w:hAnsi="Times New Roman" w:eastAsia="方正仿宋_GBK" w:cs="Times New Roman"/>
                <w:sz w:val="21"/>
                <w:szCs w:val="21"/>
              </w:rPr>
            </w:pPr>
          </w:p>
        </w:tc>
        <w:tc>
          <w:tcPr>
            <w:tcW w:w="1171" w:type="dxa"/>
            <w:vAlign w:val="center"/>
          </w:tcPr>
          <w:p>
            <w:pPr>
              <w:adjustRightInd w:val="0"/>
              <w:snapToGrid w:val="0"/>
              <w:jc w:val="center"/>
              <w:rPr>
                <w:rFonts w:hint="default" w:ascii="Times New Roman" w:hAnsi="Times New Roman" w:eastAsia="方正仿宋_GBK" w:cs="Times New Roman"/>
                <w:sz w:val="21"/>
                <w:szCs w:val="21"/>
              </w:rPr>
            </w:pPr>
          </w:p>
        </w:tc>
        <w:tc>
          <w:tcPr>
            <w:tcW w:w="723" w:type="dxa"/>
            <w:vAlign w:val="center"/>
          </w:tcPr>
          <w:p>
            <w:pPr>
              <w:adjustRightInd w:val="0"/>
              <w:snapToGrid w:val="0"/>
              <w:jc w:val="center"/>
              <w:rPr>
                <w:rFonts w:hint="default" w:ascii="Times New Roman" w:hAnsi="Times New Roman" w:eastAsia="方正仿宋_GBK" w:cs="Times New Roman"/>
                <w:sz w:val="21"/>
                <w:szCs w:val="21"/>
              </w:rPr>
            </w:pPr>
          </w:p>
        </w:tc>
        <w:tc>
          <w:tcPr>
            <w:tcW w:w="691"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990" w:type="dxa"/>
            <w:vAlign w:val="center"/>
          </w:tcPr>
          <w:p>
            <w:pPr>
              <w:adjustRightInd w:val="0"/>
              <w:snapToGrid w:val="0"/>
              <w:jc w:val="center"/>
              <w:rPr>
                <w:rFonts w:hint="default" w:ascii="Times New Roman" w:hAnsi="Times New Roman" w:eastAsia="方正仿宋_GBK" w:cs="Times New Roman"/>
                <w:sz w:val="21"/>
                <w:szCs w:val="21"/>
              </w:rPr>
            </w:pPr>
          </w:p>
        </w:tc>
        <w:tc>
          <w:tcPr>
            <w:tcW w:w="803" w:type="dxa"/>
            <w:vAlign w:val="center"/>
          </w:tcPr>
          <w:p>
            <w:pPr>
              <w:adjustRightInd w:val="0"/>
              <w:snapToGrid w:val="0"/>
              <w:jc w:val="center"/>
              <w:rPr>
                <w:rFonts w:hint="default" w:ascii="Times New Roman" w:hAnsi="Times New Roman" w:eastAsia="方正仿宋_GBK" w:cs="Times New Roman"/>
                <w:sz w:val="21"/>
                <w:szCs w:val="21"/>
              </w:rPr>
            </w:pPr>
          </w:p>
        </w:tc>
        <w:tc>
          <w:tcPr>
            <w:tcW w:w="804" w:type="dxa"/>
            <w:vAlign w:val="center"/>
          </w:tcPr>
          <w:p>
            <w:pPr>
              <w:adjustRightInd w:val="0"/>
              <w:snapToGrid w:val="0"/>
              <w:jc w:val="center"/>
              <w:rPr>
                <w:rFonts w:hint="default" w:ascii="Times New Roman" w:hAnsi="Times New Roman" w:eastAsia="方正仿宋_GBK" w:cs="Times New Roman"/>
                <w:sz w:val="21"/>
                <w:szCs w:val="21"/>
              </w:rPr>
            </w:pPr>
          </w:p>
        </w:tc>
        <w:tc>
          <w:tcPr>
            <w:tcW w:w="1077" w:type="dxa"/>
            <w:vAlign w:val="center"/>
          </w:tcPr>
          <w:p>
            <w:pPr>
              <w:adjustRightInd w:val="0"/>
              <w:snapToGrid w:val="0"/>
              <w:jc w:val="center"/>
              <w:rPr>
                <w:rFonts w:hint="default" w:ascii="Times New Roman" w:hAnsi="Times New Roman" w:eastAsia="方正仿宋_GBK" w:cs="Times New Roman"/>
                <w:sz w:val="21"/>
                <w:szCs w:val="21"/>
              </w:rPr>
            </w:pPr>
          </w:p>
        </w:tc>
        <w:tc>
          <w:tcPr>
            <w:tcW w:w="772" w:type="dxa"/>
            <w:vAlign w:val="center"/>
          </w:tcPr>
          <w:p>
            <w:pPr>
              <w:adjustRightInd w:val="0"/>
              <w:snapToGrid w:val="0"/>
              <w:jc w:val="center"/>
              <w:rPr>
                <w:rFonts w:hint="default" w:ascii="Times New Roman" w:hAnsi="Times New Roman" w:eastAsia="方正仿宋_GBK" w:cs="Times New Roman"/>
                <w:sz w:val="21"/>
                <w:szCs w:val="21"/>
              </w:rPr>
            </w:pPr>
          </w:p>
        </w:tc>
        <w:tc>
          <w:tcPr>
            <w:tcW w:w="859" w:type="dxa"/>
            <w:vAlign w:val="center"/>
          </w:tcPr>
          <w:p>
            <w:pPr>
              <w:adjustRightInd w:val="0"/>
              <w:snapToGrid w:val="0"/>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3" w:type="dxa"/>
            <w:vAlign w:val="center"/>
          </w:tcPr>
          <w:p>
            <w:pPr>
              <w:adjustRightInd w:val="0"/>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2546" w:type="dxa"/>
            <w:vAlign w:val="center"/>
          </w:tcPr>
          <w:p>
            <w:pPr>
              <w:adjustRightInd w:val="0"/>
              <w:snapToGrid w:val="0"/>
              <w:rPr>
                <w:rFonts w:hint="default" w:ascii="Times New Roman" w:hAnsi="Times New Roman" w:eastAsia="方正仿宋_GBK" w:cs="Times New Roman"/>
                <w:sz w:val="21"/>
                <w:szCs w:val="21"/>
              </w:rPr>
            </w:pPr>
          </w:p>
        </w:tc>
        <w:tc>
          <w:tcPr>
            <w:tcW w:w="1171" w:type="dxa"/>
            <w:vAlign w:val="center"/>
          </w:tcPr>
          <w:p>
            <w:pPr>
              <w:adjustRightInd w:val="0"/>
              <w:snapToGrid w:val="0"/>
              <w:jc w:val="center"/>
              <w:rPr>
                <w:rFonts w:hint="default" w:ascii="Times New Roman" w:hAnsi="Times New Roman" w:eastAsia="方正仿宋_GBK" w:cs="Times New Roman"/>
                <w:sz w:val="21"/>
                <w:szCs w:val="21"/>
              </w:rPr>
            </w:pPr>
          </w:p>
        </w:tc>
        <w:tc>
          <w:tcPr>
            <w:tcW w:w="723" w:type="dxa"/>
            <w:vAlign w:val="center"/>
          </w:tcPr>
          <w:p>
            <w:pPr>
              <w:adjustRightInd w:val="0"/>
              <w:snapToGrid w:val="0"/>
              <w:jc w:val="center"/>
              <w:rPr>
                <w:rFonts w:hint="default" w:ascii="Times New Roman" w:hAnsi="Times New Roman" w:eastAsia="方正仿宋_GBK" w:cs="Times New Roman"/>
                <w:sz w:val="21"/>
                <w:szCs w:val="21"/>
              </w:rPr>
            </w:pPr>
          </w:p>
        </w:tc>
        <w:tc>
          <w:tcPr>
            <w:tcW w:w="691"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990" w:type="dxa"/>
            <w:vAlign w:val="center"/>
          </w:tcPr>
          <w:p>
            <w:pPr>
              <w:adjustRightInd w:val="0"/>
              <w:snapToGrid w:val="0"/>
              <w:jc w:val="center"/>
              <w:rPr>
                <w:rFonts w:hint="default" w:ascii="Times New Roman" w:hAnsi="Times New Roman" w:eastAsia="方正仿宋_GBK" w:cs="Times New Roman"/>
                <w:sz w:val="21"/>
                <w:szCs w:val="21"/>
              </w:rPr>
            </w:pPr>
          </w:p>
        </w:tc>
        <w:tc>
          <w:tcPr>
            <w:tcW w:w="803" w:type="dxa"/>
            <w:vAlign w:val="center"/>
          </w:tcPr>
          <w:p>
            <w:pPr>
              <w:adjustRightInd w:val="0"/>
              <w:snapToGrid w:val="0"/>
              <w:jc w:val="center"/>
              <w:rPr>
                <w:rFonts w:hint="default" w:ascii="Times New Roman" w:hAnsi="Times New Roman" w:eastAsia="方正仿宋_GBK" w:cs="Times New Roman"/>
                <w:sz w:val="21"/>
                <w:szCs w:val="21"/>
              </w:rPr>
            </w:pPr>
          </w:p>
        </w:tc>
        <w:tc>
          <w:tcPr>
            <w:tcW w:w="804" w:type="dxa"/>
            <w:vAlign w:val="center"/>
          </w:tcPr>
          <w:p>
            <w:pPr>
              <w:adjustRightInd w:val="0"/>
              <w:snapToGrid w:val="0"/>
              <w:jc w:val="center"/>
              <w:rPr>
                <w:rFonts w:hint="default" w:ascii="Times New Roman" w:hAnsi="Times New Roman" w:eastAsia="方正仿宋_GBK" w:cs="Times New Roman"/>
                <w:sz w:val="21"/>
                <w:szCs w:val="21"/>
              </w:rPr>
            </w:pPr>
          </w:p>
        </w:tc>
        <w:tc>
          <w:tcPr>
            <w:tcW w:w="1077" w:type="dxa"/>
            <w:vAlign w:val="center"/>
          </w:tcPr>
          <w:p>
            <w:pPr>
              <w:adjustRightInd w:val="0"/>
              <w:snapToGrid w:val="0"/>
              <w:jc w:val="center"/>
              <w:rPr>
                <w:rFonts w:hint="default" w:ascii="Times New Roman" w:hAnsi="Times New Roman" w:eastAsia="方正仿宋_GBK" w:cs="Times New Roman"/>
                <w:sz w:val="21"/>
                <w:szCs w:val="21"/>
              </w:rPr>
            </w:pPr>
          </w:p>
        </w:tc>
        <w:tc>
          <w:tcPr>
            <w:tcW w:w="772" w:type="dxa"/>
            <w:vAlign w:val="center"/>
          </w:tcPr>
          <w:p>
            <w:pPr>
              <w:adjustRightInd w:val="0"/>
              <w:snapToGrid w:val="0"/>
              <w:jc w:val="center"/>
              <w:rPr>
                <w:rFonts w:hint="default" w:ascii="Times New Roman" w:hAnsi="Times New Roman" w:eastAsia="方正仿宋_GBK" w:cs="Times New Roman"/>
                <w:sz w:val="21"/>
                <w:szCs w:val="21"/>
              </w:rPr>
            </w:pPr>
          </w:p>
        </w:tc>
        <w:tc>
          <w:tcPr>
            <w:tcW w:w="859" w:type="dxa"/>
            <w:vAlign w:val="center"/>
          </w:tcPr>
          <w:p>
            <w:pPr>
              <w:adjustRightInd w:val="0"/>
              <w:snapToGrid w:val="0"/>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3" w:type="dxa"/>
            <w:vAlign w:val="center"/>
          </w:tcPr>
          <w:p>
            <w:pPr>
              <w:adjustRightInd w:val="0"/>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2546" w:type="dxa"/>
            <w:vAlign w:val="center"/>
          </w:tcPr>
          <w:p>
            <w:pPr>
              <w:adjustRightInd w:val="0"/>
              <w:snapToGrid w:val="0"/>
              <w:rPr>
                <w:rFonts w:hint="default" w:ascii="Times New Roman" w:hAnsi="Times New Roman" w:eastAsia="方正仿宋_GBK" w:cs="Times New Roman"/>
                <w:sz w:val="21"/>
                <w:szCs w:val="21"/>
              </w:rPr>
            </w:pPr>
          </w:p>
        </w:tc>
        <w:tc>
          <w:tcPr>
            <w:tcW w:w="1171" w:type="dxa"/>
            <w:vAlign w:val="center"/>
          </w:tcPr>
          <w:p>
            <w:pPr>
              <w:adjustRightInd w:val="0"/>
              <w:snapToGrid w:val="0"/>
              <w:jc w:val="center"/>
              <w:rPr>
                <w:rFonts w:hint="default" w:ascii="Times New Roman" w:hAnsi="Times New Roman" w:eastAsia="方正仿宋_GBK" w:cs="Times New Roman"/>
                <w:sz w:val="21"/>
                <w:szCs w:val="21"/>
              </w:rPr>
            </w:pPr>
          </w:p>
        </w:tc>
        <w:tc>
          <w:tcPr>
            <w:tcW w:w="723" w:type="dxa"/>
            <w:vAlign w:val="center"/>
          </w:tcPr>
          <w:p>
            <w:pPr>
              <w:adjustRightInd w:val="0"/>
              <w:snapToGrid w:val="0"/>
              <w:jc w:val="center"/>
              <w:rPr>
                <w:rFonts w:hint="default" w:ascii="Times New Roman" w:hAnsi="Times New Roman" w:eastAsia="方正仿宋_GBK" w:cs="Times New Roman"/>
                <w:sz w:val="21"/>
                <w:szCs w:val="21"/>
              </w:rPr>
            </w:pPr>
          </w:p>
        </w:tc>
        <w:tc>
          <w:tcPr>
            <w:tcW w:w="691"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990" w:type="dxa"/>
            <w:vAlign w:val="center"/>
          </w:tcPr>
          <w:p>
            <w:pPr>
              <w:adjustRightInd w:val="0"/>
              <w:snapToGrid w:val="0"/>
              <w:jc w:val="center"/>
              <w:rPr>
                <w:rFonts w:hint="default" w:ascii="Times New Roman" w:hAnsi="Times New Roman" w:eastAsia="方正仿宋_GBK" w:cs="Times New Roman"/>
                <w:sz w:val="21"/>
                <w:szCs w:val="21"/>
              </w:rPr>
            </w:pPr>
          </w:p>
        </w:tc>
        <w:tc>
          <w:tcPr>
            <w:tcW w:w="803" w:type="dxa"/>
            <w:vAlign w:val="center"/>
          </w:tcPr>
          <w:p>
            <w:pPr>
              <w:adjustRightInd w:val="0"/>
              <w:snapToGrid w:val="0"/>
              <w:jc w:val="center"/>
              <w:rPr>
                <w:rFonts w:hint="default" w:ascii="Times New Roman" w:hAnsi="Times New Roman" w:eastAsia="方正仿宋_GBK" w:cs="Times New Roman"/>
                <w:sz w:val="21"/>
                <w:szCs w:val="21"/>
              </w:rPr>
            </w:pPr>
          </w:p>
        </w:tc>
        <w:tc>
          <w:tcPr>
            <w:tcW w:w="804" w:type="dxa"/>
            <w:vAlign w:val="center"/>
          </w:tcPr>
          <w:p>
            <w:pPr>
              <w:adjustRightInd w:val="0"/>
              <w:snapToGrid w:val="0"/>
              <w:jc w:val="center"/>
              <w:rPr>
                <w:rFonts w:hint="default" w:ascii="Times New Roman" w:hAnsi="Times New Roman" w:eastAsia="方正仿宋_GBK" w:cs="Times New Roman"/>
                <w:sz w:val="21"/>
                <w:szCs w:val="21"/>
              </w:rPr>
            </w:pPr>
          </w:p>
        </w:tc>
        <w:tc>
          <w:tcPr>
            <w:tcW w:w="1077" w:type="dxa"/>
            <w:vAlign w:val="center"/>
          </w:tcPr>
          <w:p>
            <w:pPr>
              <w:adjustRightInd w:val="0"/>
              <w:snapToGrid w:val="0"/>
              <w:jc w:val="center"/>
              <w:rPr>
                <w:rFonts w:hint="default" w:ascii="Times New Roman" w:hAnsi="Times New Roman" w:eastAsia="方正仿宋_GBK" w:cs="Times New Roman"/>
                <w:sz w:val="21"/>
                <w:szCs w:val="21"/>
              </w:rPr>
            </w:pPr>
          </w:p>
        </w:tc>
        <w:tc>
          <w:tcPr>
            <w:tcW w:w="772" w:type="dxa"/>
            <w:vAlign w:val="center"/>
          </w:tcPr>
          <w:p>
            <w:pPr>
              <w:adjustRightInd w:val="0"/>
              <w:snapToGrid w:val="0"/>
              <w:jc w:val="center"/>
              <w:rPr>
                <w:rFonts w:hint="default" w:ascii="Times New Roman" w:hAnsi="Times New Roman" w:eastAsia="方正仿宋_GBK" w:cs="Times New Roman"/>
                <w:sz w:val="21"/>
                <w:szCs w:val="21"/>
              </w:rPr>
            </w:pPr>
          </w:p>
        </w:tc>
        <w:tc>
          <w:tcPr>
            <w:tcW w:w="859" w:type="dxa"/>
            <w:vAlign w:val="center"/>
          </w:tcPr>
          <w:p>
            <w:pPr>
              <w:adjustRightInd w:val="0"/>
              <w:snapToGrid w:val="0"/>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3" w:type="dxa"/>
            <w:vAlign w:val="center"/>
          </w:tcPr>
          <w:p>
            <w:pPr>
              <w:adjustRightInd w:val="0"/>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2546" w:type="dxa"/>
            <w:vAlign w:val="center"/>
          </w:tcPr>
          <w:p>
            <w:pPr>
              <w:adjustRightInd w:val="0"/>
              <w:snapToGrid w:val="0"/>
              <w:rPr>
                <w:rFonts w:hint="default" w:ascii="Times New Roman" w:hAnsi="Times New Roman" w:eastAsia="方正仿宋_GBK" w:cs="Times New Roman"/>
                <w:sz w:val="21"/>
                <w:szCs w:val="21"/>
              </w:rPr>
            </w:pPr>
          </w:p>
        </w:tc>
        <w:tc>
          <w:tcPr>
            <w:tcW w:w="1171" w:type="dxa"/>
            <w:vAlign w:val="center"/>
          </w:tcPr>
          <w:p>
            <w:pPr>
              <w:adjustRightInd w:val="0"/>
              <w:snapToGrid w:val="0"/>
              <w:jc w:val="center"/>
              <w:rPr>
                <w:rFonts w:hint="default" w:ascii="Times New Roman" w:hAnsi="Times New Roman" w:eastAsia="方正仿宋_GBK" w:cs="Times New Roman"/>
                <w:sz w:val="21"/>
                <w:szCs w:val="21"/>
              </w:rPr>
            </w:pPr>
          </w:p>
        </w:tc>
        <w:tc>
          <w:tcPr>
            <w:tcW w:w="723" w:type="dxa"/>
            <w:vAlign w:val="center"/>
          </w:tcPr>
          <w:p>
            <w:pPr>
              <w:adjustRightInd w:val="0"/>
              <w:snapToGrid w:val="0"/>
              <w:jc w:val="center"/>
              <w:rPr>
                <w:rFonts w:hint="default" w:ascii="Times New Roman" w:hAnsi="Times New Roman" w:eastAsia="方正仿宋_GBK" w:cs="Times New Roman"/>
                <w:sz w:val="21"/>
                <w:szCs w:val="21"/>
              </w:rPr>
            </w:pPr>
          </w:p>
        </w:tc>
        <w:tc>
          <w:tcPr>
            <w:tcW w:w="691"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990" w:type="dxa"/>
            <w:vAlign w:val="center"/>
          </w:tcPr>
          <w:p>
            <w:pPr>
              <w:adjustRightInd w:val="0"/>
              <w:snapToGrid w:val="0"/>
              <w:jc w:val="center"/>
              <w:rPr>
                <w:rFonts w:hint="default" w:ascii="Times New Roman" w:hAnsi="Times New Roman" w:eastAsia="方正仿宋_GBK" w:cs="Times New Roman"/>
                <w:sz w:val="21"/>
                <w:szCs w:val="21"/>
              </w:rPr>
            </w:pPr>
          </w:p>
        </w:tc>
        <w:tc>
          <w:tcPr>
            <w:tcW w:w="803" w:type="dxa"/>
            <w:vAlign w:val="center"/>
          </w:tcPr>
          <w:p>
            <w:pPr>
              <w:adjustRightInd w:val="0"/>
              <w:snapToGrid w:val="0"/>
              <w:jc w:val="center"/>
              <w:rPr>
                <w:rFonts w:hint="default" w:ascii="Times New Roman" w:hAnsi="Times New Roman" w:eastAsia="方正仿宋_GBK" w:cs="Times New Roman"/>
                <w:sz w:val="21"/>
                <w:szCs w:val="21"/>
              </w:rPr>
            </w:pPr>
          </w:p>
        </w:tc>
        <w:tc>
          <w:tcPr>
            <w:tcW w:w="804" w:type="dxa"/>
            <w:vAlign w:val="center"/>
          </w:tcPr>
          <w:p>
            <w:pPr>
              <w:adjustRightInd w:val="0"/>
              <w:snapToGrid w:val="0"/>
              <w:jc w:val="center"/>
              <w:rPr>
                <w:rFonts w:hint="default" w:ascii="Times New Roman" w:hAnsi="Times New Roman" w:eastAsia="方正仿宋_GBK" w:cs="Times New Roman"/>
                <w:sz w:val="21"/>
                <w:szCs w:val="21"/>
              </w:rPr>
            </w:pPr>
          </w:p>
        </w:tc>
        <w:tc>
          <w:tcPr>
            <w:tcW w:w="1077" w:type="dxa"/>
            <w:vAlign w:val="center"/>
          </w:tcPr>
          <w:p>
            <w:pPr>
              <w:adjustRightInd w:val="0"/>
              <w:snapToGrid w:val="0"/>
              <w:jc w:val="center"/>
              <w:rPr>
                <w:rFonts w:hint="default" w:ascii="Times New Roman" w:hAnsi="Times New Roman" w:eastAsia="方正仿宋_GBK" w:cs="Times New Roman"/>
                <w:sz w:val="21"/>
                <w:szCs w:val="21"/>
              </w:rPr>
            </w:pPr>
          </w:p>
        </w:tc>
        <w:tc>
          <w:tcPr>
            <w:tcW w:w="772" w:type="dxa"/>
            <w:vAlign w:val="center"/>
          </w:tcPr>
          <w:p>
            <w:pPr>
              <w:adjustRightInd w:val="0"/>
              <w:snapToGrid w:val="0"/>
              <w:jc w:val="center"/>
              <w:rPr>
                <w:rFonts w:hint="default" w:ascii="Times New Roman" w:hAnsi="Times New Roman" w:eastAsia="方正仿宋_GBK" w:cs="Times New Roman"/>
                <w:sz w:val="21"/>
                <w:szCs w:val="21"/>
              </w:rPr>
            </w:pPr>
          </w:p>
        </w:tc>
        <w:tc>
          <w:tcPr>
            <w:tcW w:w="859" w:type="dxa"/>
            <w:vAlign w:val="center"/>
          </w:tcPr>
          <w:p>
            <w:pPr>
              <w:adjustRightInd w:val="0"/>
              <w:snapToGrid w:val="0"/>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3" w:type="dxa"/>
            <w:vAlign w:val="center"/>
          </w:tcPr>
          <w:p>
            <w:pPr>
              <w:adjustRightInd w:val="0"/>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2546" w:type="dxa"/>
            <w:vAlign w:val="center"/>
          </w:tcPr>
          <w:p>
            <w:pPr>
              <w:adjustRightInd w:val="0"/>
              <w:snapToGrid w:val="0"/>
              <w:rPr>
                <w:rFonts w:hint="default" w:ascii="Times New Roman" w:hAnsi="Times New Roman" w:eastAsia="方正仿宋_GBK" w:cs="Times New Roman"/>
                <w:sz w:val="21"/>
                <w:szCs w:val="21"/>
              </w:rPr>
            </w:pPr>
          </w:p>
        </w:tc>
        <w:tc>
          <w:tcPr>
            <w:tcW w:w="1171" w:type="dxa"/>
            <w:vAlign w:val="center"/>
          </w:tcPr>
          <w:p>
            <w:pPr>
              <w:adjustRightInd w:val="0"/>
              <w:snapToGrid w:val="0"/>
              <w:jc w:val="center"/>
              <w:rPr>
                <w:rFonts w:hint="default" w:ascii="Times New Roman" w:hAnsi="Times New Roman" w:eastAsia="方正仿宋_GBK" w:cs="Times New Roman"/>
                <w:sz w:val="21"/>
                <w:szCs w:val="21"/>
              </w:rPr>
            </w:pPr>
          </w:p>
        </w:tc>
        <w:tc>
          <w:tcPr>
            <w:tcW w:w="723" w:type="dxa"/>
            <w:vAlign w:val="center"/>
          </w:tcPr>
          <w:p>
            <w:pPr>
              <w:adjustRightInd w:val="0"/>
              <w:snapToGrid w:val="0"/>
              <w:jc w:val="center"/>
              <w:rPr>
                <w:rFonts w:hint="default" w:ascii="Times New Roman" w:hAnsi="Times New Roman" w:eastAsia="方正仿宋_GBK" w:cs="Times New Roman"/>
                <w:sz w:val="21"/>
                <w:szCs w:val="21"/>
              </w:rPr>
            </w:pPr>
          </w:p>
        </w:tc>
        <w:tc>
          <w:tcPr>
            <w:tcW w:w="691"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990" w:type="dxa"/>
            <w:vAlign w:val="center"/>
          </w:tcPr>
          <w:p>
            <w:pPr>
              <w:adjustRightInd w:val="0"/>
              <w:snapToGrid w:val="0"/>
              <w:jc w:val="center"/>
              <w:rPr>
                <w:rFonts w:hint="default" w:ascii="Times New Roman" w:hAnsi="Times New Roman" w:eastAsia="方正仿宋_GBK" w:cs="Times New Roman"/>
                <w:sz w:val="21"/>
                <w:szCs w:val="21"/>
              </w:rPr>
            </w:pPr>
          </w:p>
        </w:tc>
        <w:tc>
          <w:tcPr>
            <w:tcW w:w="803" w:type="dxa"/>
            <w:vAlign w:val="center"/>
          </w:tcPr>
          <w:p>
            <w:pPr>
              <w:adjustRightInd w:val="0"/>
              <w:snapToGrid w:val="0"/>
              <w:jc w:val="center"/>
              <w:rPr>
                <w:rFonts w:hint="default" w:ascii="Times New Roman" w:hAnsi="Times New Roman" w:eastAsia="方正仿宋_GBK" w:cs="Times New Roman"/>
                <w:sz w:val="21"/>
                <w:szCs w:val="21"/>
              </w:rPr>
            </w:pPr>
          </w:p>
        </w:tc>
        <w:tc>
          <w:tcPr>
            <w:tcW w:w="804" w:type="dxa"/>
            <w:vAlign w:val="center"/>
          </w:tcPr>
          <w:p>
            <w:pPr>
              <w:adjustRightInd w:val="0"/>
              <w:snapToGrid w:val="0"/>
              <w:jc w:val="center"/>
              <w:rPr>
                <w:rFonts w:hint="default" w:ascii="Times New Roman" w:hAnsi="Times New Roman" w:eastAsia="方正仿宋_GBK" w:cs="Times New Roman"/>
                <w:sz w:val="21"/>
                <w:szCs w:val="21"/>
              </w:rPr>
            </w:pPr>
          </w:p>
        </w:tc>
        <w:tc>
          <w:tcPr>
            <w:tcW w:w="1077" w:type="dxa"/>
            <w:vAlign w:val="center"/>
          </w:tcPr>
          <w:p>
            <w:pPr>
              <w:adjustRightInd w:val="0"/>
              <w:snapToGrid w:val="0"/>
              <w:jc w:val="center"/>
              <w:rPr>
                <w:rFonts w:hint="default" w:ascii="Times New Roman" w:hAnsi="Times New Roman" w:eastAsia="方正仿宋_GBK" w:cs="Times New Roman"/>
                <w:sz w:val="21"/>
                <w:szCs w:val="21"/>
              </w:rPr>
            </w:pPr>
          </w:p>
        </w:tc>
        <w:tc>
          <w:tcPr>
            <w:tcW w:w="772" w:type="dxa"/>
            <w:vAlign w:val="center"/>
          </w:tcPr>
          <w:p>
            <w:pPr>
              <w:adjustRightInd w:val="0"/>
              <w:snapToGrid w:val="0"/>
              <w:jc w:val="center"/>
              <w:rPr>
                <w:rFonts w:hint="default" w:ascii="Times New Roman" w:hAnsi="Times New Roman" w:eastAsia="方正仿宋_GBK" w:cs="Times New Roman"/>
                <w:sz w:val="21"/>
                <w:szCs w:val="21"/>
              </w:rPr>
            </w:pPr>
          </w:p>
        </w:tc>
        <w:tc>
          <w:tcPr>
            <w:tcW w:w="859" w:type="dxa"/>
            <w:vAlign w:val="center"/>
          </w:tcPr>
          <w:p>
            <w:pPr>
              <w:adjustRightInd w:val="0"/>
              <w:snapToGrid w:val="0"/>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3" w:type="dxa"/>
            <w:vAlign w:val="center"/>
          </w:tcPr>
          <w:p>
            <w:pPr>
              <w:adjustRightInd w:val="0"/>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w:t>
            </w:r>
          </w:p>
        </w:tc>
        <w:tc>
          <w:tcPr>
            <w:tcW w:w="2546" w:type="dxa"/>
            <w:vAlign w:val="center"/>
          </w:tcPr>
          <w:p>
            <w:pPr>
              <w:adjustRightInd w:val="0"/>
              <w:snapToGrid w:val="0"/>
              <w:rPr>
                <w:rFonts w:hint="default" w:ascii="Times New Roman" w:hAnsi="Times New Roman" w:eastAsia="方正仿宋_GBK" w:cs="Times New Roman"/>
                <w:sz w:val="21"/>
                <w:szCs w:val="21"/>
              </w:rPr>
            </w:pPr>
          </w:p>
        </w:tc>
        <w:tc>
          <w:tcPr>
            <w:tcW w:w="1171" w:type="dxa"/>
            <w:vAlign w:val="center"/>
          </w:tcPr>
          <w:p>
            <w:pPr>
              <w:adjustRightInd w:val="0"/>
              <w:snapToGrid w:val="0"/>
              <w:jc w:val="center"/>
              <w:rPr>
                <w:rFonts w:hint="default" w:ascii="Times New Roman" w:hAnsi="Times New Roman" w:eastAsia="方正仿宋_GBK" w:cs="Times New Roman"/>
                <w:sz w:val="21"/>
                <w:szCs w:val="21"/>
              </w:rPr>
            </w:pPr>
          </w:p>
        </w:tc>
        <w:tc>
          <w:tcPr>
            <w:tcW w:w="723" w:type="dxa"/>
            <w:vAlign w:val="center"/>
          </w:tcPr>
          <w:p>
            <w:pPr>
              <w:adjustRightInd w:val="0"/>
              <w:snapToGrid w:val="0"/>
              <w:jc w:val="center"/>
              <w:rPr>
                <w:rFonts w:hint="default" w:ascii="Times New Roman" w:hAnsi="Times New Roman" w:eastAsia="方正仿宋_GBK" w:cs="Times New Roman"/>
                <w:sz w:val="21"/>
                <w:szCs w:val="21"/>
              </w:rPr>
            </w:pPr>
          </w:p>
        </w:tc>
        <w:tc>
          <w:tcPr>
            <w:tcW w:w="691"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990" w:type="dxa"/>
            <w:vAlign w:val="center"/>
          </w:tcPr>
          <w:p>
            <w:pPr>
              <w:adjustRightInd w:val="0"/>
              <w:snapToGrid w:val="0"/>
              <w:jc w:val="center"/>
              <w:rPr>
                <w:rFonts w:hint="default" w:ascii="Times New Roman" w:hAnsi="Times New Roman" w:eastAsia="方正仿宋_GBK" w:cs="Times New Roman"/>
                <w:sz w:val="21"/>
                <w:szCs w:val="21"/>
              </w:rPr>
            </w:pPr>
          </w:p>
        </w:tc>
        <w:tc>
          <w:tcPr>
            <w:tcW w:w="803" w:type="dxa"/>
            <w:vAlign w:val="center"/>
          </w:tcPr>
          <w:p>
            <w:pPr>
              <w:adjustRightInd w:val="0"/>
              <w:snapToGrid w:val="0"/>
              <w:jc w:val="center"/>
              <w:rPr>
                <w:rFonts w:hint="default" w:ascii="Times New Roman" w:hAnsi="Times New Roman" w:eastAsia="方正仿宋_GBK" w:cs="Times New Roman"/>
                <w:sz w:val="21"/>
                <w:szCs w:val="21"/>
              </w:rPr>
            </w:pPr>
          </w:p>
        </w:tc>
        <w:tc>
          <w:tcPr>
            <w:tcW w:w="804" w:type="dxa"/>
            <w:vAlign w:val="center"/>
          </w:tcPr>
          <w:p>
            <w:pPr>
              <w:adjustRightInd w:val="0"/>
              <w:snapToGrid w:val="0"/>
              <w:jc w:val="center"/>
              <w:rPr>
                <w:rFonts w:hint="default" w:ascii="Times New Roman" w:hAnsi="Times New Roman" w:eastAsia="方正仿宋_GBK" w:cs="Times New Roman"/>
                <w:sz w:val="21"/>
                <w:szCs w:val="21"/>
              </w:rPr>
            </w:pPr>
          </w:p>
        </w:tc>
        <w:tc>
          <w:tcPr>
            <w:tcW w:w="1077" w:type="dxa"/>
            <w:vAlign w:val="center"/>
          </w:tcPr>
          <w:p>
            <w:pPr>
              <w:adjustRightInd w:val="0"/>
              <w:snapToGrid w:val="0"/>
              <w:jc w:val="center"/>
              <w:rPr>
                <w:rFonts w:hint="default" w:ascii="Times New Roman" w:hAnsi="Times New Roman" w:eastAsia="方正仿宋_GBK" w:cs="Times New Roman"/>
                <w:sz w:val="21"/>
                <w:szCs w:val="21"/>
              </w:rPr>
            </w:pPr>
          </w:p>
        </w:tc>
        <w:tc>
          <w:tcPr>
            <w:tcW w:w="772" w:type="dxa"/>
            <w:vAlign w:val="center"/>
          </w:tcPr>
          <w:p>
            <w:pPr>
              <w:adjustRightInd w:val="0"/>
              <w:snapToGrid w:val="0"/>
              <w:jc w:val="center"/>
              <w:rPr>
                <w:rFonts w:hint="default" w:ascii="Times New Roman" w:hAnsi="Times New Roman" w:eastAsia="方正仿宋_GBK" w:cs="Times New Roman"/>
                <w:sz w:val="21"/>
                <w:szCs w:val="21"/>
              </w:rPr>
            </w:pPr>
          </w:p>
        </w:tc>
        <w:tc>
          <w:tcPr>
            <w:tcW w:w="859" w:type="dxa"/>
            <w:vAlign w:val="center"/>
          </w:tcPr>
          <w:p>
            <w:pPr>
              <w:adjustRightInd w:val="0"/>
              <w:snapToGrid w:val="0"/>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3" w:type="dxa"/>
            <w:vAlign w:val="center"/>
          </w:tcPr>
          <w:p>
            <w:pPr>
              <w:adjustRightInd w:val="0"/>
              <w:snapToGrid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2546" w:type="dxa"/>
            <w:vAlign w:val="center"/>
          </w:tcPr>
          <w:p>
            <w:pPr>
              <w:adjustRightInd w:val="0"/>
              <w:snapToGrid w:val="0"/>
              <w:rPr>
                <w:rFonts w:hint="default" w:ascii="Times New Roman" w:hAnsi="Times New Roman" w:eastAsia="方正仿宋_GBK" w:cs="Times New Roman"/>
                <w:sz w:val="21"/>
                <w:szCs w:val="21"/>
              </w:rPr>
            </w:pPr>
          </w:p>
        </w:tc>
        <w:tc>
          <w:tcPr>
            <w:tcW w:w="1171" w:type="dxa"/>
            <w:vAlign w:val="center"/>
          </w:tcPr>
          <w:p>
            <w:pPr>
              <w:adjustRightInd w:val="0"/>
              <w:snapToGrid w:val="0"/>
              <w:jc w:val="center"/>
              <w:rPr>
                <w:rFonts w:hint="default" w:ascii="Times New Roman" w:hAnsi="Times New Roman" w:eastAsia="方正仿宋_GBK" w:cs="Times New Roman"/>
                <w:sz w:val="21"/>
                <w:szCs w:val="21"/>
              </w:rPr>
            </w:pPr>
          </w:p>
        </w:tc>
        <w:tc>
          <w:tcPr>
            <w:tcW w:w="723" w:type="dxa"/>
            <w:vAlign w:val="center"/>
          </w:tcPr>
          <w:p>
            <w:pPr>
              <w:adjustRightInd w:val="0"/>
              <w:snapToGrid w:val="0"/>
              <w:jc w:val="center"/>
              <w:rPr>
                <w:rFonts w:hint="default" w:ascii="Times New Roman" w:hAnsi="Times New Roman" w:eastAsia="方正仿宋_GBK" w:cs="Times New Roman"/>
                <w:sz w:val="21"/>
                <w:szCs w:val="21"/>
              </w:rPr>
            </w:pPr>
          </w:p>
        </w:tc>
        <w:tc>
          <w:tcPr>
            <w:tcW w:w="691"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724" w:type="dxa"/>
            <w:vAlign w:val="center"/>
          </w:tcPr>
          <w:p>
            <w:pPr>
              <w:adjustRightInd w:val="0"/>
              <w:snapToGrid w:val="0"/>
              <w:jc w:val="center"/>
              <w:rPr>
                <w:rFonts w:hint="default" w:ascii="Times New Roman" w:hAnsi="Times New Roman" w:eastAsia="方正仿宋_GBK" w:cs="Times New Roman"/>
                <w:sz w:val="21"/>
                <w:szCs w:val="21"/>
              </w:rPr>
            </w:pPr>
          </w:p>
        </w:tc>
        <w:tc>
          <w:tcPr>
            <w:tcW w:w="990" w:type="dxa"/>
            <w:vAlign w:val="center"/>
          </w:tcPr>
          <w:p>
            <w:pPr>
              <w:adjustRightInd w:val="0"/>
              <w:snapToGrid w:val="0"/>
              <w:jc w:val="center"/>
              <w:rPr>
                <w:rFonts w:hint="default" w:ascii="Times New Roman" w:hAnsi="Times New Roman" w:eastAsia="方正仿宋_GBK" w:cs="Times New Roman"/>
                <w:sz w:val="21"/>
                <w:szCs w:val="21"/>
              </w:rPr>
            </w:pPr>
          </w:p>
        </w:tc>
        <w:tc>
          <w:tcPr>
            <w:tcW w:w="803" w:type="dxa"/>
            <w:vAlign w:val="center"/>
          </w:tcPr>
          <w:p>
            <w:pPr>
              <w:adjustRightInd w:val="0"/>
              <w:snapToGrid w:val="0"/>
              <w:jc w:val="center"/>
              <w:rPr>
                <w:rFonts w:hint="default" w:ascii="Times New Roman" w:hAnsi="Times New Roman" w:eastAsia="方正仿宋_GBK" w:cs="Times New Roman"/>
                <w:sz w:val="21"/>
                <w:szCs w:val="21"/>
              </w:rPr>
            </w:pPr>
          </w:p>
        </w:tc>
        <w:tc>
          <w:tcPr>
            <w:tcW w:w="804" w:type="dxa"/>
            <w:vAlign w:val="center"/>
          </w:tcPr>
          <w:p>
            <w:pPr>
              <w:adjustRightInd w:val="0"/>
              <w:snapToGrid w:val="0"/>
              <w:jc w:val="center"/>
              <w:rPr>
                <w:rFonts w:hint="default" w:ascii="Times New Roman" w:hAnsi="Times New Roman" w:eastAsia="方正仿宋_GBK" w:cs="Times New Roman"/>
                <w:sz w:val="21"/>
                <w:szCs w:val="21"/>
              </w:rPr>
            </w:pPr>
          </w:p>
        </w:tc>
        <w:tc>
          <w:tcPr>
            <w:tcW w:w="1077" w:type="dxa"/>
            <w:vAlign w:val="center"/>
          </w:tcPr>
          <w:p>
            <w:pPr>
              <w:adjustRightInd w:val="0"/>
              <w:snapToGrid w:val="0"/>
              <w:jc w:val="center"/>
              <w:rPr>
                <w:rFonts w:hint="default" w:ascii="Times New Roman" w:hAnsi="Times New Roman" w:eastAsia="方正仿宋_GBK" w:cs="Times New Roman"/>
                <w:sz w:val="21"/>
                <w:szCs w:val="21"/>
              </w:rPr>
            </w:pPr>
          </w:p>
        </w:tc>
        <w:tc>
          <w:tcPr>
            <w:tcW w:w="772" w:type="dxa"/>
            <w:vAlign w:val="center"/>
          </w:tcPr>
          <w:p>
            <w:pPr>
              <w:adjustRightInd w:val="0"/>
              <w:snapToGrid w:val="0"/>
              <w:jc w:val="center"/>
              <w:rPr>
                <w:rFonts w:hint="default" w:ascii="Times New Roman" w:hAnsi="Times New Roman" w:eastAsia="方正仿宋_GBK" w:cs="Times New Roman"/>
                <w:sz w:val="21"/>
                <w:szCs w:val="21"/>
              </w:rPr>
            </w:pPr>
          </w:p>
        </w:tc>
        <w:tc>
          <w:tcPr>
            <w:tcW w:w="859" w:type="dxa"/>
            <w:vAlign w:val="center"/>
          </w:tcPr>
          <w:p>
            <w:pPr>
              <w:adjustRightInd w:val="0"/>
              <w:snapToGrid w:val="0"/>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3" w:type="dxa"/>
            <w:tcBorders>
              <w:bottom w:val="single" w:color="auto" w:sz="8" w:space="0"/>
            </w:tcBorders>
            <w:vAlign w:val="center"/>
          </w:tcPr>
          <w:p>
            <w:pPr>
              <w:adjustRightInd w:val="0"/>
              <w:snapToGrid w:val="0"/>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合计</w:t>
            </w:r>
          </w:p>
        </w:tc>
        <w:tc>
          <w:tcPr>
            <w:tcW w:w="2546" w:type="dxa"/>
            <w:tcBorders>
              <w:bottom w:val="single" w:color="auto" w:sz="8" w:space="0"/>
            </w:tcBorders>
            <w:vAlign w:val="center"/>
          </w:tcPr>
          <w:p>
            <w:pPr>
              <w:adjustRightInd w:val="0"/>
              <w:snapToGrid w:val="0"/>
              <w:rPr>
                <w:rFonts w:hint="default" w:ascii="Times New Roman" w:hAnsi="Times New Roman" w:eastAsia="方正仿宋_GBK" w:cs="Times New Roman"/>
                <w:b/>
                <w:sz w:val="21"/>
                <w:szCs w:val="21"/>
              </w:rPr>
            </w:pPr>
          </w:p>
        </w:tc>
        <w:tc>
          <w:tcPr>
            <w:tcW w:w="1171" w:type="dxa"/>
            <w:tcBorders>
              <w:bottom w:val="single" w:color="auto" w:sz="8" w:space="0"/>
            </w:tcBorders>
            <w:vAlign w:val="center"/>
          </w:tcPr>
          <w:p>
            <w:pPr>
              <w:adjustRightInd w:val="0"/>
              <w:snapToGrid w:val="0"/>
              <w:jc w:val="center"/>
              <w:rPr>
                <w:rFonts w:hint="default" w:ascii="Times New Roman" w:hAnsi="Times New Roman" w:eastAsia="方正仿宋_GBK" w:cs="Times New Roman"/>
                <w:b/>
                <w:sz w:val="21"/>
                <w:szCs w:val="21"/>
              </w:rPr>
            </w:pPr>
          </w:p>
        </w:tc>
        <w:tc>
          <w:tcPr>
            <w:tcW w:w="723" w:type="dxa"/>
            <w:tcBorders>
              <w:bottom w:val="single" w:color="auto" w:sz="8" w:space="0"/>
            </w:tcBorders>
            <w:vAlign w:val="center"/>
          </w:tcPr>
          <w:p>
            <w:pPr>
              <w:adjustRightInd w:val="0"/>
              <w:snapToGrid w:val="0"/>
              <w:jc w:val="center"/>
              <w:rPr>
                <w:rFonts w:hint="default" w:ascii="Times New Roman" w:hAnsi="Times New Roman" w:eastAsia="方正仿宋_GBK" w:cs="Times New Roman"/>
                <w:b/>
                <w:sz w:val="21"/>
                <w:szCs w:val="21"/>
              </w:rPr>
            </w:pPr>
          </w:p>
        </w:tc>
        <w:tc>
          <w:tcPr>
            <w:tcW w:w="691" w:type="dxa"/>
            <w:tcBorders>
              <w:bottom w:val="single" w:color="auto" w:sz="8" w:space="0"/>
            </w:tcBorders>
            <w:vAlign w:val="center"/>
          </w:tcPr>
          <w:p>
            <w:pPr>
              <w:adjustRightInd w:val="0"/>
              <w:snapToGrid w:val="0"/>
              <w:jc w:val="center"/>
              <w:rPr>
                <w:rFonts w:hint="default" w:ascii="Times New Roman" w:hAnsi="Times New Roman" w:eastAsia="方正仿宋_GBK" w:cs="Times New Roman"/>
                <w:b/>
                <w:sz w:val="21"/>
                <w:szCs w:val="21"/>
              </w:rPr>
            </w:pPr>
          </w:p>
        </w:tc>
        <w:tc>
          <w:tcPr>
            <w:tcW w:w="724" w:type="dxa"/>
            <w:tcBorders>
              <w:bottom w:val="single" w:color="auto" w:sz="8" w:space="0"/>
            </w:tcBorders>
            <w:vAlign w:val="center"/>
          </w:tcPr>
          <w:p>
            <w:pPr>
              <w:adjustRightInd w:val="0"/>
              <w:snapToGrid w:val="0"/>
              <w:jc w:val="center"/>
              <w:rPr>
                <w:rFonts w:hint="default" w:ascii="Times New Roman" w:hAnsi="Times New Roman" w:eastAsia="方正仿宋_GBK" w:cs="Times New Roman"/>
                <w:b/>
                <w:sz w:val="21"/>
                <w:szCs w:val="21"/>
              </w:rPr>
            </w:pPr>
          </w:p>
        </w:tc>
        <w:tc>
          <w:tcPr>
            <w:tcW w:w="724" w:type="dxa"/>
            <w:tcBorders>
              <w:bottom w:val="single" w:color="auto" w:sz="8" w:space="0"/>
            </w:tcBorders>
            <w:vAlign w:val="center"/>
          </w:tcPr>
          <w:p>
            <w:pPr>
              <w:adjustRightInd w:val="0"/>
              <w:snapToGrid w:val="0"/>
              <w:jc w:val="center"/>
              <w:rPr>
                <w:rFonts w:hint="default" w:ascii="Times New Roman" w:hAnsi="Times New Roman" w:eastAsia="方正仿宋_GBK" w:cs="Times New Roman"/>
                <w:b/>
                <w:sz w:val="21"/>
                <w:szCs w:val="21"/>
              </w:rPr>
            </w:pPr>
          </w:p>
        </w:tc>
        <w:tc>
          <w:tcPr>
            <w:tcW w:w="724" w:type="dxa"/>
            <w:tcBorders>
              <w:bottom w:val="single" w:color="auto" w:sz="8" w:space="0"/>
            </w:tcBorders>
            <w:vAlign w:val="center"/>
          </w:tcPr>
          <w:p>
            <w:pPr>
              <w:adjustRightInd w:val="0"/>
              <w:snapToGrid w:val="0"/>
              <w:jc w:val="center"/>
              <w:rPr>
                <w:rFonts w:hint="default" w:ascii="Times New Roman" w:hAnsi="Times New Roman" w:eastAsia="方正仿宋_GBK" w:cs="Times New Roman"/>
                <w:b/>
                <w:sz w:val="21"/>
                <w:szCs w:val="21"/>
              </w:rPr>
            </w:pPr>
          </w:p>
        </w:tc>
        <w:tc>
          <w:tcPr>
            <w:tcW w:w="990" w:type="dxa"/>
            <w:tcBorders>
              <w:bottom w:val="single" w:color="auto" w:sz="8" w:space="0"/>
            </w:tcBorders>
            <w:vAlign w:val="center"/>
          </w:tcPr>
          <w:p>
            <w:pPr>
              <w:adjustRightInd w:val="0"/>
              <w:snapToGrid w:val="0"/>
              <w:jc w:val="center"/>
              <w:rPr>
                <w:rFonts w:hint="default" w:ascii="Times New Roman" w:hAnsi="Times New Roman" w:eastAsia="方正仿宋_GBK" w:cs="Times New Roman"/>
                <w:b/>
                <w:sz w:val="21"/>
                <w:szCs w:val="21"/>
              </w:rPr>
            </w:pPr>
          </w:p>
        </w:tc>
        <w:tc>
          <w:tcPr>
            <w:tcW w:w="803" w:type="dxa"/>
            <w:tcBorders>
              <w:bottom w:val="single" w:color="auto" w:sz="8" w:space="0"/>
            </w:tcBorders>
            <w:vAlign w:val="center"/>
          </w:tcPr>
          <w:p>
            <w:pPr>
              <w:adjustRightInd w:val="0"/>
              <w:snapToGrid w:val="0"/>
              <w:jc w:val="center"/>
              <w:rPr>
                <w:rFonts w:hint="default" w:ascii="Times New Roman" w:hAnsi="Times New Roman" w:eastAsia="方正仿宋_GBK" w:cs="Times New Roman"/>
                <w:b/>
                <w:sz w:val="21"/>
                <w:szCs w:val="21"/>
              </w:rPr>
            </w:pPr>
          </w:p>
        </w:tc>
        <w:tc>
          <w:tcPr>
            <w:tcW w:w="804" w:type="dxa"/>
            <w:tcBorders>
              <w:bottom w:val="single" w:color="auto" w:sz="8" w:space="0"/>
            </w:tcBorders>
            <w:vAlign w:val="center"/>
          </w:tcPr>
          <w:p>
            <w:pPr>
              <w:adjustRightInd w:val="0"/>
              <w:snapToGrid w:val="0"/>
              <w:jc w:val="center"/>
              <w:rPr>
                <w:rFonts w:hint="default" w:ascii="Times New Roman" w:hAnsi="Times New Roman" w:eastAsia="方正仿宋_GBK" w:cs="Times New Roman"/>
                <w:b/>
                <w:sz w:val="21"/>
                <w:szCs w:val="21"/>
              </w:rPr>
            </w:pPr>
          </w:p>
        </w:tc>
        <w:tc>
          <w:tcPr>
            <w:tcW w:w="1077" w:type="dxa"/>
            <w:tcBorders>
              <w:bottom w:val="single" w:color="auto" w:sz="8" w:space="0"/>
            </w:tcBorders>
            <w:vAlign w:val="center"/>
          </w:tcPr>
          <w:p>
            <w:pPr>
              <w:adjustRightInd w:val="0"/>
              <w:snapToGrid w:val="0"/>
              <w:jc w:val="center"/>
              <w:rPr>
                <w:rFonts w:hint="default" w:ascii="Times New Roman" w:hAnsi="Times New Roman" w:eastAsia="方正仿宋_GBK" w:cs="Times New Roman"/>
                <w:b/>
                <w:sz w:val="21"/>
                <w:szCs w:val="21"/>
              </w:rPr>
            </w:pPr>
          </w:p>
        </w:tc>
        <w:tc>
          <w:tcPr>
            <w:tcW w:w="772" w:type="dxa"/>
            <w:tcBorders>
              <w:bottom w:val="single" w:color="auto" w:sz="8" w:space="0"/>
            </w:tcBorders>
            <w:vAlign w:val="center"/>
          </w:tcPr>
          <w:p>
            <w:pPr>
              <w:adjustRightInd w:val="0"/>
              <w:snapToGrid w:val="0"/>
              <w:jc w:val="center"/>
              <w:rPr>
                <w:rFonts w:hint="default" w:ascii="Times New Roman" w:hAnsi="Times New Roman" w:eastAsia="方正仿宋_GBK" w:cs="Times New Roman"/>
                <w:b/>
                <w:sz w:val="21"/>
                <w:szCs w:val="21"/>
              </w:rPr>
            </w:pPr>
          </w:p>
        </w:tc>
        <w:tc>
          <w:tcPr>
            <w:tcW w:w="859" w:type="dxa"/>
            <w:tcBorders>
              <w:bottom w:val="single" w:color="auto" w:sz="8" w:space="0"/>
            </w:tcBorders>
            <w:vAlign w:val="center"/>
          </w:tcPr>
          <w:p>
            <w:pPr>
              <w:adjustRightInd w:val="0"/>
              <w:snapToGrid w:val="0"/>
              <w:jc w:val="center"/>
              <w:rPr>
                <w:rFonts w:hint="default" w:ascii="Times New Roman" w:hAnsi="Times New Roman" w:eastAsia="方正仿宋_GBK" w:cs="Times New Roman"/>
                <w:b/>
                <w:sz w:val="21"/>
                <w:szCs w:val="21"/>
              </w:rPr>
            </w:pPr>
          </w:p>
        </w:tc>
      </w:tr>
    </w:tbl>
    <w:p>
      <w:pPr>
        <w:adjustRightInd w:val="0"/>
        <w:snapToGrid w:val="0"/>
        <w:spacing w:before="156" w:beforeLines="50" w:after="156" w:afterLines="50" w:line="360" w:lineRule="auto"/>
        <w:jc w:val="center"/>
        <w:rPr>
          <w:rFonts w:eastAsia="仿宋_GB2312"/>
          <w:b/>
          <w:bCs/>
          <w:sz w:val="21"/>
          <w:szCs w:val="21"/>
        </w:rPr>
      </w:pPr>
    </w:p>
    <w:p>
      <w:pPr>
        <w:adjustRightInd w:val="0"/>
        <w:snapToGrid w:val="0"/>
        <w:spacing w:before="156" w:beforeLines="50" w:after="156" w:afterLines="50" w:line="360" w:lineRule="auto"/>
        <w:jc w:val="center"/>
        <w:rPr>
          <w:rFonts w:hint="default" w:ascii="Times New Roman" w:hAnsi="Times New Roman" w:eastAsia="方正仿宋_GBK" w:cs="Times New Roman"/>
          <w:b/>
          <w:bCs/>
          <w:sz w:val="24"/>
          <w:szCs w:val="24"/>
        </w:rPr>
      </w:pPr>
      <w:r>
        <w:rPr>
          <w:rFonts w:eastAsia="仿宋_GB2312"/>
          <w:b/>
          <w:bCs/>
          <w:sz w:val="21"/>
          <w:szCs w:val="21"/>
        </w:rPr>
        <w:br w:type="page"/>
      </w:r>
      <w:r>
        <w:rPr>
          <w:rFonts w:hint="default" w:ascii="Times New Roman" w:hAnsi="Times New Roman" w:eastAsia="方正仿宋_GBK" w:cs="Times New Roman"/>
          <w:b/>
          <w:bCs/>
          <w:sz w:val="24"/>
          <w:szCs w:val="24"/>
        </w:rPr>
        <w:t>表3-2资源能源节约及经济效益情况</w:t>
      </w:r>
    </w:p>
    <w:tbl>
      <w:tblPr>
        <w:tblStyle w:val="12"/>
        <w:tblW w:w="1324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5"/>
        <w:gridCol w:w="4242"/>
        <w:gridCol w:w="970"/>
        <w:gridCol w:w="985"/>
        <w:gridCol w:w="985"/>
        <w:gridCol w:w="985"/>
        <w:gridCol w:w="985"/>
        <w:gridCol w:w="1187"/>
        <w:gridCol w:w="980"/>
        <w:gridCol w:w="13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45" w:type="dxa"/>
            <w:vMerge w:val="restart"/>
            <w:tcBorders>
              <w:top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序号</w:t>
            </w:r>
          </w:p>
        </w:tc>
        <w:tc>
          <w:tcPr>
            <w:tcW w:w="4242" w:type="dxa"/>
            <w:vMerge w:val="restart"/>
            <w:tcBorders>
              <w:top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企  业  名  称</w:t>
            </w:r>
          </w:p>
        </w:tc>
        <w:tc>
          <w:tcPr>
            <w:tcW w:w="970" w:type="dxa"/>
            <w:vMerge w:val="restart"/>
            <w:tcBorders>
              <w:top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所属</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行业</w:t>
            </w:r>
            <w:r>
              <w:rPr>
                <w:rFonts w:hint="default" w:ascii="Times New Roman" w:hAnsi="Times New Roman" w:eastAsia="方正仿宋_GBK" w:cs="Times New Roman"/>
                <w:b/>
                <w:bCs/>
                <w:sz w:val="21"/>
                <w:szCs w:val="21"/>
                <w:vertAlign w:val="superscript"/>
              </w:rPr>
              <w:t>[1]</w:t>
            </w:r>
          </w:p>
        </w:tc>
        <w:tc>
          <w:tcPr>
            <w:tcW w:w="985" w:type="dxa"/>
            <w:tcBorders>
              <w:top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节水</w:t>
            </w:r>
            <w:r>
              <w:rPr>
                <w:rFonts w:hint="default" w:ascii="Times New Roman" w:hAnsi="Times New Roman" w:eastAsia="方正仿宋_GBK" w:cs="Times New Roman"/>
                <w:b/>
                <w:bCs/>
                <w:sz w:val="21"/>
                <w:szCs w:val="21"/>
                <w:vertAlign w:val="superscript"/>
              </w:rPr>
              <w:t>[2]</w:t>
            </w:r>
          </w:p>
        </w:tc>
        <w:tc>
          <w:tcPr>
            <w:tcW w:w="985" w:type="dxa"/>
            <w:tcBorders>
              <w:top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节电</w:t>
            </w:r>
            <w:r>
              <w:rPr>
                <w:rFonts w:hint="default" w:ascii="Times New Roman" w:hAnsi="Times New Roman" w:eastAsia="方正仿宋_GBK" w:cs="Times New Roman"/>
                <w:b/>
                <w:bCs/>
                <w:sz w:val="21"/>
                <w:szCs w:val="21"/>
                <w:vertAlign w:val="superscript"/>
              </w:rPr>
              <w:t>[2]</w:t>
            </w:r>
          </w:p>
        </w:tc>
        <w:tc>
          <w:tcPr>
            <w:tcW w:w="985" w:type="dxa"/>
            <w:tcBorders>
              <w:top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节煤</w:t>
            </w:r>
            <w:r>
              <w:rPr>
                <w:rFonts w:hint="default" w:ascii="Times New Roman" w:hAnsi="Times New Roman" w:eastAsia="方正仿宋_GBK" w:cs="Times New Roman"/>
                <w:b/>
                <w:bCs/>
                <w:sz w:val="21"/>
                <w:szCs w:val="21"/>
                <w:vertAlign w:val="superscript"/>
              </w:rPr>
              <w:t>[2]</w:t>
            </w:r>
          </w:p>
        </w:tc>
        <w:tc>
          <w:tcPr>
            <w:tcW w:w="985" w:type="dxa"/>
            <w:tcBorders>
              <w:top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节油</w:t>
            </w:r>
            <w:r>
              <w:rPr>
                <w:rFonts w:hint="default" w:ascii="Times New Roman" w:hAnsi="Times New Roman" w:eastAsia="方正仿宋_GBK" w:cs="Times New Roman"/>
                <w:b/>
                <w:bCs/>
                <w:sz w:val="21"/>
                <w:szCs w:val="21"/>
                <w:vertAlign w:val="superscript"/>
              </w:rPr>
              <w:t>[2]</w:t>
            </w:r>
          </w:p>
        </w:tc>
        <w:tc>
          <w:tcPr>
            <w:tcW w:w="1187" w:type="dxa"/>
            <w:tcBorders>
              <w:top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节天然气</w:t>
            </w:r>
            <w:r>
              <w:rPr>
                <w:rFonts w:hint="default" w:ascii="Times New Roman" w:hAnsi="Times New Roman" w:eastAsia="方正仿宋_GBK" w:cs="Times New Roman"/>
                <w:b/>
                <w:bCs/>
                <w:sz w:val="21"/>
                <w:szCs w:val="21"/>
                <w:vertAlign w:val="superscript"/>
              </w:rPr>
              <w:t>[2]</w:t>
            </w:r>
          </w:p>
        </w:tc>
        <w:tc>
          <w:tcPr>
            <w:tcW w:w="980" w:type="dxa"/>
            <w:tcBorders>
              <w:top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b/>
                <w:bCs/>
                <w:sz w:val="21"/>
                <w:szCs w:val="21"/>
                <w:vertAlign w:val="superscript"/>
              </w:rPr>
              <w:t>[3]</w:t>
            </w:r>
          </w:p>
        </w:tc>
        <w:tc>
          <w:tcPr>
            <w:tcW w:w="1384" w:type="dxa"/>
            <w:tcBorders>
              <w:top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经济效益</w:t>
            </w:r>
            <w:r>
              <w:rPr>
                <w:rFonts w:hint="default" w:ascii="Times New Roman" w:hAnsi="Times New Roman" w:eastAsia="方正仿宋_GBK" w:cs="Times New Roman"/>
                <w:b/>
                <w:bCs/>
                <w:sz w:val="21"/>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45"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p>
        </w:tc>
        <w:tc>
          <w:tcPr>
            <w:tcW w:w="4242"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textAlignment w:val="auto"/>
              <w:outlineLvl w:val="9"/>
              <w:rPr>
                <w:rFonts w:hint="default" w:ascii="Times New Roman" w:hAnsi="Times New Roman" w:eastAsia="方正仿宋_GBK" w:cs="Times New Roman"/>
                <w:sz w:val="21"/>
                <w:szCs w:val="21"/>
              </w:rPr>
            </w:pPr>
          </w:p>
        </w:tc>
        <w:tc>
          <w:tcPr>
            <w:tcW w:w="970"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吨</w:t>
            </w: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度</w:t>
            </w: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吨</w:t>
            </w: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吨</w:t>
            </w:r>
          </w:p>
        </w:tc>
        <w:tc>
          <w:tcPr>
            <w:tcW w:w="1187"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m</w:t>
            </w:r>
            <w:r>
              <w:rPr>
                <w:rFonts w:hint="default" w:ascii="Times New Roman" w:hAnsi="Times New Roman" w:eastAsia="方正仿宋_GBK" w:cs="Times New Roman"/>
                <w:sz w:val="21"/>
                <w:szCs w:val="21"/>
                <w:vertAlign w:val="superscript"/>
              </w:rPr>
              <w:t>3</w:t>
            </w:r>
          </w:p>
        </w:tc>
        <w:tc>
          <w:tcPr>
            <w:tcW w:w="98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384"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万  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4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4242"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textAlignment w:val="auto"/>
              <w:outlineLvl w:val="9"/>
              <w:rPr>
                <w:rFonts w:hint="default" w:ascii="Times New Roman" w:hAnsi="Times New Roman" w:eastAsia="方正仿宋_GBK" w:cs="Times New Roman"/>
                <w:sz w:val="21"/>
                <w:szCs w:val="21"/>
              </w:rPr>
            </w:pPr>
          </w:p>
        </w:tc>
        <w:tc>
          <w:tcPr>
            <w:tcW w:w="97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1187"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1384"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4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4242"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textAlignment w:val="auto"/>
              <w:outlineLvl w:val="9"/>
              <w:rPr>
                <w:rFonts w:hint="default" w:ascii="Times New Roman" w:hAnsi="Times New Roman" w:eastAsia="方正仿宋_GBK" w:cs="Times New Roman"/>
                <w:sz w:val="21"/>
                <w:szCs w:val="21"/>
              </w:rPr>
            </w:pPr>
          </w:p>
        </w:tc>
        <w:tc>
          <w:tcPr>
            <w:tcW w:w="97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1187"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1384"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4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4242"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textAlignment w:val="auto"/>
              <w:outlineLvl w:val="9"/>
              <w:rPr>
                <w:rFonts w:hint="default" w:ascii="Times New Roman" w:hAnsi="Times New Roman" w:eastAsia="方正仿宋_GBK" w:cs="Times New Roman"/>
                <w:sz w:val="21"/>
                <w:szCs w:val="21"/>
              </w:rPr>
            </w:pPr>
          </w:p>
        </w:tc>
        <w:tc>
          <w:tcPr>
            <w:tcW w:w="97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1187"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1384"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4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4242"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textAlignment w:val="auto"/>
              <w:outlineLvl w:val="9"/>
              <w:rPr>
                <w:rFonts w:hint="default" w:ascii="Times New Roman" w:hAnsi="Times New Roman" w:eastAsia="方正仿宋_GBK" w:cs="Times New Roman"/>
                <w:sz w:val="21"/>
                <w:szCs w:val="21"/>
              </w:rPr>
            </w:pPr>
          </w:p>
        </w:tc>
        <w:tc>
          <w:tcPr>
            <w:tcW w:w="97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1187"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1384"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4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4242"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textAlignment w:val="auto"/>
              <w:outlineLvl w:val="9"/>
              <w:rPr>
                <w:rFonts w:hint="default" w:ascii="Times New Roman" w:hAnsi="Times New Roman" w:eastAsia="方正仿宋_GBK" w:cs="Times New Roman"/>
                <w:sz w:val="21"/>
                <w:szCs w:val="21"/>
              </w:rPr>
            </w:pPr>
          </w:p>
        </w:tc>
        <w:tc>
          <w:tcPr>
            <w:tcW w:w="97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1187"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98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c>
          <w:tcPr>
            <w:tcW w:w="1384"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jc w:val="center"/>
              <w:textAlignment w:val="auto"/>
              <w:outlineLvl w:val="9"/>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45" w:type="dxa"/>
            <w:tcBorders>
              <w:bottom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合计</w:t>
            </w:r>
          </w:p>
        </w:tc>
        <w:tc>
          <w:tcPr>
            <w:tcW w:w="4242" w:type="dxa"/>
            <w:tcBorders>
              <w:bottom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b/>
                <w:sz w:val="21"/>
                <w:szCs w:val="21"/>
              </w:rPr>
            </w:pPr>
          </w:p>
        </w:tc>
        <w:tc>
          <w:tcPr>
            <w:tcW w:w="970" w:type="dxa"/>
            <w:tcBorders>
              <w:bottom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b/>
                <w:sz w:val="21"/>
                <w:szCs w:val="21"/>
              </w:rPr>
            </w:pPr>
          </w:p>
        </w:tc>
        <w:tc>
          <w:tcPr>
            <w:tcW w:w="985" w:type="dxa"/>
            <w:tcBorders>
              <w:bottom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b/>
                <w:sz w:val="21"/>
                <w:szCs w:val="21"/>
              </w:rPr>
            </w:pPr>
          </w:p>
        </w:tc>
        <w:tc>
          <w:tcPr>
            <w:tcW w:w="985" w:type="dxa"/>
            <w:tcBorders>
              <w:bottom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b/>
                <w:sz w:val="21"/>
                <w:szCs w:val="21"/>
              </w:rPr>
            </w:pPr>
          </w:p>
        </w:tc>
        <w:tc>
          <w:tcPr>
            <w:tcW w:w="985" w:type="dxa"/>
            <w:tcBorders>
              <w:bottom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b/>
                <w:sz w:val="21"/>
                <w:szCs w:val="21"/>
              </w:rPr>
            </w:pPr>
          </w:p>
        </w:tc>
        <w:tc>
          <w:tcPr>
            <w:tcW w:w="985" w:type="dxa"/>
            <w:tcBorders>
              <w:bottom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b/>
                <w:sz w:val="21"/>
                <w:szCs w:val="21"/>
              </w:rPr>
            </w:pPr>
          </w:p>
        </w:tc>
        <w:tc>
          <w:tcPr>
            <w:tcW w:w="1187" w:type="dxa"/>
            <w:tcBorders>
              <w:bottom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b/>
                <w:sz w:val="21"/>
                <w:szCs w:val="21"/>
              </w:rPr>
            </w:pPr>
          </w:p>
        </w:tc>
        <w:tc>
          <w:tcPr>
            <w:tcW w:w="980" w:type="dxa"/>
            <w:tcBorders>
              <w:bottom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b/>
                <w:sz w:val="21"/>
                <w:szCs w:val="21"/>
              </w:rPr>
            </w:pPr>
          </w:p>
        </w:tc>
        <w:tc>
          <w:tcPr>
            <w:tcW w:w="1384" w:type="dxa"/>
            <w:tcBorders>
              <w:bottom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hint="default" w:ascii="Times New Roman" w:hAnsi="Times New Roman" w:eastAsia="方正仿宋_GBK" w:cs="Times New Roman"/>
                <w:b/>
                <w:sz w:val="21"/>
                <w:szCs w:val="21"/>
              </w:rPr>
            </w:pPr>
          </w:p>
        </w:tc>
      </w:tr>
    </w:tbl>
    <w:p>
      <w:pPr>
        <w:adjustRightInd w:val="0"/>
        <w:snapToGrid w:val="0"/>
        <w:spacing w:before="294" w:beforeLines="50" w:beforeAutospacing="0" w:line="288" w:lineRule="auto"/>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注：[1]按照国民经济行业分类标准（GB/T 4754－2002）中的行业名称填写</w:t>
      </w:r>
    </w:p>
    <w:p>
      <w:pPr>
        <w:adjustRightInd w:val="0"/>
        <w:snapToGrid w:val="0"/>
        <w:spacing w:line="288" w:lineRule="auto"/>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[2]应分别填写节电、节煤、节油和节天然气的直接节约量，无需折算</w:t>
      </w:r>
    </w:p>
    <w:p>
      <w:pPr>
        <w:adjustRightInd w:val="0"/>
        <w:snapToGrid w:val="0"/>
        <w:spacing w:line="288" w:lineRule="auto"/>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[3]根据企业情况补充</w:t>
      </w:r>
    </w:p>
    <w:p>
      <w:pPr>
        <w:adjustRightInd w:val="0"/>
        <w:snapToGrid w:val="0"/>
        <w:spacing w:afterAutospacing="0" w:line="288" w:lineRule="auto"/>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经济效益是指节能降耗的经济效益与削减污染物排放的经济效益的加和。其中，节能降耗的经济效益以当年12月底的当地市场价计算；削减污染物排放的经济效益是指因开展清洁生产审核、实施清洁生产方案而减少的排污费、末端治理设施、材料及其运行费等</w:t>
      </w:r>
    </w:p>
    <w:p>
      <w:pPr>
        <w:adjustRightInd w:val="0"/>
        <w:snapToGrid w:val="0"/>
        <w:spacing w:before="294" w:beforeLines="50" w:beforeAutospacing="0" w:line="288" w:lineRule="auto"/>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填报说明：（1）表3的企业统计范围为20</w:t>
      </w:r>
      <w:r>
        <w:rPr>
          <w:rFonts w:hint="default" w:ascii="Times New Roman" w:hAnsi="Times New Roman" w:eastAsia="方正仿宋_GBK" w:cs="Times New Roman"/>
          <w:sz w:val="21"/>
          <w:szCs w:val="21"/>
          <w:lang w:val="en-US" w:eastAsia="zh-CN"/>
        </w:rPr>
        <w:t>20</w:t>
      </w:r>
      <w:r>
        <w:rPr>
          <w:rFonts w:hint="default" w:ascii="Times New Roman" w:hAnsi="Times New Roman" w:eastAsia="方正仿宋_GBK" w:cs="Times New Roman"/>
          <w:sz w:val="21"/>
          <w:szCs w:val="21"/>
        </w:rPr>
        <w:t>年完成清洁生产审核验收的企业</w:t>
      </w:r>
    </w:p>
    <w:p>
      <w:pPr>
        <w:adjustRightInd w:val="0"/>
        <w:snapToGrid w:val="0"/>
        <w:spacing w:line="288" w:lineRule="auto"/>
        <w:ind w:left="0" w:leftChars="0" w:firstLine="1050" w:firstLineChars="500"/>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（2）清洁生产审核绩效是指通过清洁生产审核及清洁生产方案实施取得的实际效果，以清洁生产审核验收统计数据为依据</w:t>
      </w:r>
    </w:p>
    <w:p>
      <w:pPr>
        <w:adjustRightInd w:val="0"/>
        <w:snapToGrid w:val="0"/>
        <w:spacing w:line="288" w:lineRule="auto"/>
        <w:ind w:left="0" w:leftChars="0" w:firstLine="1050" w:firstLineChars="500"/>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（3）填报时请注意数据单位</w:t>
      </w:r>
    </w:p>
    <w:p>
      <w:pPr>
        <w:rPr>
          <w:rFonts w:hint="eastAsia" w:eastAsiaTheme="minorEastAsia"/>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sz w:val="28"/>
      </w:rPr>
    </w:pPr>
    <w:r>
      <w:rPr>
        <w:rFonts w:hint="eastAsia" w:ascii="宋体" w:hAnsi="宋体" w:eastAsia="宋体"/>
        <w:sz w:val="28"/>
      </w:rPr>
      <w:t xml:space="preserve">                                                       —</w:t>
    </w:r>
    <w:r>
      <w:rPr>
        <w:rFonts w:hint="eastAsia" w:ascii="宋体" w:hAnsi="宋体" w:eastAsia="宋体"/>
        <w:sz w:val="28"/>
        <w:lang w:val="en-US" w:eastAsia="zh-CN"/>
      </w:rPr>
      <w:t xml:space="preserve"> </w:t>
    </w:r>
    <w:r>
      <w:rPr>
        <w:rFonts w:ascii="宋体" w:hAnsi="宋体" w:eastAsia="宋体"/>
        <w:sz w:val="28"/>
      </w:rPr>
      <w:fldChar w:fldCharType="begin"/>
    </w:r>
    <w:r>
      <w:rPr>
        <w:rStyle w:val="11"/>
        <w:rFonts w:ascii="宋体" w:hAnsi="宋体" w:eastAsia="宋体"/>
        <w:sz w:val="28"/>
      </w:rPr>
      <w:instrText xml:space="preserve"> PAGE </w:instrText>
    </w:r>
    <w:r>
      <w:rPr>
        <w:rFonts w:ascii="宋体" w:hAnsi="宋体" w:eastAsia="宋体"/>
        <w:sz w:val="28"/>
      </w:rPr>
      <w:fldChar w:fldCharType="separate"/>
    </w:r>
    <w:r>
      <w:rPr>
        <w:rStyle w:val="11"/>
        <w:rFonts w:ascii="宋体" w:hAnsi="宋体" w:eastAsia="宋体"/>
        <w:sz w:val="28"/>
      </w:rPr>
      <w:t>1</w:t>
    </w:r>
    <w:r>
      <w:rPr>
        <w:rFonts w:ascii="宋体" w:hAnsi="宋体" w:eastAsia="宋体"/>
        <w:sz w:val="28"/>
      </w:rPr>
      <w:fldChar w:fldCharType="end"/>
    </w:r>
    <w:r>
      <w:rPr>
        <w:rFonts w:hint="eastAsia" w:ascii="宋体" w:hAnsi="宋体" w:eastAsia="宋体"/>
        <w:sz w:val="28"/>
        <w:lang w:val="en-US" w:eastAsia="zh-CN"/>
      </w:rPr>
      <w:t xml:space="preserve"> </w:t>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631BA"/>
    <w:rsid w:val="2DC72A4A"/>
    <w:rsid w:val="41693272"/>
    <w:rsid w:val="59AD6C88"/>
    <w:rsid w:val="5E8D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line="600" w:lineRule="exact"/>
      <w:outlineLvl w:val="0"/>
    </w:pPr>
    <w:rPr>
      <w:rFonts w:eastAsia="黑体"/>
      <w:b/>
      <w:bCs/>
      <w:kern w:val="44"/>
      <w:sz w:val="28"/>
      <w:szCs w:val="44"/>
    </w:rPr>
  </w:style>
  <w:style w:type="paragraph" w:styleId="3">
    <w:name w:val="heading 2"/>
    <w:basedOn w:val="1"/>
    <w:next w:val="1"/>
    <w:unhideWhenUsed/>
    <w:qFormat/>
    <w:uiPriority w:val="0"/>
    <w:pPr>
      <w:keepNext/>
      <w:keepLines/>
      <w:spacing w:line="600" w:lineRule="exact"/>
      <w:outlineLvl w:val="1"/>
    </w:pPr>
    <w:rPr>
      <w:b/>
      <w:bCs/>
      <w:sz w:val="28"/>
      <w:szCs w:val="32"/>
    </w:rPr>
  </w:style>
  <w:style w:type="character" w:default="1" w:styleId="9">
    <w:name w:val="Default Paragraph Font"/>
    <w:link w:val="10"/>
    <w:semiHidden/>
    <w:uiPriority w:val="0"/>
    <w:rPr>
      <w:rFonts w:eastAsia="宋体"/>
      <w:sz w:val="21"/>
      <w:szCs w:val="21"/>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toc 3"/>
    <w:basedOn w:val="1"/>
    <w:next w:val="1"/>
    <w:qFormat/>
    <w:uiPriority w:val="0"/>
    <w:pPr>
      <w:spacing w:line="360" w:lineRule="auto"/>
      <w:ind w:left="400" w:leftChars="400"/>
    </w:pPr>
    <w:rPr>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line="360" w:lineRule="auto"/>
    </w:pPr>
    <w:rPr>
      <w:b/>
      <w:sz w:val="24"/>
    </w:rPr>
  </w:style>
  <w:style w:type="paragraph" w:styleId="8">
    <w:name w:val="toc 2"/>
    <w:basedOn w:val="1"/>
    <w:next w:val="1"/>
    <w:qFormat/>
    <w:uiPriority w:val="0"/>
    <w:pPr>
      <w:spacing w:line="360" w:lineRule="auto"/>
      <w:ind w:left="200" w:leftChars="200"/>
    </w:pPr>
    <w:rPr>
      <w:sz w:val="24"/>
    </w:rPr>
  </w:style>
  <w:style w:type="paragraph" w:customStyle="1" w:styleId="10">
    <w:name w:val="Char Char1 Char"/>
    <w:basedOn w:val="1"/>
    <w:link w:val="9"/>
    <w:uiPriority w:val="0"/>
    <w:rPr>
      <w:rFonts w:eastAsia="宋体"/>
      <w:sz w:val="21"/>
      <w:szCs w:val="21"/>
    </w:rPr>
  </w:style>
  <w:style w:type="character" w:styleId="11">
    <w:name w:val="page number"/>
    <w:basedOn w:val="9"/>
    <w:qFormat/>
    <w:uiPriority w:val="0"/>
  </w:style>
  <w:style w:type="paragraph" w:customStyle="1" w:styleId="13">
    <w:name w:val="正文四号"/>
    <w:basedOn w:val="1"/>
    <w:qFormat/>
    <w:uiPriority w:val="0"/>
    <w:pPr>
      <w:spacing w:line="600" w:lineRule="exact"/>
      <w:ind w:firstLine="200" w:firstLineChars="200"/>
      <w:jc w:val="left"/>
    </w:pPr>
    <w:rPr>
      <w:sz w:val="28"/>
      <w:szCs w:val="28"/>
    </w:rPr>
  </w:style>
  <w:style w:type="paragraph" w:customStyle="1" w:styleId="14">
    <w:name w:val="Table Paragraph"/>
    <w:basedOn w:val="1"/>
    <w:qFormat/>
    <w:uiPriority w:val="0"/>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hui</dc:creator>
  <cp:lastModifiedBy>宣教中心_宣教中心_宣教中心管理员</cp:lastModifiedBy>
  <dcterms:modified xsi:type="dcterms:W3CDTF">2021-02-18T09:34:06Z</dcterms:modified>
  <dc:title>测试2021年1月28日09:24:57测试2021年1月28日09:24:57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