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color w:val="000000"/>
        </w:rPr>
        <w:drawing>
          <wp:inline distT="0" distB="0" distL="0" distR="0">
            <wp:extent cx="1628775" cy="1628775"/>
            <wp:effectExtent l="0" t="0" r="9525" b="9525"/>
            <wp:docPr id="1" name="图片 1" descr="https://ss1.baidu.com/6ONXsjip0QIZ8tyhnq/it/u=1131014353,4218153310&amp;fm=58&amp;bpow=1000&amp;bpoh=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ss1.baidu.com/6ONXsjip0QIZ8tyhnq/it/u=1131014353,4218153310&amp;fm=58&amp;bpow=1000&amp;bpoh=1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ind w:firstLine="643" w:firstLineChars="200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宋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Cs/>
          <w:color w:val="000000"/>
          <w:sz w:val="36"/>
          <w:szCs w:val="36"/>
        </w:rPr>
        <w:t>地理标志农产品保护工程示范建设项目申报表</w:t>
      </w:r>
    </w:p>
    <w:bookmarkEnd w:id="0"/>
    <w:p>
      <w:pPr>
        <w:ind w:firstLine="643" w:firstLineChars="200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ind w:firstLine="643" w:firstLineChars="200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ind w:firstLine="643" w:firstLineChars="200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ind w:firstLine="643" w:firstLineChars="200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ind w:firstLine="643" w:firstLineChars="200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spacing w:line="480" w:lineRule="auto"/>
        <w:ind w:firstLine="944" w:firstLineChars="295"/>
        <w:rPr>
          <w:rFonts w:eastAsia="黑体"/>
          <w:bCs/>
          <w:color w:val="000000"/>
          <w:sz w:val="32"/>
          <w:szCs w:val="28"/>
        </w:rPr>
      </w:pPr>
      <w:r>
        <w:rPr>
          <w:rFonts w:hint="eastAsia" w:eastAsia="黑体"/>
          <w:bCs/>
          <w:color w:val="000000"/>
          <w:sz w:val="32"/>
          <w:szCs w:val="28"/>
        </w:rPr>
        <w:t>申报单位（盖章）：</w:t>
      </w:r>
      <w:r>
        <w:rPr>
          <w:rFonts w:eastAsia="黑体"/>
          <w:bCs/>
          <w:color w:val="000000"/>
          <w:sz w:val="32"/>
          <w:szCs w:val="28"/>
        </w:rPr>
        <w:t xml:space="preserve">                          </w:t>
      </w:r>
    </w:p>
    <w:p>
      <w:pPr>
        <w:spacing w:line="480" w:lineRule="auto"/>
        <w:ind w:firstLine="944" w:firstLineChars="295"/>
        <w:rPr>
          <w:rFonts w:eastAsia="黑体"/>
          <w:bCs/>
          <w:color w:val="000000"/>
          <w:sz w:val="32"/>
          <w:szCs w:val="28"/>
        </w:rPr>
      </w:pPr>
      <w:r>
        <w:rPr>
          <w:rFonts w:hint="eastAsia" w:eastAsia="黑体"/>
          <w:bCs/>
          <w:color w:val="000000"/>
          <w:sz w:val="32"/>
          <w:szCs w:val="28"/>
        </w:rPr>
        <w:t>地标产品名称：</w:t>
      </w:r>
      <w:r>
        <w:rPr>
          <w:rFonts w:eastAsia="黑体"/>
          <w:bCs/>
          <w:color w:val="000000"/>
          <w:sz w:val="32"/>
          <w:szCs w:val="28"/>
        </w:rPr>
        <w:t xml:space="preserve"> </w:t>
      </w:r>
    </w:p>
    <w:p>
      <w:pPr>
        <w:spacing w:line="480" w:lineRule="auto"/>
        <w:ind w:firstLine="944" w:firstLineChars="295"/>
        <w:rPr>
          <w:rFonts w:eastAsia="黑体"/>
          <w:bCs/>
          <w:color w:val="000000"/>
          <w:sz w:val="32"/>
          <w:szCs w:val="28"/>
        </w:rPr>
      </w:pPr>
      <w:r>
        <w:rPr>
          <w:rFonts w:hint="eastAsia" w:eastAsia="黑体"/>
          <w:bCs/>
          <w:color w:val="000000"/>
          <w:sz w:val="32"/>
          <w:szCs w:val="28"/>
        </w:rPr>
        <w:t>申报日期：</w:t>
      </w:r>
      <w:r>
        <w:rPr>
          <w:rFonts w:eastAsia="黑体"/>
          <w:bCs/>
          <w:color w:val="000000"/>
          <w:sz w:val="32"/>
          <w:szCs w:val="28"/>
        </w:rPr>
        <w:t xml:space="preserve">        </w:t>
      </w:r>
      <w:r>
        <w:rPr>
          <w:rFonts w:hint="eastAsia" w:eastAsia="黑体"/>
          <w:bCs/>
          <w:color w:val="000000"/>
          <w:sz w:val="32"/>
          <w:szCs w:val="28"/>
        </w:rPr>
        <w:t>年</w:t>
      </w:r>
      <w:r>
        <w:rPr>
          <w:rFonts w:eastAsia="黑体"/>
          <w:bCs/>
          <w:color w:val="000000"/>
          <w:sz w:val="32"/>
          <w:szCs w:val="28"/>
        </w:rPr>
        <w:t xml:space="preserve">      </w:t>
      </w:r>
      <w:r>
        <w:rPr>
          <w:rFonts w:hint="eastAsia" w:eastAsia="黑体"/>
          <w:bCs/>
          <w:color w:val="000000"/>
          <w:sz w:val="32"/>
          <w:szCs w:val="28"/>
        </w:rPr>
        <w:t>月</w:t>
      </w:r>
      <w:r>
        <w:rPr>
          <w:rFonts w:eastAsia="黑体"/>
          <w:bCs/>
          <w:color w:val="000000"/>
          <w:sz w:val="32"/>
          <w:szCs w:val="28"/>
        </w:rPr>
        <w:t xml:space="preserve">      </w:t>
      </w:r>
      <w:r>
        <w:rPr>
          <w:rFonts w:hint="eastAsia" w:eastAsia="黑体"/>
          <w:bCs/>
          <w:color w:val="000000"/>
          <w:sz w:val="32"/>
          <w:szCs w:val="28"/>
        </w:rPr>
        <w:t>日</w:t>
      </w:r>
    </w:p>
    <w:p>
      <w:pPr>
        <w:tabs>
          <w:tab w:val="left" w:pos="4620"/>
        </w:tabs>
        <w:jc w:val="left"/>
        <w:rPr>
          <w:rFonts w:eastAsia="黑体"/>
          <w:b/>
          <w:color w:val="000000"/>
          <w:sz w:val="32"/>
        </w:rPr>
      </w:pPr>
      <w:r>
        <w:rPr>
          <w:rFonts w:eastAsia="黑体"/>
          <w:b/>
          <w:color w:val="000000"/>
          <w:sz w:val="32"/>
        </w:rPr>
        <w:tab/>
      </w:r>
    </w:p>
    <w:p>
      <w:pPr>
        <w:jc w:val="center"/>
        <w:rPr>
          <w:rFonts w:eastAsia="黑体"/>
          <w:b/>
          <w:color w:val="000000"/>
          <w:sz w:val="32"/>
        </w:rPr>
      </w:pPr>
    </w:p>
    <w:p>
      <w:pPr>
        <w:spacing w:line="500" w:lineRule="atLeast"/>
        <w:ind w:right="362"/>
        <w:jc w:val="center"/>
        <w:rPr>
          <w:rFonts w:eastAsia="华文中宋"/>
          <w:b/>
          <w:color w:val="000000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eastAsia="华文中宋"/>
          <w:b/>
          <w:color w:val="000000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ascii="黑体" w:hAnsi="黑体" w:eastAsia="黑体"/>
          <w:color w:val="000000"/>
          <w:spacing w:val="24"/>
          <w:sz w:val="36"/>
          <w:szCs w:val="36"/>
        </w:rPr>
      </w:pPr>
      <w:r>
        <w:rPr>
          <w:rFonts w:hint="eastAsia" w:ascii="黑体" w:hAnsi="黑体" w:eastAsia="黑体"/>
          <w:color w:val="000000"/>
          <w:spacing w:val="24"/>
          <w:sz w:val="36"/>
          <w:szCs w:val="36"/>
        </w:rPr>
        <w:t>填</w:t>
      </w:r>
      <w:r>
        <w:rPr>
          <w:rFonts w:ascii="黑体" w:hAnsi="黑体" w:eastAsia="黑体"/>
          <w:color w:val="000000"/>
          <w:spacing w:val="24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000000"/>
          <w:spacing w:val="24"/>
          <w:sz w:val="36"/>
          <w:szCs w:val="36"/>
        </w:rPr>
        <w:t>写</w:t>
      </w:r>
      <w:r>
        <w:rPr>
          <w:rFonts w:ascii="黑体" w:hAnsi="黑体" w:eastAsia="黑体"/>
          <w:color w:val="000000"/>
          <w:spacing w:val="24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000000"/>
          <w:spacing w:val="24"/>
          <w:sz w:val="36"/>
          <w:szCs w:val="36"/>
        </w:rPr>
        <w:t>说</w:t>
      </w:r>
      <w:r>
        <w:rPr>
          <w:rFonts w:ascii="黑体" w:hAnsi="黑体" w:eastAsia="黑体"/>
          <w:color w:val="000000"/>
          <w:spacing w:val="24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000000"/>
          <w:spacing w:val="24"/>
          <w:sz w:val="36"/>
          <w:szCs w:val="36"/>
        </w:rPr>
        <w:t>明</w:t>
      </w:r>
    </w:p>
    <w:p>
      <w:pPr>
        <w:ind w:right="28"/>
        <w:rPr>
          <w:rFonts w:eastAsia="仿宋"/>
          <w:color w:val="000000"/>
          <w:sz w:val="28"/>
        </w:rPr>
      </w:pPr>
    </w:p>
    <w:p>
      <w:pPr>
        <w:spacing w:line="360" w:lineRule="auto"/>
        <w:ind w:right="28" w:firstLine="560" w:firstLineChars="200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一、本表一式七份，一份留存申报主体，五份报区农业农村局，报一份市农业农村局备案。</w:t>
      </w:r>
    </w:p>
    <w:p>
      <w:pPr>
        <w:spacing w:line="360" w:lineRule="auto"/>
        <w:ind w:right="28" w:firstLine="560" w:firstLineChars="200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二、本表的内容可打印或用签字笔填写，语言规范准确、印章（签名）端正清晰。</w:t>
      </w:r>
    </w:p>
    <w:p>
      <w:pPr>
        <w:spacing w:line="360" w:lineRule="auto"/>
        <w:ind w:right="28" w:firstLine="560" w:firstLineChars="200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三、本表所有项目应如实填写，不得空缺，未填部分应说明理由。</w:t>
      </w:r>
    </w:p>
    <w:p>
      <w:pPr>
        <w:spacing w:line="360" w:lineRule="auto"/>
        <w:ind w:right="28" w:firstLine="560" w:firstLineChars="200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四、本表由市农业农村局负责解释。</w:t>
      </w:r>
    </w:p>
    <w:p>
      <w:pPr>
        <w:spacing w:line="500" w:lineRule="atLeast"/>
        <w:ind w:right="362"/>
        <w:jc w:val="center"/>
        <w:rPr>
          <w:rFonts w:eastAsia="仿宋"/>
          <w:color w:val="000000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eastAsia="仿宋"/>
          <w:color w:val="000000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eastAsia="仿宋"/>
          <w:color w:val="000000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eastAsia="仿宋"/>
          <w:color w:val="000000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eastAsia="仿宋"/>
          <w:color w:val="000000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eastAsia="仿宋"/>
          <w:color w:val="000000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eastAsia="仿宋"/>
          <w:color w:val="000000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eastAsia="仿宋"/>
          <w:color w:val="000000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eastAsia="仿宋"/>
          <w:color w:val="000000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eastAsia="仿宋"/>
          <w:color w:val="000000"/>
          <w:spacing w:val="24"/>
          <w:sz w:val="36"/>
          <w:szCs w:val="36"/>
        </w:rPr>
      </w:pPr>
    </w:p>
    <w:p>
      <w:pPr>
        <w:widowControl/>
        <w:jc w:val="left"/>
        <w:rPr>
          <w:rFonts w:eastAsia="仿宋"/>
          <w:color w:val="000000"/>
          <w:spacing w:val="24"/>
          <w:sz w:val="36"/>
          <w:szCs w:val="36"/>
        </w:rPr>
      </w:pPr>
      <w:r>
        <w:rPr>
          <w:rFonts w:eastAsia="仿宋"/>
          <w:color w:val="000000"/>
          <w:spacing w:val="24"/>
          <w:sz w:val="36"/>
          <w:szCs w:val="36"/>
        </w:rPr>
        <w:br w:type="page"/>
      </w:r>
    </w:p>
    <w:tbl>
      <w:tblPr>
        <w:tblStyle w:val="2"/>
        <w:tblW w:w="91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194"/>
        <w:gridCol w:w="2268"/>
        <w:gridCol w:w="2268"/>
        <w:gridCol w:w="23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537" w:type="dxa"/>
            <w:gridSpan w:val="3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地理标志农产品名称</w:t>
            </w:r>
          </w:p>
        </w:tc>
        <w:tc>
          <w:tcPr>
            <w:tcW w:w="4612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申报单位负责人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负责人电话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申报单位联系人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地理标志农产品规模（万亩、万只）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总产量（吨）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规模经营主体数量（家）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经营规模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（万亩、万只）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授权使用标志主体数量（家）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授权使用规模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（万亩、万只）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4" w:hRule="atLeast"/>
          <w:jc w:val="center"/>
        </w:trPr>
        <w:tc>
          <w:tcPr>
            <w:tcW w:w="10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地理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标志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农产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品发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展现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状描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述和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开展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建设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情况</w:t>
            </w:r>
          </w:p>
        </w:tc>
        <w:tc>
          <w:tcPr>
            <w:tcW w:w="80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3" w:hRule="atLeast"/>
          <w:jc w:val="center"/>
        </w:trPr>
        <w:tc>
          <w:tcPr>
            <w:tcW w:w="1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建设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内容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简介</w:t>
            </w:r>
          </w:p>
        </w:tc>
        <w:tc>
          <w:tcPr>
            <w:tcW w:w="80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4" w:hRule="atLeast"/>
          <w:jc w:val="center"/>
        </w:trPr>
        <w:tc>
          <w:tcPr>
            <w:tcW w:w="1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拟完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成指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</w:t>
            </w:r>
          </w:p>
        </w:tc>
        <w:tc>
          <w:tcPr>
            <w:tcW w:w="80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  <w:jc w:val="center"/>
        </w:trPr>
        <w:tc>
          <w:tcPr>
            <w:tcW w:w="1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街办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事处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80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负责人签字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（公章）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（此项目不涉及街道办事处可以不填）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9" w:hRule="atLeast"/>
          <w:jc w:val="center"/>
        </w:trPr>
        <w:tc>
          <w:tcPr>
            <w:tcW w:w="1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专家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80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组长签字：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  <w:jc w:val="center"/>
        </w:trPr>
        <w:tc>
          <w:tcPr>
            <w:tcW w:w="10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区农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业农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村局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审批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807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负责人：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（公章）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2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晴天＇＇</cp:lastModifiedBy>
  <dcterms:modified xsi:type="dcterms:W3CDTF">2021-03-12T01:31:30Z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