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黑体" w:hAnsi="黑体" w:eastAsia="黑体" w:cs="黑体"/>
          <w:b w:val="0"/>
          <w:i w:val="0"/>
          <w:caps w:val="0"/>
          <w:color w:val="000000"/>
          <w:spacing w:val="0"/>
          <w:sz w:val="32"/>
          <w:szCs w:val="32"/>
          <w:shd w:val="clear" w:fill="FFFFFF"/>
          <w:lang w:val="en-US" w:eastAsia="zh-CN"/>
        </w:rPr>
      </w:pPr>
      <w:r>
        <w:rPr>
          <w:rFonts w:hint="eastAsia" w:ascii="黑体" w:hAnsi="黑体" w:eastAsia="黑体" w:cs="黑体"/>
          <w:b w:val="0"/>
          <w:i w:val="0"/>
          <w:caps w:val="0"/>
          <w:color w:val="000000"/>
          <w:spacing w:val="0"/>
          <w:sz w:val="32"/>
          <w:szCs w:val="32"/>
          <w:shd w:val="clear" w:fill="FFFFFF"/>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黑体" w:hAnsi="黑体" w:eastAsia="黑体" w:cs="黑体"/>
          <w:b w:val="0"/>
          <w:i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i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b w:val="0"/>
          <w:i w:val="0"/>
          <w:caps w:val="0"/>
          <w:color w:val="000000"/>
          <w:spacing w:val="0"/>
          <w:sz w:val="44"/>
          <w:szCs w:val="44"/>
          <w:shd w:val="clear" w:fill="FFFFFF"/>
          <w:lang w:val="en-US" w:eastAsia="zh-CN"/>
        </w:rPr>
        <w:t>打击生猪屠宰领域违法行为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i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b w:val="0"/>
          <w:i w:val="0"/>
          <w:caps w:val="0"/>
          <w:color w:val="000000"/>
          <w:spacing w:val="0"/>
          <w:sz w:val="44"/>
          <w:szCs w:val="44"/>
          <w:shd w:val="clear" w:fill="FFFFFF"/>
          <w:lang w:val="en-US" w:eastAsia="zh-CN"/>
        </w:rPr>
        <w:t>做好非洲猪瘟防控专项行动方案</w:t>
      </w:r>
    </w:p>
    <w:p>
      <w:pPr>
        <w:jc w:val="center"/>
        <w:rPr>
          <w:rFonts w:hint="eastAsia" w:ascii="仿宋" w:hAnsi="仿宋" w:eastAsia="仿宋" w:cs="仿宋"/>
          <w:b w:val="0"/>
          <w:i w:val="0"/>
          <w:caps w:val="0"/>
          <w:color w:val="000000"/>
          <w:spacing w:val="0"/>
          <w:sz w:val="32"/>
          <w:szCs w:val="32"/>
          <w:shd w:val="clear" w:fill="FFFFFF"/>
          <w:lang w:val="en-US" w:eastAsia="zh-CN"/>
        </w:rPr>
      </w:pPr>
    </w:p>
    <w:p>
      <w:pPr>
        <w:rPr>
          <w:rFonts w:hint="eastAsia" w:ascii="仿宋" w:hAnsi="仿宋" w:eastAsia="仿宋" w:cs="仿宋"/>
          <w:b w:val="0"/>
          <w:i w:val="0"/>
          <w:caps w:val="0"/>
          <w:color w:val="000000"/>
          <w:spacing w:val="0"/>
          <w:sz w:val="32"/>
          <w:szCs w:val="32"/>
          <w:shd w:val="clear" w:fill="FFFFFF"/>
          <w:lang w:val="en-US" w:eastAsia="zh-CN"/>
        </w:rPr>
      </w:pPr>
      <w:r>
        <w:rPr>
          <w:rFonts w:hint="eastAsia" w:ascii="仿宋" w:hAnsi="仿宋" w:eastAsia="仿宋" w:cs="仿宋"/>
          <w:b w:val="0"/>
          <w:i w:val="0"/>
          <w:caps w:val="0"/>
          <w:color w:val="000000"/>
          <w:spacing w:val="0"/>
          <w:sz w:val="32"/>
          <w:szCs w:val="32"/>
          <w:shd w:val="clear" w:fill="FFFFFF"/>
          <w:lang w:val="en-US" w:eastAsia="zh-CN"/>
        </w:rPr>
        <w:t>　　为切实做好非洲猪瘟疫情防控工作，我委决定自即日起至2019年1月底前，结合“屠宰联打行动”和生猪屠宰监管“扫雷行动”，深入开展为期三个月的打击生猪屠宰领域违法行为，做好非洲猪瘟防控专项行动。具体方案如下。</w:t>
      </w:r>
    </w:p>
    <w:p>
      <w:pPr>
        <w:rPr>
          <w:rFonts w:hint="eastAsia" w:ascii="仿宋" w:hAnsi="仿宋" w:eastAsia="仿宋" w:cs="仿宋"/>
          <w:b w:val="0"/>
          <w:i w:val="0"/>
          <w:caps w:val="0"/>
          <w:color w:val="000000"/>
          <w:spacing w:val="0"/>
          <w:sz w:val="32"/>
          <w:szCs w:val="32"/>
          <w:shd w:val="clear" w:fill="FFFFFF"/>
          <w:lang w:val="en-US" w:eastAsia="zh-CN"/>
        </w:rPr>
      </w:pPr>
      <w:r>
        <w:rPr>
          <w:rFonts w:hint="eastAsia" w:ascii="仿宋" w:hAnsi="仿宋" w:eastAsia="仿宋" w:cs="仿宋"/>
          <w:b w:val="0"/>
          <w:i w:val="0"/>
          <w:caps w:val="0"/>
          <w:color w:val="000000"/>
          <w:spacing w:val="0"/>
          <w:sz w:val="32"/>
          <w:szCs w:val="32"/>
          <w:shd w:val="clear" w:fill="FFFFFF"/>
          <w:lang w:val="en-US" w:eastAsia="zh-CN"/>
        </w:rPr>
        <w:t>　</w:t>
      </w:r>
      <w:r>
        <w:rPr>
          <w:rFonts w:hint="eastAsia" w:ascii="黑体" w:hAnsi="黑体" w:eastAsia="黑体" w:cs="黑体"/>
          <w:b w:val="0"/>
          <w:i w:val="0"/>
          <w:caps w:val="0"/>
          <w:color w:val="000000"/>
          <w:spacing w:val="0"/>
          <w:sz w:val="32"/>
          <w:szCs w:val="32"/>
          <w:shd w:val="clear" w:fill="FFFFFF"/>
          <w:lang w:val="en-US" w:eastAsia="zh-CN"/>
        </w:rPr>
        <w:t>　一、工作目标</w:t>
      </w:r>
    </w:p>
    <w:p>
      <w:pPr>
        <w:rPr>
          <w:rFonts w:hint="eastAsia" w:ascii="仿宋" w:hAnsi="仿宋" w:eastAsia="仿宋" w:cs="仿宋"/>
          <w:b w:val="0"/>
          <w:i w:val="0"/>
          <w:caps w:val="0"/>
          <w:color w:val="000000"/>
          <w:spacing w:val="0"/>
          <w:sz w:val="32"/>
          <w:szCs w:val="32"/>
          <w:shd w:val="clear" w:fill="FFFFFF"/>
          <w:lang w:val="en-US" w:eastAsia="zh-CN"/>
        </w:rPr>
      </w:pPr>
      <w:r>
        <w:rPr>
          <w:rFonts w:hint="eastAsia" w:ascii="仿宋" w:hAnsi="仿宋" w:eastAsia="仿宋" w:cs="仿宋"/>
          <w:b w:val="0"/>
          <w:i w:val="0"/>
          <w:caps w:val="0"/>
          <w:color w:val="000000"/>
          <w:spacing w:val="0"/>
          <w:sz w:val="32"/>
          <w:szCs w:val="32"/>
          <w:shd w:val="clear" w:fill="FFFFFF"/>
          <w:lang w:val="en-US" w:eastAsia="zh-CN"/>
        </w:rPr>
        <w:t>　　按照农业农村部办公厅</w:t>
      </w:r>
      <w:r>
        <w:rPr>
          <w:rFonts w:hint="eastAsia" w:ascii="仿宋" w:hAnsi="仿宋" w:eastAsia="仿宋" w:cs="仿宋"/>
          <w:b w:val="0"/>
          <w:i w:val="0"/>
          <w:caps w:val="0"/>
          <w:color w:val="000000"/>
          <w:spacing w:val="0"/>
          <w:sz w:val="32"/>
          <w:szCs w:val="32"/>
          <w:shd w:val="clear" w:fill="FFFFFF"/>
        </w:rPr>
        <w:t>《打击生猪屠宰领域违法行为 做好非洲猪瘟防控专项行动方案》</w:t>
      </w:r>
      <w:r>
        <w:rPr>
          <w:rFonts w:hint="eastAsia" w:ascii="仿宋" w:hAnsi="仿宋" w:eastAsia="仿宋" w:cs="仿宋"/>
          <w:b w:val="0"/>
          <w:i w:val="0"/>
          <w:caps w:val="0"/>
          <w:color w:val="000000"/>
          <w:spacing w:val="0"/>
          <w:sz w:val="32"/>
          <w:szCs w:val="32"/>
          <w:shd w:val="clear" w:fill="FFFFFF"/>
          <w:lang w:eastAsia="zh-CN"/>
        </w:rPr>
        <w:t>要求</w:t>
      </w:r>
      <w:r>
        <w:rPr>
          <w:rFonts w:hint="eastAsia" w:ascii="仿宋" w:hAnsi="仿宋" w:eastAsia="仿宋" w:cs="仿宋"/>
          <w:b w:val="0"/>
          <w:i w:val="0"/>
          <w:caps w:val="0"/>
          <w:color w:val="000000"/>
          <w:spacing w:val="0"/>
          <w:sz w:val="32"/>
          <w:szCs w:val="32"/>
          <w:shd w:val="clear" w:fill="FFFFFF"/>
          <w:lang w:val="en-US" w:eastAsia="zh-CN"/>
        </w:rPr>
        <w:t>，以实施生猪屠宰标准化创建为抓手，以提升猪肉质量安全为目标，严厉打击私屠滥宰、屠宰病死猪、贩卖加工病死猪肉等生猪屠宰领域违法行为，切实做好屠宰环节非洲猪瘟防控工作，防止病死猪及其产品流向市场、进入餐桌。</w:t>
      </w:r>
    </w:p>
    <w:p>
      <w:pPr>
        <w:rPr>
          <w:rFonts w:hint="eastAsia" w:ascii="黑体" w:hAnsi="黑体" w:eastAsia="黑体" w:cs="黑体"/>
          <w:b w:val="0"/>
          <w:i w:val="0"/>
          <w:caps w:val="0"/>
          <w:color w:val="000000"/>
          <w:spacing w:val="0"/>
          <w:sz w:val="32"/>
          <w:szCs w:val="32"/>
          <w:shd w:val="clear" w:fill="FFFFFF"/>
          <w:lang w:val="en-US" w:eastAsia="zh-CN"/>
        </w:rPr>
      </w:pPr>
      <w:r>
        <w:rPr>
          <w:rFonts w:hint="eastAsia" w:ascii="黑体" w:hAnsi="黑体" w:eastAsia="黑体" w:cs="黑体"/>
          <w:b w:val="0"/>
          <w:i w:val="0"/>
          <w:caps w:val="0"/>
          <w:color w:val="000000"/>
          <w:spacing w:val="0"/>
          <w:sz w:val="32"/>
          <w:szCs w:val="32"/>
          <w:shd w:val="clear" w:fill="FFFFFF"/>
          <w:lang w:val="en-US" w:eastAsia="zh-CN"/>
        </w:rPr>
        <w:t>　　二、主要任务</w:t>
      </w:r>
    </w:p>
    <w:p>
      <w:pPr>
        <w:rPr>
          <w:rFonts w:hint="eastAsia" w:ascii="仿宋" w:hAnsi="仿宋" w:eastAsia="仿宋" w:cs="仿宋"/>
          <w:b w:val="0"/>
          <w:i w:val="0"/>
          <w:caps w:val="0"/>
          <w:color w:val="000000"/>
          <w:spacing w:val="0"/>
          <w:sz w:val="32"/>
          <w:szCs w:val="32"/>
          <w:shd w:val="clear" w:fill="FFFFFF"/>
          <w:lang w:val="en-US" w:eastAsia="zh-CN"/>
        </w:rPr>
      </w:pPr>
      <w:r>
        <w:rPr>
          <w:rFonts w:hint="eastAsia" w:ascii="仿宋" w:hAnsi="仿宋" w:eastAsia="仿宋" w:cs="仿宋"/>
          <w:b w:val="0"/>
          <w:i w:val="0"/>
          <w:caps w:val="0"/>
          <w:color w:val="000000"/>
          <w:spacing w:val="0"/>
          <w:sz w:val="32"/>
          <w:szCs w:val="32"/>
          <w:shd w:val="clear" w:fill="FFFFFF"/>
          <w:lang w:val="en-US" w:eastAsia="zh-CN"/>
        </w:rPr>
        <w:t>　　</w:t>
      </w:r>
      <w:r>
        <w:rPr>
          <w:rFonts w:hint="eastAsia" w:ascii="楷体" w:hAnsi="楷体" w:eastAsia="楷体" w:cs="楷体"/>
          <w:b w:val="0"/>
          <w:i w:val="0"/>
          <w:caps w:val="0"/>
          <w:color w:val="000000"/>
          <w:spacing w:val="0"/>
          <w:sz w:val="32"/>
          <w:szCs w:val="32"/>
          <w:shd w:val="clear" w:fill="FFFFFF"/>
          <w:lang w:val="en-US" w:eastAsia="zh-CN"/>
        </w:rPr>
        <w:t>（一）强化生猪屠宰风险隐患排查</w:t>
      </w:r>
    </w:p>
    <w:p>
      <w:pPr>
        <w:rPr>
          <w:rFonts w:hint="eastAsia" w:ascii="仿宋" w:hAnsi="仿宋" w:eastAsia="仿宋" w:cs="仿宋"/>
          <w:b w:val="0"/>
          <w:i w:val="0"/>
          <w:caps w:val="0"/>
          <w:color w:val="000000"/>
          <w:spacing w:val="0"/>
          <w:sz w:val="32"/>
          <w:szCs w:val="32"/>
          <w:shd w:val="clear" w:fill="FFFFFF"/>
          <w:lang w:val="en-US" w:eastAsia="zh-CN"/>
        </w:rPr>
      </w:pPr>
      <w:r>
        <w:rPr>
          <w:rFonts w:hint="eastAsia" w:ascii="仿宋" w:hAnsi="仿宋" w:eastAsia="仿宋" w:cs="仿宋"/>
          <w:b w:val="0"/>
          <w:i w:val="0"/>
          <w:caps w:val="0"/>
          <w:color w:val="000000"/>
          <w:spacing w:val="0"/>
          <w:sz w:val="32"/>
          <w:szCs w:val="32"/>
          <w:shd w:val="clear" w:fill="FFFFFF"/>
          <w:lang w:val="en-US" w:eastAsia="zh-CN"/>
        </w:rPr>
        <w:t>　　1.强化私屠滥宰隐患排查。我省非洲猪瘟疫情发生及生猪禁运期间，要加大城乡结合部、县乡交通道路周边、已取缔的私屠滥宰点（户）等私屠滥宰易发区和多发区，以及疫区、受威胁区的巡查排查力度，对群众举报的违法线索要集中力量进行核查，要确保排查不留盲区，违法线索件件有核实，防止私屠滥宰行为死灰复燃。</w:t>
      </w:r>
    </w:p>
    <w:p>
      <w:pPr>
        <w:rPr>
          <w:rFonts w:hint="eastAsia" w:ascii="仿宋" w:hAnsi="仿宋" w:eastAsia="仿宋" w:cs="仿宋"/>
          <w:b w:val="0"/>
          <w:i w:val="0"/>
          <w:caps w:val="0"/>
          <w:color w:val="000000"/>
          <w:spacing w:val="0"/>
          <w:sz w:val="32"/>
          <w:szCs w:val="32"/>
          <w:shd w:val="clear" w:fill="FFFFFF"/>
          <w:lang w:val="en-US" w:eastAsia="zh-CN"/>
        </w:rPr>
      </w:pPr>
      <w:r>
        <w:rPr>
          <w:rFonts w:hint="eastAsia" w:ascii="仿宋" w:hAnsi="仿宋" w:eastAsia="仿宋" w:cs="仿宋"/>
          <w:b w:val="0"/>
          <w:i w:val="0"/>
          <w:caps w:val="0"/>
          <w:color w:val="000000"/>
          <w:spacing w:val="0"/>
          <w:sz w:val="32"/>
          <w:szCs w:val="32"/>
          <w:shd w:val="clear" w:fill="FFFFFF"/>
          <w:lang w:val="en-US" w:eastAsia="zh-CN"/>
        </w:rPr>
        <w:t>　　2.强化屠宰质量安全隐患排查。要强化屠宰企业屠宰过程、肉品品质检验和“瘦肉精”自检、病死及病害猪无害化处理等屠宰质量安全制度控制措施落实情况排查，对生猪屠宰生产过程中的屠宰操作规程和技术要求、肉品品质检验制度、屠宰检疫、无害化处理等关键点，要对人员配备、技术要求、工作记录等逐一进行核查，确保质量安全不留死角。</w:t>
      </w:r>
    </w:p>
    <w:p>
      <w:pPr>
        <w:rPr>
          <w:rFonts w:hint="eastAsia" w:ascii="仿宋" w:hAnsi="仿宋" w:eastAsia="仿宋" w:cs="仿宋"/>
          <w:b w:val="0"/>
          <w:i w:val="0"/>
          <w:caps w:val="0"/>
          <w:color w:val="000000"/>
          <w:spacing w:val="0"/>
          <w:sz w:val="32"/>
          <w:szCs w:val="32"/>
          <w:shd w:val="clear" w:fill="FFFFFF"/>
          <w:lang w:val="en-US" w:eastAsia="zh-CN"/>
        </w:rPr>
      </w:pPr>
      <w:r>
        <w:rPr>
          <w:rFonts w:hint="eastAsia" w:ascii="仿宋" w:hAnsi="仿宋" w:eastAsia="仿宋" w:cs="仿宋"/>
          <w:b w:val="0"/>
          <w:i w:val="0"/>
          <w:caps w:val="0"/>
          <w:color w:val="000000"/>
          <w:spacing w:val="0"/>
          <w:sz w:val="32"/>
          <w:szCs w:val="32"/>
          <w:shd w:val="clear" w:fill="FFFFFF"/>
          <w:lang w:val="en-US" w:eastAsia="zh-CN"/>
        </w:rPr>
        <w:t>　　3.强化屠宰环节非洲猪瘟防控风险排查。要紧盯屠宰生猪入场查验，重点排查是否如实记录生猪来源，有无屠宰未经检疫生猪，检疫证明是否真实、有效、规范，生猪标识是否佩戴齐全，是否屠宰加工来自疫区生猪，是否屠宰走私生猪等违法行为。要突出消毒制度落实，重点排查生猪进场通道、卸猪台、待宰圈是否定期进行清洗消毒，生猪运输车辆卸载后是否清洗消毒等潜在风险点，及时堵塞非洲猪瘟防控漏洞。</w:t>
      </w:r>
    </w:p>
    <w:p>
      <w:pPr>
        <w:rPr>
          <w:rFonts w:hint="eastAsia" w:ascii="楷体" w:hAnsi="楷体" w:eastAsia="楷体" w:cs="楷体"/>
          <w:b w:val="0"/>
          <w:i w:val="0"/>
          <w:caps w:val="0"/>
          <w:color w:val="000000"/>
          <w:spacing w:val="0"/>
          <w:sz w:val="32"/>
          <w:szCs w:val="32"/>
          <w:shd w:val="clear" w:fill="FFFFFF"/>
          <w:lang w:val="en-US" w:eastAsia="zh-CN"/>
        </w:rPr>
      </w:pPr>
      <w:r>
        <w:rPr>
          <w:rFonts w:hint="eastAsia" w:ascii="楷体" w:hAnsi="楷体" w:eastAsia="楷体" w:cs="楷体"/>
          <w:b w:val="0"/>
          <w:i w:val="0"/>
          <w:caps w:val="0"/>
          <w:color w:val="000000"/>
          <w:spacing w:val="0"/>
          <w:sz w:val="32"/>
          <w:szCs w:val="32"/>
          <w:shd w:val="clear" w:fill="FFFFFF"/>
          <w:lang w:val="en-US" w:eastAsia="zh-CN"/>
        </w:rPr>
        <w:t>　　（二）严格落实屠宰企业主体责任</w:t>
      </w:r>
    </w:p>
    <w:p>
      <w:pPr>
        <w:rPr>
          <w:rFonts w:hint="eastAsia" w:ascii="仿宋" w:hAnsi="仿宋" w:eastAsia="仿宋" w:cs="仿宋"/>
          <w:b w:val="0"/>
          <w:i w:val="0"/>
          <w:caps w:val="0"/>
          <w:color w:val="000000"/>
          <w:spacing w:val="0"/>
          <w:sz w:val="32"/>
          <w:szCs w:val="32"/>
          <w:shd w:val="clear" w:fill="FFFFFF"/>
          <w:lang w:val="en-US" w:eastAsia="zh-CN"/>
        </w:rPr>
      </w:pPr>
      <w:r>
        <w:rPr>
          <w:rFonts w:hint="eastAsia" w:ascii="仿宋" w:hAnsi="仿宋" w:eastAsia="仿宋" w:cs="仿宋"/>
          <w:b w:val="0"/>
          <w:i w:val="0"/>
          <w:caps w:val="0"/>
          <w:color w:val="000000"/>
          <w:spacing w:val="0"/>
          <w:sz w:val="32"/>
          <w:szCs w:val="32"/>
          <w:shd w:val="clear" w:fill="FFFFFF"/>
          <w:lang w:val="en-US" w:eastAsia="zh-CN"/>
        </w:rPr>
        <w:t>　　要督促屠宰企业切实履行屠宰环节质量安全主体责任，严格执行相关法律法规和标准规定，加强安全生产日常管理，建立健全安全生产管理制度，完善屠宰安全生产档案记录，落实安全生产各项措施。要强化屠宰企业动物防疫主体责任，切实加强管理，严格落实场地及车辆消毒、肉品检疫出场和病死猪无害化处理等制度，一旦发现疑似非洲猪瘟临床症状的生猪及其产品，要及时向当地畜牧兽医部门报告，并采取封锁、隔离、扑杀、销毁、消毒、无害化处理措施，防止动物疫情扩散。</w:t>
      </w:r>
    </w:p>
    <w:p>
      <w:pPr>
        <w:rPr>
          <w:rFonts w:hint="eastAsia" w:ascii="楷体" w:hAnsi="楷体" w:eastAsia="楷体" w:cs="楷体"/>
          <w:b w:val="0"/>
          <w:i w:val="0"/>
          <w:caps w:val="0"/>
          <w:color w:val="000000"/>
          <w:spacing w:val="0"/>
          <w:sz w:val="32"/>
          <w:szCs w:val="32"/>
          <w:shd w:val="clear" w:fill="FFFFFF"/>
          <w:lang w:val="en-US" w:eastAsia="zh-CN"/>
        </w:rPr>
      </w:pPr>
      <w:r>
        <w:rPr>
          <w:rFonts w:hint="eastAsia" w:ascii="楷体" w:hAnsi="楷体" w:eastAsia="楷体" w:cs="楷体"/>
          <w:b w:val="0"/>
          <w:i w:val="0"/>
          <w:caps w:val="0"/>
          <w:color w:val="000000"/>
          <w:spacing w:val="0"/>
          <w:sz w:val="32"/>
          <w:szCs w:val="32"/>
          <w:shd w:val="clear" w:fill="FFFFFF"/>
          <w:lang w:val="en-US" w:eastAsia="zh-CN"/>
        </w:rPr>
        <w:t>　　（三）严厉打击私屠滥宰等违法行为</w:t>
      </w:r>
    </w:p>
    <w:p>
      <w:pPr>
        <w:rPr>
          <w:rFonts w:hint="eastAsia" w:ascii="仿宋" w:hAnsi="仿宋" w:eastAsia="仿宋" w:cs="仿宋"/>
          <w:b w:val="0"/>
          <w:i w:val="0"/>
          <w:caps w:val="0"/>
          <w:color w:val="000000"/>
          <w:spacing w:val="0"/>
          <w:sz w:val="32"/>
          <w:szCs w:val="32"/>
          <w:shd w:val="clear" w:fill="FFFFFF"/>
          <w:lang w:val="en-US" w:eastAsia="zh-CN"/>
        </w:rPr>
      </w:pPr>
      <w:r>
        <w:rPr>
          <w:rFonts w:hint="eastAsia" w:ascii="仿宋" w:hAnsi="仿宋" w:eastAsia="仿宋" w:cs="仿宋"/>
          <w:b w:val="0"/>
          <w:i w:val="0"/>
          <w:caps w:val="0"/>
          <w:color w:val="000000"/>
          <w:spacing w:val="0"/>
          <w:sz w:val="32"/>
          <w:szCs w:val="32"/>
          <w:shd w:val="clear" w:fill="FFFFFF"/>
          <w:lang w:val="en-US" w:eastAsia="zh-CN"/>
        </w:rPr>
        <w:t>　　1.严查严管确保上市肉品安全。结合生猪屠宰隐患排查情况、生猪屠宰监管专项整治行动和生猪屠宰监管“扫雷行动”推进情况，抽调专门力量，加大监管力度，强化案件线索分析和调查，对逃避检疫、私屠滥宰、违规调运病死猪、屠宰加工病死猪、添加使用“瘦肉精”、对生猪及其产品注水或注入其他物质的单位和个人依法从严从重处罚；对屠宰加工企业屠宰生猪不符合国家规定的操作规程和技术要求的、未如实记录屠宰生猪来源和生猪产品流向的、未建立或实施肉品品质检验制度的、屠宰注水或注入其他物质生猪的，一律限期整改顶格处罚，切实保障生猪屠宰环节质量安全。</w:t>
      </w:r>
    </w:p>
    <w:p>
      <w:pPr>
        <w:rPr>
          <w:rFonts w:hint="eastAsia" w:ascii="仿宋" w:hAnsi="仿宋" w:eastAsia="仿宋" w:cs="仿宋"/>
          <w:b w:val="0"/>
          <w:i w:val="0"/>
          <w:caps w:val="0"/>
          <w:color w:val="000000"/>
          <w:spacing w:val="0"/>
          <w:sz w:val="32"/>
          <w:szCs w:val="32"/>
          <w:shd w:val="clear" w:fill="FFFFFF"/>
          <w:lang w:val="en-US" w:eastAsia="zh-CN"/>
        </w:rPr>
      </w:pPr>
      <w:r>
        <w:rPr>
          <w:rFonts w:hint="eastAsia" w:ascii="仿宋" w:hAnsi="仿宋" w:eastAsia="仿宋" w:cs="仿宋"/>
          <w:b w:val="0"/>
          <w:i w:val="0"/>
          <w:caps w:val="0"/>
          <w:color w:val="000000"/>
          <w:spacing w:val="0"/>
          <w:sz w:val="32"/>
          <w:szCs w:val="32"/>
          <w:shd w:val="clear" w:fill="FFFFFF"/>
          <w:lang w:val="en-US" w:eastAsia="zh-CN"/>
        </w:rPr>
        <w:t>　　2.强化协调联动打击力度。要配合公安机关开展打击食品药品农资环境犯罪专项行动，对涉嫌非法收购、贩卖、屠宰病死猪、加工制售病死猪肉制品的犯罪案件，要及时移送公安机关，依法追究刑事责任。要按照《农业部 食品药品监管总局关于进一步加强畜禽屠宰检验检疫和畜禽产品进入市场或者生产加工企业后监管工作的意见》（农医发〔2015〕18号）要求，健全部门间协调联动机制，开展联合执法，及时通报案件查处和日常监督监测信息，联手查处肉品质量安全大案要案。</w:t>
      </w:r>
    </w:p>
    <w:p>
      <w:pPr>
        <w:rPr>
          <w:rFonts w:hint="eastAsia" w:ascii="楷体" w:hAnsi="楷体" w:eastAsia="楷体" w:cs="楷体"/>
          <w:b w:val="0"/>
          <w:i w:val="0"/>
          <w:caps w:val="0"/>
          <w:color w:val="000000"/>
          <w:spacing w:val="0"/>
          <w:sz w:val="32"/>
          <w:szCs w:val="32"/>
          <w:shd w:val="clear" w:fill="FFFFFF"/>
          <w:lang w:val="en-US" w:eastAsia="zh-CN"/>
        </w:rPr>
      </w:pPr>
      <w:r>
        <w:rPr>
          <w:rFonts w:hint="eastAsia" w:ascii="楷体" w:hAnsi="楷体" w:eastAsia="楷体" w:cs="楷体"/>
          <w:b w:val="0"/>
          <w:i w:val="0"/>
          <w:caps w:val="0"/>
          <w:color w:val="000000"/>
          <w:spacing w:val="0"/>
          <w:sz w:val="32"/>
          <w:szCs w:val="32"/>
          <w:shd w:val="clear" w:fill="FFFFFF"/>
          <w:lang w:val="en-US" w:eastAsia="zh-CN"/>
        </w:rPr>
        <w:t>　　（四）加快推进生猪屠宰清理整顿和标准化创建</w:t>
      </w:r>
    </w:p>
    <w:p>
      <w:pPr>
        <w:ind w:firstLine="640"/>
        <w:rPr>
          <w:rFonts w:hint="eastAsia" w:ascii="仿宋" w:hAnsi="仿宋" w:eastAsia="仿宋" w:cs="仿宋"/>
          <w:b w:val="0"/>
          <w:i w:val="0"/>
          <w:caps w:val="0"/>
          <w:color w:val="000000"/>
          <w:spacing w:val="0"/>
          <w:sz w:val="32"/>
          <w:szCs w:val="32"/>
          <w:shd w:val="clear" w:fill="FFFFFF"/>
          <w:lang w:val="en-US" w:eastAsia="zh-CN"/>
        </w:rPr>
      </w:pPr>
      <w:r>
        <w:rPr>
          <w:rFonts w:hint="eastAsia" w:ascii="仿宋" w:hAnsi="仿宋" w:eastAsia="仿宋" w:cs="仿宋"/>
          <w:b w:val="0"/>
          <w:i w:val="0"/>
          <w:caps w:val="0"/>
          <w:color w:val="000000"/>
          <w:spacing w:val="0"/>
          <w:sz w:val="32"/>
          <w:szCs w:val="32"/>
          <w:shd w:val="clear" w:fill="FFFFFF"/>
          <w:lang w:val="en-US" w:eastAsia="zh-CN"/>
        </w:rPr>
        <w:t>要结合非洲猪瘟防控实际，深入开展生猪屠宰企业清理整治行动。联合环保部门，加大屠宰资格清理、压点提质力度，加快屠宰行业转型升级。对屠宰非洲猪瘟疫区、受威胁区生猪等违法违规行为的小型生猪屠宰场点，一律要求停业限期整改，整改仍达不到要求的，坚决予以取缔。要以非洲猪瘟防控工作为契机，结合工作实际，积极指导推进生猪屠宰企业建立科学有效的质量安全标准体系，引导企业升级改造，推动建成一批标准化示范生猪屠宰企业，提升生猪屠宰企业标准化建设水平。</w:t>
      </w:r>
    </w:p>
    <w:p>
      <w:pPr>
        <w:ind w:firstLine="640" w:firstLineChars="200"/>
        <w:rPr>
          <w:rFonts w:hint="eastAsia" w:ascii="楷体" w:hAnsi="楷体" w:eastAsia="楷体" w:cs="楷体"/>
          <w:b w:val="0"/>
          <w:i w:val="0"/>
          <w:caps w:val="0"/>
          <w:color w:val="000000"/>
          <w:spacing w:val="0"/>
          <w:sz w:val="32"/>
          <w:szCs w:val="32"/>
          <w:shd w:val="clear" w:fill="FFFFFF"/>
          <w:lang w:val="en-US" w:eastAsia="zh-CN"/>
        </w:rPr>
      </w:pPr>
      <w:r>
        <w:rPr>
          <w:rFonts w:hint="eastAsia" w:ascii="楷体" w:hAnsi="楷体" w:eastAsia="楷体" w:cs="楷体"/>
          <w:b w:val="0"/>
          <w:i w:val="0"/>
          <w:caps w:val="0"/>
          <w:color w:val="000000"/>
          <w:spacing w:val="0"/>
          <w:sz w:val="32"/>
          <w:szCs w:val="32"/>
          <w:shd w:val="clear" w:fill="FFFFFF"/>
          <w:lang w:val="en-US" w:eastAsia="zh-CN"/>
        </w:rPr>
        <w:t>（五）加强生猪及生猪产品调运监管</w:t>
      </w:r>
    </w:p>
    <w:p>
      <w:pPr>
        <w:numPr>
          <w:ilvl w:val="0"/>
          <w:numId w:val="0"/>
        </w:numPr>
        <w:ind w:firstLine="640" w:firstLineChars="200"/>
        <w:rPr>
          <w:rFonts w:hint="eastAsia" w:ascii="仿宋" w:hAnsi="仿宋" w:eastAsia="仿宋" w:cs="仿宋"/>
          <w:b w:val="0"/>
          <w:i w:val="0"/>
          <w:caps w:val="0"/>
          <w:color w:val="000000"/>
          <w:spacing w:val="0"/>
          <w:sz w:val="32"/>
          <w:szCs w:val="32"/>
          <w:shd w:val="clear" w:fill="FFFFFF"/>
          <w:lang w:val="en-US" w:eastAsia="zh-CN"/>
        </w:rPr>
      </w:pPr>
      <w:r>
        <w:rPr>
          <w:rFonts w:hint="eastAsia" w:ascii="仿宋" w:hAnsi="仿宋" w:eastAsia="仿宋" w:cs="仿宋"/>
          <w:b w:val="0"/>
          <w:i w:val="0"/>
          <w:caps w:val="0"/>
          <w:color w:val="000000"/>
          <w:spacing w:val="0"/>
          <w:sz w:val="32"/>
          <w:szCs w:val="32"/>
          <w:shd w:val="clear" w:fill="FFFFFF"/>
          <w:lang w:val="en-US" w:eastAsia="zh-CN"/>
        </w:rPr>
        <w:t>切实按照</w:t>
      </w:r>
      <w:bookmarkStart w:id="0" w:name="_GoBack"/>
      <w:bookmarkEnd w:id="0"/>
      <w:r>
        <w:rPr>
          <w:rFonts w:hint="eastAsia" w:ascii="仿宋" w:hAnsi="仿宋" w:eastAsia="仿宋" w:cs="仿宋"/>
          <w:b w:val="0"/>
          <w:i w:val="0"/>
          <w:caps w:val="0"/>
          <w:color w:val="000000"/>
          <w:spacing w:val="0"/>
          <w:sz w:val="32"/>
          <w:szCs w:val="32"/>
          <w:shd w:val="clear" w:fill="FFFFFF"/>
          <w:lang w:val="en-US" w:eastAsia="zh-CN"/>
        </w:rPr>
        <w:t>农业农村部《</w:t>
      </w:r>
      <w:r>
        <w:rPr>
          <w:rFonts w:hint="eastAsia" w:ascii="仿宋" w:hAnsi="仿宋" w:eastAsia="仿宋" w:cs="仿宋"/>
          <w:b w:val="0"/>
          <w:i w:val="0"/>
          <w:caps w:val="0"/>
          <w:color w:val="000000"/>
          <w:spacing w:val="0"/>
          <w:sz w:val="32"/>
          <w:szCs w:val="32"/>
          <w:shd w:val="clear" w:fill="FFFFFF"/>
        </w:rPr>
        <w:t>关于进一步加强生猪检疫和调运监管工作的通知</w:t>
      </w:r>
      <w:r>
        <w:rPr>
          <w:rFonts w:hint="eastAsia" w:ascii="仿宋" w:hAnsi="仿宋" w:eastAsia="仿宋" w:cs="仿宋"/>
          <w:b w:val="0"/>
          <w:i w:val="0"/>
          <w:caps w:val="0"/>
          <w:color w:val="000000"/>
          <w:spacing w:val="0"/>
          <w:sz w:val="32"/>
          <w:szCs w:val="32"/>
          <w:shd w:val="clear" w:fill="FFFFFF"/>
          <w:lang w:eastAsia="zh-CN"/>
        </w:rPr>
        <w:t>》</w:t>
      </w:r>
      <w:r>
        <w:rPr>
          <w:rFonts w:hint="eastAsia" w:ascii="仿宋" w:hAnsi="仿宋" w:eastAsia="仿宋" w:cs="仿宋"/>
          <w:b w:val="0"/>
          <w:i w:val="0"/>
          <w:caps w:val="0"/>
          <w:color w:val="000000"/>
          <w:spacing w:val="0"/>
          <w:sz w:val="32"/>
          <w:szCs w:val="32"/>
          <w:shd w:val="clear" w:fill="FFFFFF"/>
          <w:lang w:val="en-US" w:eastAsia="zh-CN"/>
        </w:rPr>
        <w:t>及第79号公告要求，加大对跨省调运生猪及其车辆的查验力度，强化生猪移动风险管控，加强生猪运输车辆监管，做好承运车辆备案登记，严格承运车辆审核条件和监管。</w:t>
      </w:r>
    </w:p>
    <w:p>
      <w:pPr>
        <w:rPr>
          <w:rFonts w:hint="eastAsia" w:ascii="仿宋" w:hAnsi="仿宋" w:eastAsia="仿宋" w:cs="仿宋"/>
          <w:b w:val="0"/>
          <w:i w:val="0"/>
          <w:caps w:val="0"/>
          <w:color w:val="000000"/>
          <w:spacing w:val="0"/>
          <w:sz w:val="32"/>
          <w:szCs w:val="32"/>
          <w:shd w:val="clear" w:fill="FFFFFF"/>
          <w:lang w:val="en-US" w:eastAsia="zh-CN"/>
        </w:rPr>
      </w:pPr>
      <w:r>
        <w:rPr>
          <w:rFonts w:hint="eastAsia" w:ascii="仿宋" w:hAnsi="仿宋" w:eastAsia="仿宋" w:cs="仿宋"/>
          <w:b w:val="0"/>
          <w:i w:val="0"/>
          <w:caps w:val="0"/>
          <w:color w:val="000000"/>
          <w:spacing w:val="0"/>
          <w:sz w:val="32"/>
          <w:szCs w:val="32"/>
          <w:shd w:val="clear" w:fill="FFFFFF"/>
          <w:lang w:val="en-US" w:eastAsia="zh-CN"/>
        </w:rPr>
        <w:t>　　</w:t>
      </w:r>
      <w:r>
        <w:rPr>
          <w:rFonts w:hint="eastAsia" w:ascii="黑体" w:hAnsi="黑体" w:eastAsia="黑体" w:cs="黑体"/>
          <w:b w:val="0"/>
          <w:i w:val="0"/>
          <w:caps w:val="0"/>
          <w:color w:val="000000"/>
          <w:spacing w:val="0"/>
          <w:sz w:val="32"/>
          <w:szCs w:val="32"/>
          <w:shd w:val="clear" w:fill="FFFFFF"/>
          <w:lang w:val="en-US" w:eastAsia="zh-CN"/>
        </w:rPr>
        <w:t>三、有关要求</w:t>
      </w:r>
    </w:p>
    <w:p>
      <w:pPr>
        <w:ind w:firstLine="665"/>
        <w:rPr>
          <w:rFonts w:hint="eastAsia" w:ascii="仿宋" w:hAnsi="仿宋" w:eastAsia="仿宋" w:cs="仿宋"/>
          <w:b w:val="0"/>
          <w:i w:val="0"/>
          <w:caps w:val="0"/>
          <w:color w:val="000000"/>
          <w:spacing w:val="0"/>
          <w:sz w:val="32"/>
          <w:szCs w:val="32"/>
          <w:shd w:val="clear" w:fill="FFFFFF"/>
          <w:lang w:val="en-US" w:eastAsia="zh-CN"/>
        </w:rPr>
      </w:pPr>
      <w:r>
        <w:rPr>
          <w:rFonts w:hint="eastAsia" w:ascii="仿宋" w:hAnsi="仿宋" w:eastAsia="仿宋" w:cs="仿宋"/>
          <w:b w:val="0"/>
          <w:i w:val="0"/>
          <w:caps w:val="0"/>
          <w:color w:val="000000"/>
          <w:spacing w:val="0"/>
          <w:sz w:val="32"/>
          <w:szCs w:val="32"/>
          <w:shd w:val="clear" w:fill="FFFFFF"/>
          <w:lang w:val="en-US" w:eastAsia="zh-CN"/>
        </w:rPr>
        <w:t>各地要充分认识专项行动对于防控非洲猪瘟工作的重要意义，高度重视，加强领导，安排专人负责，统筹我省2018“屠宰联打行动</w:t>
      </w:r>
      <w:r>
        <w:rPr>
          <w:rFonts w:hint="default" w:ascii="仿宋" w:hAnsi="仿宋" w:eastAsia="仿宋" w:cs="仿宋"/>
          <w:b w:val="0"/>
          <w:i w:val="0"/>
          <w:caps w:val="0"/>
          <w:color w:val="000000"/>
          <w:spacing w:val="0"/>
          <w:sz w:val="32"/>
          <w:szCs w:val="32"/>
          <w:shd w:val="clear" w:fill="FFFFFF"/>
          <w:lang w:val="en-US" w:eastAsia="zh-CN"/>
        </w:rPr>
        <w:t>”</w:t>
      </w:r>
      <w:r>
        <w:rPr>
          <w:rFonts w:hint="eastAsia" w:ascii="仿宋" w:hAnsi="仿宋" w:eastAsia="仿宋" w:cs="仿宋"/>
          <w:b w:val="0"/>
          <w:i w:val="0"/>
          <w:caps w:val="0"/>
          <w:color w:val="000000"/>
          <w:spacing w:val="0"/>
          <w:sz w:val="32"/>
          <w:szCs w:val="32"/>
          <w:shd w:val="clear" w:fill="FFFFFF"/>
          <w:lang w:val="en-US" w:eastAsia="zh-CN"/>
        </w:rPr>
        <w:t>和生猪屠宰监管“扫雷行动”工作安排，制定细化方案；各市（州）要结合屠宰巡查工作，认真开展专项督查，确保工作部署到位、责任落实到位；要加强部门协作，主动与公安、食药（市场监管）等部门协调；要加强宣传及信息报送，对于行动中的经验做法、典型案例要及时宣传，违法违规行为要及时曝光，有关意见和建议要报送我委屠宰行业管理处。</w:t>
      </w:r>
    </w:p>
    <w:p>
      <w:pPr>
        <w:ind w:firstLine="665"/>
        <w:rPr>
          <w:rFonts w:hint="eastAsia" w:ascii="仿宋" w:hAnsi="仿宋" w:eastAsia="仿宋" w:cs="仿宋"/>
          <w:b w:val="0"/>
          <w:i w:val="0"/>
          <w:caps w:val="0"/>
          <w:color w:val="000000"/>
          <w:spacing w:val="0"/>
          <w:sz w:val="32"/>
          <w:szCs w:val="32"/>
          <w:shd w:val="clear" w:fill="FFFFFF"/>
          <w:lang w:val="en-US" w:eastAsia="zh-CN"/>
        </w:rPr>
      </w:pPr>
    </w:p>
    <w:p>
      <w:pPr>
        <w:ind w:firstLine="665"/>
        <w:rPr>
          <w:rFonts w:hint="eastAsia" w:ascii="仿宋" w:hAnsi="仿宋" w:eastAsia="仿宋" w:cs="仿宋"/>
          <w:b w:val="0"/>
          <w:i w:val="0"/>
          <w:caps w:val="0"/>
          <w:color w:val="000000"/>
          <w:spacing w:val="0"/>
          <w:sz w:val="32"/>
          <w:szCs w:val="32"/>
          <w:shd w:val="clear" w:fill="FFFFFF"/>
          <w:lang w:val="en-US" w:eastAsia="zh-CN"/>
        </w:rPr>
      </w:pPr>
      <w:r>
        <w:rPr>
          <w:rFonts w:hint="eastAsia" w:ascii="仿宋" w:hAnsi="仿宋" w:eastAsia="仿宋" w:cs="仿宋"/>
          <w:b w:val="0"/>
          <w:i w:val="0"/>
          <w:caps w:val="0"/>
          <w:color w:val="000000"/>
          <w:spacing w:val="0"/>
          <w:sz w:val="32"/>
          <w:szCs w:val="32"/>
          <w:shd w:val="clear" w:fill="FFFFFF"/>
          <w:lang w:val="en-US" w:eastAsia="zh-CN"/>
        </w:rPr>
        <w:t>联 系 人：贵州省农委屠宰行业管理处  李晨</w:t>
      </w:r>
    </w:p>
    <w:p>
      <w:pPr>
        <w:ind w:firstLine="665"/>
        <w:rPr>
          <w:rFonts w:hint="eastAsia" w:ascii="仿宋" w:hAnsi="仿宋" w:eastAsia="仿宋" w:cs="仿宋"/>
          <w:b w:val="0"/>
          <w:i w:val="0"/>
          <w:caps w:val="0"/>
          <w:color w:val="000000"/>
          <w:spacing w:val="0"/>
          <w:sz w:val="32"/>
          <w:szCs w:val="32"/>
          <w:shd w:val="clear" w:fill="FFFFFF"/>
          <w:lang w:val="en-US" w:eastAsia="zh-CN"/>
        </w:rPr>
      </w:pPr>
      <w:r>
        <w:rPr>
          <w:rFonts w:hint="eastAsia" w:ascii="仿宋" w:hAnsi="仿宋" w:eastAsia="仿宋" w:cs="仿宋"/>
          <w:b w:val="0"/>
          <w:i w:val="0"/>
          <w:caps w:val="0"/>
          <w:color w:val="000000"/>
          <w:spacing w:val="0"/>
          <w:sz w:val="32"/>
          <w:szCs w:val="32"/>
          <w:shd w:val="clear" w:fill="FFFFFF"/>
          <w:lang w:val="en-US" w:eastAsia="zh-CN"/>
        </w:rPr>
        <w:t>联系电话：0851-85284009</w:t>
      </w:r>
    </w:p>
    <w:p>
      <w:pPr>
        <w:ind w:firstLine="665"/>
        <w:rPr>
          <w:rFonts w:hint="eastAsia" w:ascii="仿宋" w:hAnsi="仿宋" w:eastAsia="仿宋" w:cs="仿宋"/>
          <w:b w:val="0"/>
          <w:i w:val="0"/>
          <w:caps w:val="0"/>
          <w:color w:val="000000"/>
          <w:spacing w:val="0"/>
          <w:sz w:val="32"/>
          <w:szCs w:val="32"/>
          <w:shd w:val="clear" w:fill="FFFFFF"/>
          <w:lang w:val="en-US" w:eastAsia="zh-CN"/>
        </w:rPr>
      </w:pPr>
      <w:r>
        <w:rPr>
          <w:rFonts w:hint="eastAsia" w:ascii="仿宋" w:hAnsi="仿宋" w:eastAsia="仿宋" w:cs="仿宋"/>
          <w:b w:val="0"/>
          <w:i w:val="0"/>
          <w:caps w:val="0"/>
          <w:color w:val="000000"/>
          <w:spacing w:val="0"/>
          <w:sz w:val="32"/>
          <w:szCs w:val="32"/>
          <w:shd w:val="clear" w:fill="FFFFFF"/>
          <w:lang w:val="en-US" w:eastAsia="zh-CN"/>
        </w:rPr>
        <w:t>电子邮箱：</w:t>
      </w:r>
      <w:r>
        <w:rPr>
          <w:rFonts w:hint="eastAsia" w:ascii="仿宋" w:hAnsi="仿宋" w:eastAsia="仿宋" w:cs="仿宋"/>
          <w:b w:val="0"/>
          <w:i w:val="0"/>
          <w:caps w:val="0"/>
          <w:color w:val="000000"/>
          <w:spacing w:val="0"/>
          <w:sz w:val="32"/>
          <w:szCs w:val="32"/>
          <w:shd w:val="clear" w:fill="FFFFFF"/>
          <w:lang w:val="en-US" w:eastAsia="zh-CN"/>
        </w:rPr>
        <w:fldChar w:fldCharType="begin"/>
      </w:r>
      <w:r>
        <w:rPr>
          <w:rFonts w:hint="eastAsia" w:ascii="仿宋" w:hAnsi="仿宋" w:eastAsia="仿宋" w:cs="仿宋"/>
          <w:b w:val="0"/>
          <w:i w:val="0"/>
          <w:caps w:val="0"/>
          <w:color w:val="000000"/>
          <w:spacing w:val="0"/>
          <w:sz w:val="32"/>
          <w:szCs w:val="32"/>
          <w:shd w:val="clear" w:fill="FFFFFF"/>
          <w:lang w:val="en-US" w:eastAsia="zh-CN"/>
        </w:rPr>
        <w:instrText xml:space="preserve"> HYPERLINK "mailto:gzstzc@163.com" </w:instrText>
      </w:r>
      <w:r>
        <w:rPr>
          <w:rFonts w:hint="eastAsia" w:ascii="仿宋" w:hAnsi="仿宋" w:eastAsia="仿宋" w:cs="仿宋"/>
          <w:b w:val="0"/>
          <w:i w:val="0"/>
          <w:caps w:val="0"/>
          <w:color w:val="000000"/>
          <w:spacing w:val="0"/>
          <w:sz w:val="32"/>
          <w:szCs w:val="32"/>
          <w:shd w:val="clear" w:fill="FFFFFF"/>
          <w:lang w:val="en-US" w:eastAsia="zh-CN"/>
        </w:rPr>
        <w:fldChar w:fldCharType="separate"/>
      </w:r>
      <w:r>
        <w:rPr>
          <w:rStyle w:val="5"/>
          <w:rFonts w:hint="eastAsia" w:ascii="仿宋" w:hAnsi="仿宋" w:eastAsia="仿宋" w:cs="仿宋"/>
          <w:b w:val="0"/>
          <w:i w:val="0"/>
          <w:caps w:val="0"/>
          <w:color w:val="000000"/>
          <w:spacing w:val="0"/>
          <w:sz w:val="32"/>
          <w:szCs w:val="32"/>
          <w:shd w:val="clear" w:fill="FFFFFF"/>
          <w:lang w:val="en-US" w:eastAsia="zh-CN"/>
        </w:rPr>
        <w:t>gzstzc@163.com</w:t>
      </w:r>
      <w:r>
        <w:rPr>
          <w:rFonts w:hint="eastAsia" w:ascii="仿宋" w:hAnsi="仿宋" w:eastAsia="仿宋" w:cs="仿宋"/>
          <w:b w:val="0"/>
          <w:i w:val="0"/>
          <w:caps w:val="0"/>
          <w:color w:val="000000"/>
          <w:spacing w:val="0"/>
          <w:sz w:val="32"/>
          <w:szCs w:val="32"/>
          <w:shd w:val="clear" w:fill="FFFFFF"/>
          <w:lang w:val="en-US" w:eastAsia="zh-CN"/>
        </w:rPr>
        <w:fldChar w:fldCharType="end"/>
      </w:r>
    </w:p>
    <w:p>
      <w:pPr>
        <w:ind w:firstLine="665"/>
        <w:rPr>
          <w:rFonts w:hint="eastAsia" w:ascii="仿宋" w:hAnsi="仿宋" w:eastAsia="仿宋" w:cs="仿宋"/>
          <w:b w:val="0"/>
          <w:i w:val="0"/>
          <w:caps w:val="0"/>
          <w:color w:val="000000"/>
          <w:spacing w:val="0"/>
          <w:sz w:val="32"/>
          <w:szCs w:val="32"/>
          <w:shd w:val="clear" w:fill="FFFFFF"/>
          <w:lang w:val="en-US" w:eastAsia="zh-CN"/>
        </w:rPr>
      </w:pPr>
    </w:p>
    <w:p>
      <w:pPr>
        <w:ind w:firstLine="665"/>
        <w:rPr>
          <w:rFonts w:hint="eastAsia" w:ascii="仿宋" w:hAnsi="仿宋" w:eastAsia="仿宋" w:cs="仿宋"/>
          <w:b w:val="0"/>
          <w:i w:val="0"/>
          <w:caps w:val="0"/>
          <w:color w:val="000000"/>
          <w:spacing w:val="0"/>
          <w:sz w:val="32"/>
          <w:szCs w:val="32"/>
          <w:shd w:val="clear" w:fill="FFFFFF"/>
          <w:lang w:val="en-US" w:eastAsia="zh-CN"/>
        </w:rPr>
      </w:pPr>
    </w:p>
    <w:p>
      <w:pPr>
        <w:ind w:firstLine="665"/>
        <w:rPr>
          <w:rFonts w:hint="eastAsia" w:ascii="仿宋" w:hAnsi="仿宋" w:eastAsia="仿宋" w:cs="仿宋"/>
          <w:b w:val="0"/>
          <w:i w:val="0"/>
          <w:caps w:val="0"/>
          <w:color w:val="000000"/>
          <w:spacing w:val="0"/>
          <w:sz w:val="32"/>
          <w:szCs w:val="32"/>
          <w:shd w:val="clear" w:fill="FFFFFF"/>
          <w:lang w:val="en-US" w:eastAsia="zh-CN"/>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0D1"/>
    <w:rsid w:val="002930D1"/>
    <w:rsid w:val="12817CCF"/>
    <w:rsid w:val="698400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2018-11-06T04:03:00Z</dcterms:created>
  <dc:creator>admin</dc:creator>
  <cp:lastModifiedBy>admin</cp:lastModifiedBy>
  <cp:lastPrinted>2018-11-06T04:07:35Z</cp:lastPrinted>
  <dcterms:modified xsi:type="dcterms:W3CDTF">2018-11-06T04:08:23Z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