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17" w:rsidRPr="0036492F" w:rsidRDefault="00194317" w:rsidP="006D00B4">
      <w:pPr>
        <w:pStyle w:val="NormalWeb"/>
        <w:spacing w:before="0" w:beforeAutospacing="0" w:after="120" w:afterAutospacing="0" w:line="500" w:lineRule="atLeast"/>
        <w:ind w:left="420"/>
        <w:jc w:val="center"/>
        <w:rPr>
          <w:rFonts w:cs="Times New Roman"/>
          <w:b/>
          <w:bCs/>
          <w:color w:val="000000"/>
          <w:sz w:val="44"/>
          <w:szCs w:val="44"/>
        </w:rPr>
      </w:pPr>
      <w:r w:rsidRPr="0036492F">
        <w:rPr>
          <w:rFonts w:hint="eastAsia"/>
          <w:b/>
          <w:bCs/>
          <w:color w:val="000000"/>
          <w:sz w:val="44"/>
          <w:szCs w:val="44"/>
        </w:rPr>
        <w:t>辽宁地区出口肉类供宰动物饲养场</w:t>
      </w:r>
    </w:p>
    <w:p w:rsidR="00194317" w:rsidRPr="0036492F" w:rsidRDefault="00194317" w:rsidP="006D00B4">
      <w:pPr>
        <w:pStyle w:val="NormalWeb"/>
        <w:spacing w:before="0" w:beforeAutospacing="0" w:after="120" w:afterAutospacing="0" w:line="500" w:lineRule="atLeast"/>
        <w:ind w:left="420"/>
        <w:jc w:val="center"/>
        <w:rPr>
          <w:rFonts w:cs="Times New Roman"/>
          <w:b/>
          <w:bCs/>
          <w:color w:val="000000"/>
          <w:sz w:val="44"/>
          <w:szCs w:val="44"/>
        </w:rPr>
      </w:pPr>
      <w:r w:rsidRPr="0036492F">
        <w:rPr>
          <w:rFonts w:hint="eastAsia"/>
          <w:b/>
          <w:bCs/>
          <w:color w:val="000000"/>
          <w:sz w:val="44"/>
          <w:szCs w:val="44"/>
        </w:rPr>
        <w:t>备案工作指南（试行）</w: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sidRPr="0036492F">
        <w:rPr>
          <w:rFonts w:ascii="仿宋_GB2312" w:eastAsia="仿宋_GB2312" w:hAnsi="Calibri" w:cs="仿宋_GB2312" w:hint="eastAsia"/>
          <w:b/>
          <w:bCs/>
          <w:color w:val="000000"/>
          <w:kern w:val="2"/>
          <w:sz w:val="32"/>
          <w:szCs w:val="32"/>
        </w:rPr>
        <w:t>一、备案范围</w:t>
      </w:r>
    </w:p>
    <w:p w:rsidR="00194317" w:rsidRPr="0036492F" w:rsidRDefault="00194317" w:rsidP="005B057B">
      <w:pPr>
        <w:pStyle w:val="NormalWeb"/>
        <w:spacing w:before="0" w:beforeAutospacing="0" w:after="120" w:afterAutospacing="0" w:line="500" w:lineRule="atLeast"/>
        <w:ind w:firstLineChars="200" w:firstLine="31680"/>
        <w:rPr>
          <w:rFonts w:ascii="仿宋_GB2312" w:eastAsia="仿宋_GB2312" w:hAnsi="Calibri" w:cs="Times New Roman"/>
          <w:color w:val="000000"/>
          <w:kern w:val="2"/>
          <w:sz w:val="32"/>
          <w:szCs w:val="32"/>
        </w:rPr>
      </w:pPr>
      <w:r w:rsidRPr="0036492F">
        <w:rPr>
          <w:rFonts w:ascii="仿宋_GB2312" w:eastAsia="仿宋_GB2312" w:hAnsi="Calibri" w:cs="仿宋_GB2312" w:hint="eastAsia"/>
          <w:color w:val="000000"/>
          <w:kern w:val="2"/>
          <w:sz w:val="32"/>
          <w:szCs w:val="32"/>
        </w:rPr>
        <w:t>适用于辽宁地区出口肉类供宰动物的禽类、猪、牛羊、马饲养场备案的申请、考核、对外公布。</w:t>
      </w:r>
    </w:p>
    <w:p w:rsidR="00194317" w:rsidRPr="0036492F" w:rsidRDefault="00194317" w:rsidP="006D00B4">
      <w:pPr>
        <w:pStyle w:val="NormalWeb"/>
        <w:spacing w:line="330" w:lineRule="atLeast"/>
        <w:rPr>
          <w:rFonts w:ascii="仿宋_GB2312" w:eastAsia="仿宋_GB2312" w:hAnsi="Calibri" w:cs="Times New Roman"/>
          <w:b/>
          <w:bCs/>
          <w:color w:val="000000"/>
          <w:kern w:val="2"/>
          <w:sz w:val="32"/>
          <w:szCs w:val="32"/>
        </w:rPr>
      </w:pPr>
      <w:r w:rsidRPr="0036492F">
        <w:rPr>
          <w:rFonts w:ascii="仿宋_GB2312" w:eastAsia="仿宋_GB2312" w:hAnsi="Calibri" w:cs="仿宋_GB2312" w:hint="eastAsia"/>
          <w:b/>
          <w:bCs/>
          <w:color w:val="000000"/>
          <w:kern w:val="2"/>
          <w:sz w:val="32"/>
          <w:szCs w:val="32"/>
        </w:rPr>
        <w:t>二、备案主管部门</w:t>
      </w:r>
    </w:p>
    <w:p w:rsidR="00194317" w:rsidRPr="0036492F" w:rsidRDefault="00194317" w:rsidP="005B057B">
      <w:pPr>
        <w:pStyle w:val="NormalWeb"/>
        <w:spacing w:line="330" w:lineRule="atLeast"/>
        <w:ind w:firstLineChars="200" w:firstLine="31680"/>
        <w:rPr>
          <w:rFonts w:ascii="仿宋_GB2312" w:eastAsia="仿宋_GB2312" w:hAnsi="Calibri" w:cs="Times New Roman"/>
          <w:color w:val="000000"/>
          <w:kern w:val="2"/>
          <w:sz w:val="32"/>
          <w:szCs w:val="32"/>
        </w:rPr>
      </w:pPr>
      <w:r w:rsidRPr="0036492F">
        <w:rPr>
          <w:rFonts w:ascii="仿宋_GB2312" w:eastAsia="仿宋_GB2312" w:hAnsi="Calibri" w:cs="仿宋_GB2312" w:hint="eastAsia"/>
          <w:color w:val="000000"/>
          <w:kern w:val="2"/>
          <w:sz w:val="32"/>
          <w:szCs w:val="32"/>
        </w:rPr>
        <w:t>辽宁出入境检验检疫局食品安全监管处。</w:t>
      </w:r>
    </w:p>
    <w:p w:rsidR="00194317" w:rsidRPr="0036492F" w:rsidRDefault="00194317" w:rsidP="00DD7204">
      <w:pPr>
        <w:pStyle w:val="NormalWeb"/>
        <w:spacing w:before="0" w:beforeAutospacing="0" w:after="120" w:afterAutospacing="0" w:line="500" w:lineRule="atLeast"/>
        <w:rPr>
          <w:rFonts w:ascii="仿宋_GB2312" w:eastAsia="仿宋_GB2312" w:hAnsi="Calibri" w:cs="Times New Roman"/>
          <w:b/>
          <w:bCs/>
          <w:color w:val="000000"/>
          <w:kern w:val="2"/>
          <w:sz w:val="32"/>
          <w:szCs w:val="32"/>
        </w:rPr>
      </w:pPr>
      <w:r w:rsidRPr="0036492F">
        <w:rPr>
          <w:rFonts w:ascii="仿宋_GB2312" w:eastAsia="仿宋_GB2312" w:hAnsi="Calibri" w:cs="仿宋_GB2312" w:hint="eastAsia"/>
          <w:b/>
          <w:bCs/>
          <w:color w:val="000000"/>
          <w:kern w:val="2"/>
          <w:sz w:val="32"/>
          <w:szCs w:val="32"/>
        </w:rPr>
        <w:t>四、备案申请材料</w:t>
      </w:r>
    </w:p>
    <w:p w:rsidR="00194317" w:rsidRPr="0036492F" w:rsidRDefault="00194317" w:rsidP="005B057B">
      <w:pPr>
        <w:spacing w:line="360" w:lineRule="auto"/>
        <w:ind w:firstLineChars="200" w:firstLine="31680"/>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拟申请备案出口肉类供宰动物饲养场应由屠宰加工企业向工商注册所在地检验检疫机构提出备案申请（流程略图见附件</w:t>
      </w:r>
      <w:r w:rsidRPr="0036492F">
        <w:rPr>
          <w:rFonts w:ascii="仿宋_GB2312" w:eastAsia="仿宋_GB2312" w:cs="仿宋_GB2312"/>
          <w:color w:val="000000"/>
          <w:sz w:val="32"/>
          <w:szCs w:val="32"/>
        </w:rPr>
        <w:t>1</w:t>
      </w:r>
      <w:r w:rsidRPr="0036492F">
        <w:rPr>
          <w:rFonts w:ascii="仿宋_GB2312" w:eastAsia="仿宋_GB2312" w:cs="仿宋_GB2312" w:hint="eastAsia"/>
          <w:color w:val="000000"/>
          <w:sz w:val="32"/>
          <w:szCs w:val="32"/>
        </w:rPr>
        <w:t>）。申请须提供以下材料；</w:t>
      </w:r>
    </w:p>
    <w:p w:rsidR="00194317" w:rsidRPr="0036492F" w:rsidRDefault="00194317" w:rsidP="00DD7204">
      <w:pPr>
        <w:spacing w:line="360" w:lineRule="auto"/>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（一）《出口肉类供宰动物饲养场备案申请表》（见附件</w:t>
      </w:r>
      <w:r w:rsidRPr="0036492F">
        <w:rPr>
          <w:rFonts w:ascii="仿宋_GB2312" w:eastAsia="仿宋_GB2312" w:cs="仿宋_GB2312"/>
          <w:color w:val="000000"/>
          <w:sz w:val="32"/>
          <w:szCs w:val="32"/>
        </w:rPr>
        <w:t>2</w:t>
      </w:r>
      <w:r w:rsidRPr="0036492F">
        <w:rPr>
          <w:rFonts w:ascii="仿宋_GB2312" w:eastAsia="仿宋_GB2312" w:cs="仿宋_GB2312" w:hint="eastAsia"/>
          <w:color w:val="000000"/>
          <w:sz w:val="32"/>
          <w:szCs w:val="32"/>
        </w:rPr>
        <w:t>）一式三份</w:t>
      </w:r>
      <w:r w:rsidRPr="0036492F">
        <w:rPr>
          <w:rFonts w:ascii="仿宋_GB2312" w:eastAsia="仿宋_GB2312" w:cs="仿宋_GB2312"/>
          <w:color w:val="000000"/>
          <w:sz w:val="32"/>
          <w:szCs w:val="32"/>
        </w:rPr>
        <w:t>;</w:t>
      </w:r>
    </w:p>
    <w:p w:rsidR="00194317" w:rsidRPr="0036492F" w:rsidRDefault="00194317" w:rsidP="00DD7204">
      <w:pPr>
        <w:spacing w:line="360" w:lineRule="auto"/>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（二）</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企业法人营业执照复印件（肉类屠宰加工企业、饲养场）；</w:t>
      </w:r>
    </w:p>
    <w:p w:rsidR="00194317" w:rsidRPr="0036492F" w:rsidRDefault="00194317" w:rsidP="00DD7204">
      <w:pPr>
        <w:spacing w:line="360" w:lineRule="auto"/>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（三）</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动物检疫合格证复印件</w:t>
      </w:r>
      <w:r w:rsidRPr="0036492F">
        <w:rPr>
          <w:rFonts w:ascii="仿宋_GB2312" w:eastAsia="仿宋_GB2312" w:cs="仿宋_GB2312"/>
          <w:color w:val="000000"/>
          <w:sz w:val="32"/>
          <w:szCs w:val="32"/>
        </w:rPr>
        <w:t>;</w:t>
      </w:r>
    </w:p>
    <w:p w:rsidR="00194317" w:rsidRPr="0036492F" w:rsidRDefault="00194317" w:rsidP="00DD7204">
      <w:pPr>
        <w:spacing w:line="360" w:lineRule="auto"/>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（四）</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屠宰加工企业与饲养场签订的协议书、合同或自属场证明材料的复印件；</w:t>
      </w:r>
    </w:p>
    <w:p w:rsidR="00194317" w:rsidRPr="0036492F" w:rsidRDefault="00194317" w:rsidP="00DD7204">
      <w:pPr>
        <w:spacing w:line="360" w:lineRule="auto"/>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（五）场区平面图；</w:t>
      </w:r>
    </w:p>
    <w:p w:rsidR="00194317" w:rsidRPr="0036492F" w:rsidRDefault="00194317" w:rsidP="00DD7204">
      <w:pPr>
        <w:spacing w:line="360" w:lineRule="auto"/>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（六）彩色照片（大门正面近景、远景照片、其他关键区域照片）</w:t>
      </w:r>
      <w:r w:rsidRPr="0036492F">
        <w:rPr>
          <w:rFonts w:ascii="仿宋_GB2312" w:eastAsia="仿宋_GB2312" w:cs="仿宋_GB2312"/>
          <w:color w:val="000000"/>
          <w:sz w:val="32"/>
          <w:szCs w:val="32"/>
        </w:rPr>
        <w:t>;</w:t>
      </w:r>
    </w:p>
    <w:p w:rsidR="00194317" w:rsidRPr="0036492F" w:rsidRDefault="00194317" w:rsidP="00DD7204">
      <w:pPr>
        <w:spacing w:line="360" w:lineRule="auto"/>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（七）其他特殊要求（见附件</w:t>
      </w:r>
      <w:r w:rsidRPr="0036492F">
        <w:rPr>
          <w:rFonts w:ascii="仿宋_GB2312" w:eastAsia="仿宋_GB2312" w:cs="仿宋_GB2312"/>
          <w:color w:val="000000"/>
          <w:sz w:val="32"/>
          <w:szCs w:val="32"/>
        </w:rPr>
        <w:t>3</w:t>
      </w:r>
      <w:r w:rsidRPr="0036492F">
        <w:rPr>
          <w:rFonts w:ascii="仿宋_GB2312" w:eastAsia="仿宋_GB2312" w:cs="仿宋_GB2312" w:hint="eastAsia"/>
          <w:color w:val="000000"/>
          <w:sz w:val="32"/>
          <w:szCs w:val="32"/>
        </w:rPr>
        <w:t>、</w:t>
      </w:r>
      <w:r w:rsidRPr="0036492F">
        <w:rPr>
          <w:rFonts w:ascii="仿宋_GB2312" w:eastAsia="仿宋_GB2312" w:cs="仿宋_GB2312"/>
          <w:color w:val="000000"/>
          <w:sz w:val="32"/>
          <w:szCs w:val="32"/>
        </w:rPr>
        <w:t>4</w:t>
      </w:r>
      <w:r w:rsidRPr="0036492F">
        <w:rPr>
          <w:rFonts w:ascii="仿宋_GB2312" w:eastAsia="仿宋_GB2312" w:cs="仿宋_GB2312" w:hint="eastAsia"/>
          <w:color w:val="000000"/>
          <w:sz w:val="32"/>
          <w:szCs w:val="32"/>
        </w:rPr>
        <w:t>、</w:t>
      </w:r>
      <w:r w:rsidRPr="0036492F">
        <w:rPr>
          <w:rFonts w:ascii="仿宋_GB2312" w:eastAsia="仿宋_GB2312" w:cs="仿宋_GB2312"/>
          <w:color w:val="000000"/>
          <w:sz w:val="32"/>
          <w:szCs w:val="32"/>
        </w:rPr>
        <w:t>5</w:t>
      </w:r>
      <w:r w:rsidRPr="0036492F">
        <w:rPr>
          <w:rFonts w:ascii="仿宋_GB2312" w:eastAsia="仿宋_GB2312" w:cs="仿宋_GB2312" w:hint="eastAsia"/>
          <w:color w:val="000000"/>
          <w:sz w:val="32"/>
          <w:szCs w:val="32"/>
        </w:rPr>
        <w:t>、）</w:t>
      </w:r>
    </w:p>
    <w:p w:rsidR="00194317" w:rsidRPr="0036492F" w:rsidRDefault="00194317" w:rsidP="00DD7204">
      <w:pPr>
        <w:pStyle w:val="NormalWeb"/>
        <w:snapToGrid w:val="0"/>
        <w:spacing w:line="540" w:lineRule="atLeast"/>
        <w:rPr>
          <w:rFonts w:ascii="仿宋_GB2312" w:eastAsia="仿宋_GB2312" w:hAnsi="Calibri" w:cs="Times New Roman"/>
          <w:b/>
          <w:bCs/>
          <w:color w:val="000000"/>
          <w:kern w:val="2"/>
          <w:sz w:val="32"/>
          <w:szCs w:val="32"/>
        </w:rPr>
      </w:pPr>
      <w:r w:rsidRPr="0036492F">
        <w:rPr>
          <w:rFonts w:ascii="仿宋_GB2312" w:eastAsia="仿宋_GB2312" w:hAnsi="Calibri" w:cs="仿宋_GB2312" w:hint="eastAsia"/>
          <w:b/>
          <w:bCs/>
          <w:color w:val="000000"/>
          <w:kern w:val="2"/>
          <w:sz w:val="32"/>
          <w:szCs w:val="32"/>
        </w:rPr>
        <w:t>三、备案程序</w:t>
      </w:r>
    </w:p>
    <w:p w:rsidR="00194317" w:rsidRPr="0036492F" w:rsidRDefault="00194317" w:rsidP="00DD7204">
      <w:pPr>
        <w:pStyle w:val="NormalWeb"/>
        <w:snapToGrid w:val="0"/>
        <w:spacing w:line="540" w:lineRule="atLeast"/>
        <w:rPr>
          <w:rFonts w:ascii="仿宋_GB2312" w:eastAsia="仿宋_GB2312" w:hAnsi="Calibri" w:cs="Times New Roman"/>
          <w:b/>
          <w:bCs/>
          <w:color w:val="000000"/>
          <w:kern w:val="2"/>
          <w:sz w:val="32"/>
          <w:szCs w:val="32"/>
        </w:rPr>
      </w:pPr>
      <w:r w:rsidRPr="0036492F">
        <w:rPr>
          <w:rFonts w:ascii="仿宋_GB2312" w:eastAsia="仿宋_GB2312" w:hAnsi="Calibri" w:cs="仿宋_GB2312" w:hint="eastAsia"/>
          <w:b/>
          <w:bCs/>
          <w:color w:val="000000"/>
          <w:kern w:val="2"/>
          <w:sz w:val="32"/>
          <w:szCs w:val="32"/>
        </w:rPr>
        <w:t>（一）申请</w:t>
      </w:r>
    </w:p>
    <w:p w:rsidR="00194317" w:rsidRPr="0036492F" w:rsidRDefault="00194317" w:rsidP="00DD7204">
      <w:pPr>
        <w:pStyle w:val="NormalWeb"/>
        <w:snapToGrid w:val="0"/>
        <w:spacing w:line="540" w:lineRule="atLeast"/>
        <w:ind w:firstLine="560"/>
        <w:rPr>
          <w:rFonts w:ascii="仿宋_GB2312" w:eastAsia="仿宋_GB2312" w:hAnsi="Calibri" w:cs="Times New Roman"/>
          <w:color w:val="000000"/>
          <w:kern w:val="2"/>
          <w:sz w:val="32"/>
          <w:szCs w:val="32"/>
        </w:rPr>
      </w:pPr>
      <w:r w:rsidRPr="0036492F">
        <w:rPr>
          <w:rFonts w:ascii="仿宋_GB2312" w:eastAsia="仿宋_GB2312" w:hAnsi="Calibri" w:cs="仿宋_GB2312" w:hint="eastAsia"/>
          <w:color w:val="000000"/>
          <w:kern w:val="2"/>
          <w:sz w:val="32"/>
          <w:szCs w:val="32"/>
        </w:rPr>
        <w:t>屠宰加工企业向工商注册所在地检验检疫机构提出备案申请。</w:t>
      </w:r>
    </w:p>
    <w:p w:rsidR="00194317" w:rsidRPr="0036492F" w:rsidRDefault="00194317" w:rsidP="00DD7204">
      <w:pPr>
        <w:spacing w:line="360" w:lineRule="auto"/>
        <w:rPr>
          <w:rFonts w:ascii="仿宋_GB2312" w:eastAsia="仿宋_GB2312" w:cs="Times New Roman"/>
          <w:b/>
          <w:bCs/>
          <w:color w:val="000000"/>
          <w:sz w:val="32"/>
          <w:szCs w:val="32"/>
        </w:rPr>
      </w:pPr>
      <w:r w:rsidRPr="0036492F">
        <w:rPr>
          <w:rFonts w:ascii="仿宋_GB2312" w:eastAsia="仿宋_GB2312" w:cs="仿宋_GB2312" w:hint="eastAsia"/>
          <w:b/>
          <w:bCs/>
          <w:color w:val="000000"/>
          <w:sz w:val="32"/>
          <w:szCs w:val="32"/>
        </w:rPr>
        <w:t>（二）初审</w:t>
      </w:r>
    </w:p>
    <w:p w:rsidR="00194317" w:rsidRPr="0036492F" w:rsidRDefault="00194317" w:rsidP="005B057B">
      <w:pPr>
        <w:spacing w:line="360" w:lineRule="auto"/>
        <w:ind w:firstLineChars="200" w:firstLine="31680"/>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检验检疫机构接到申请后，应在</w:t>
      </w:r>
      <w:r w:rsidRPr="0036492F">
        <w:rPr>
          <w:rFonts w:ascii="仿宋_GB2312" w:eastAsia="仿宋_GB2312" w:cs="仿宋_GB2312"/>
          <w:color w:val="000000"/>
          <w:sz w:val="32"/>
          <w:szCs w:val="32"/>
        </w:rPr>
        <w:t>5</w:t>
      </w:r>
      <w:r w:rsidRPr="0036492F">
        <w:rPr>
          <w:rFonts w:ascii="仿宋_GB2312" w:eastAsia="仿宋_GB2312" w:cs="仿宋_GB2312" w:hint="eastAsia"/>
          <w:color w:val="000000"/>
          <w:sz w:val="32"/>
          <w:szCs w:val="32"/>
        </w:rPr>
        <w:t>个工作日内对申请材料进行审核。审核不合格的，退回申请企业进行修改；初审合格的，分支局负责将申请材料提交辽宁局食品处。</w:t>
      </w:r>
    </w:p>
    <w:p w:rsidR="00194317" w:rsidRPr="0036492F" w:rsidRDefault="00194317" w:rsidP="00DD7204">
      <w:pPr>
        <w:spacing w:line="360" w:lineRule="auto"/>
        <w:outlineLvl w:val="1"/>
        <w:rPr>
          <w:rFonts w:ascii="仿宋_GB2312" w:eastAsia="仿宋_GB2312" w:cs="Times New Roman"/>
          <w:b/>
          <w:bCs/>
          <w:color w:val="000000"/>
          <w:sz w:val="32"/>
          <w:szCs w:val="32"/>
        </w:rPr>
      </w:pPr>
      <w:bookmarkStart w:id="0" w:name="_Toc263692979"/>
      <w:r w:rsidRPr="0036492F">
        <w:rPr>
          <w:rFonts w:ascii="仿宋_GB2312" w:eastAsia="仿宋_GB2312" w:cs="仿宋_GB2312" w:hint="eastAsia"/>
          <w:b/>
          <w:bCs/>
          <w:color w:val="000000"/>
          <w:sz w:val="32"/>
          <w:szCs w:val="32"/>
        </w:rPr>
        <w:t>（三）现场考核</w:t>
      </w:r>
      <w:bookmarkEnd w:id="0"/>
    </w:p>
    <w:p w:rsidR="00194317" w:rsidRPr="0036492F" w:rsidRDefault="00194317" w:rsidP="005B057B">
      <w:pPr>
        <w:spacing w:line="360" w:lineRule="auto"/>
        <w:ind w:firstLineChars="200" w:firstLine="31680"/>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辽宁局食品处接到申请后，在</w:t>
      </w:r>
      <w:r w:rsidRPr="0036492F">
        <w:rPr>
          <w:rFonts w:ascii="仿宋_GB2312" w:eastAsia="仿宋_GB2312" w:cs="仿宋_GB2312"/>
          <w:color w:val="000000"/>
          <w:sz w:val="32"/>
          <w:szCs w:val="32"/>
        </w:rPr>
        <w:t>5</w:t>
      </w:r>
      <w:r w:rsidRPr="0036492F">
        <w:rPr>
          <w:rFonts w:ascii="仿宋_GB2312" w:eastAsia="仿宋_GB2312" w:cs="仿宋_GB2312" w:hint="eastAsia"/>
          <w:color w:val="000000"/>
          <w:sz w:val="32"/>
          <w:szCs w:val="32"/>
        </w:rPr>
        <w:t>个工作日内确定现场考核组组长和成员（考核组一般</w:t>
      </w:r>
      <w:r w:rsidRPr="0036492F">
        <w:rPr>
          <w:rFonts w:ascii="仿宋_GB2312" w:eastAsia="仿宋_GB2312" w:cs="仿宋_GB2312"/>
          <w:color w:val="000000"/>
          <w:sz w:val="32"/>
          <w:szCs w:val="32"/>
        </w:rPr>
        <w:t>2</w:t>
      </w:r>
      <w:r w:rsidRPr="0036492F">
        <w:rPr>
          <w:rFonts w:ascii="仿宋_GB2312" w:eastAsia="仿宋_GB2312" w:cs="仿宋_GB2312" w:hint="eastAsia"/>
          <w:color w:val="000000"/>
          <w:sz w:val="32"/>
          <w:szCs w:val="32"/>
        </w:rPr>
        <w:t>人以上），考核组应在</w:t>
      </w:r>
      <w:r w:rsidRPr="0036492F">
        <w:rPr>
          <w:rFonts w:ascii="仿宋_GB2312" w:eastAsia="仿宋_GB2312" w:cs="仿宋_GB2312"/>
          <w:color w:val="000000"/>
          <w:sz w:val="32"/>
          <w:szCs w:val="32"/>
        </w:rPr>
        <w:t>10</w:t>
      </w:r>
      <w:r w:rsidRPr="0036492F">
        <w:rPr>
          <w:rFonts w:ascii="仿宋_GB2312" w:eastAsia="仿宋_GB2312" w:cs="仿宋_GB2312" w:hint="eastAsia"/>
          <w:color w:val="000000"/>
          <w:sz w:val="32"/>
          <w:szCs w:val="32"/>
        </w:rPr>
        <w:t>个工作日内完成现场考核工作，并将考核表等有关材料上报辽宁局食品处。</w:t>
      </w:r>
    </w:p>
    <w:p w:rsidR="00194317" w:rsidRPr="0036492F" w:rsidRDefault="00194317" w:rsidP="005B057B">
      <w:pPr>
        <w:spacing w:line="360" w:lineRule="auto"/>
        <w:ind w:firstLineChars="200" w:firstLine="31680"/>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现场考核存在不符合项的，考核组应通知企业限期整改并跟踪考核。</w:t>
      </w:r>
    </w:p>
    <w:p w:rsidR="00194317" w:rsidRPr="0036492F" w:rsidRDefault="00194317" w:rsidP="00DD7204">
      <w:pPr>
        <w:spacing w:line="360" w:lineRule="auto"/>
        <w:outlineLvl w:val="3"/>
        <w:rPr>
          <w:rFonts w:ascii="仿宋_GB2312" w:eastAsia="仿宋_GB2312" w:cs="Times New Roman"/>
          <w:b/>
          <w:bCs/>
          <w:color w:val="000000"/>
          <w:sz w:val="32"/>
          <w:szCs w:val="32"/>
        </w:rPr>
      </w:pPr>
      <w:r w:rsidRPr="0036492F">
        <w:rPr>
          <w:rFonts w:ascii="仿宋_GB2312" w:eastAsia="仿宋_GB2312" w:cs="仿宋_GB2312" w:hint="eastAsia"/>
          <w:b/>
          <w:bCs/>
          <w:color w:val="000000"/>
          <w:sz w:val="32"/>
          <w:szCs w:val="32"/>
        </w:rPr>
        <w:t>（四）</w:t>
      </w:r>
      <w:r w:rsidRPr="0036492F">
        <w:rPr>
          <w:rFonts w:ascii="仿宋_GB2312" w:eastAsia="仿宋_GB2312" w:cs="仿宋_GB2312"/>
          <w:b/>
          <w:bCs/>
          <w:color w:val="000000"/>
          <w:sz w:val="32"/>
          <w:szCs w:val="32"/>
        </w:rPr>
        <w:t xml:space="preserve"> </w:t>
      </w:r>
      <w:r w:rsidRPr="0036492F">
        <w:rPr>
          <w:rFonts w:ascii="仿宋_GB2312" w:eastAsia="仿宋_GB2312" w:cs="仿宋_GB2312" w:hint="eastAsia"/>
          <w:b/>
          <w:bCs/>
          <w:color w:val="000000"/>
          <w:sz w:val="32"/>
          <w:szCs w:val="32"/>
        </w:rPr>
        <w:t>审核及公布</w:t>
      </w:r>
    </w:p>
    <w:p w:rsidR="00194317" w:rsidRPr="0036492F" w:rsidRDefault="00194317" w:rsidP="005B057B">
      <w:pPr>
        <w:spacing w:line="360" w:lineRule="auto"/>
        <w:ind w:firstLineChars="150" w:firstLine="31680"/>
        <w:outlineLvl w:val="3"/>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辽宁局食品处对考核组提交的考核材料进行审核，并对审核合格饲养场名单在辽宁局网站对外公布。</w:t>
      </w:r>
    </w:p>
    <w:p w:rsidR="00194317" w:rsidRPr="0036492F" w:rsidRDefault="00194317" w:rsidP="005B057B">
      <w:pPr>
        <w:spacing w:line="360" w:lineRule="auto"/>
        <w:ind w:firstLineChars="150" w:firstLine="31680"/>
        <w:outlineLvl w:val="3"/>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需向国家质检总局报备的（禽、猪饲养场），由辽宁局按照相关要求报国家局。</w:t>
      </w:r>
    </w:p>
    <w:p w:rsidR="00194317" w:rsidRPr="0036492F" w:rsidRDefault="00194317" w:rsidP="005B057B">
      <w:pPr>
        <w:adjustRightInd w:val="0"/>
        <w:snapToGrid w:val="0"/>
        <w:spacing w:line="360" w:lineRule="auto"/>
        <w:ind w:firstLineChars="200" w:firstLine="31680"/>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附件：</w:t>
      </w:r>
      <w:r w:rsidRPr="0036492F">
        <w:rPr>
          <w:rFonts w:ascii="仿宋_GB2312" w:eastAsia="仿宋_GB2312" w:cs="仿宋_GB2312"/>
          <w:color w:val="000000"/>
          <w:sz w:val="32"/>
          <w:szCs w:val="32"/>
        </w:rPr>
        <w:t xml:space="preserve"> 1</w:t>
      </w:r>
      <w:r w:rsidRPr="0036492F">
        <w:rPr>
          <w:rFonts w:ascii="仿宋_GB2312" w:eastAsia="仿宋_GB2312" w:cs="仿宋_GB2312" w:hint="eastAsia"/>
          <w:color w:val="000000"/>
          <w:sz w:val="32"/>
          <w:szCs w:val="32"/>
        </w:rPr>
        <w:t>、出口肉类供宰动物饲养场备案示意图</w:t>
      </w:r>
    </w:p>
    <w:p w:rsidR="00194317" w:rsidRPr="0036492F" w:rsidRDefault="00194317" w:rsidP="00DD7204">
      <w:pPr>
        <w:adjustRightInd w:val="0"/>
        <w:snapToGrid w:val="0"/>
        <w:spacing w:line="360" w:lineRule="auto"/>
        <w:jc w:val="center"/>
        <w:rPr>
          <w:rFonts w:ascii="仿宋_GB2312" w:eastAsia="仿宋_GB2312" w:cs="仿宋_GB2312"/>
          <w:color w:val="000000"/>
          <w:sz w:val="32"/>
          <w:szCs w:val="32"/>
        </w:rPr>
      </w:pPr>
      <w:r w:rsidRPr="0036492F">
        <w:rPr>
          <w:rFonts w:ascii="仿宋_GB2312" w:eastAsia="仿宋_GB2312" w:cs="仿宋_GB2312"/>
          <w:color w:val="000000"/>
          <w:sz w:val="32"/>
          <w:szCs w:val="32"/>
        </w:rPr>
        <w:t xml:space="preserve">     2</w:t>
      </w:r>
      <w:r w:rsidRPr="0036492F">
        <w:rPr>
          <w:rFonts w:ascii="仿宋_GB2312" w:eastAsia="仿宋_GB2312" w:cs="仿宋_GB2312" w:hint="eastAsia"/>
          <w:color w:val="000000"/>
          <w:sz w:val="32"/>
          <w:szCs w:val="32"/>
        </w:rPr>
        <w:t>、出口肉类供宰动物饲养场备案申请表</w:t>
      </w:r>
    </w:p>
    <w:p w:rsidR="00194317" w:rsidRPr="0036492F" w:rsidRDefault="00194317" w:rsidP="005B057B">
      <w:pPr>
        <w:adjustRightInd w:val="0"/>
        <w:snapToGrid w:val="0"/>
        <w:spacing w:line="360" w:lineRule="auto"/>
        <w:ind w:left="31680" w:hangingChars="650" w:firstLine="31680"/>
        <w:rPr>
          <w:rFonts w:ascii="仿宋_GB2312" w:eastAsia="仿宋_GB2312" w:cs="仿宋_GB2312"/>
          <w:color w:val="000000"/>
          <w:sz w:val="32"/>
          <w:szCs w:val="32"/>
        </w:rPr>
      </w:pPr>
      <w:r w:rsidRPr="0036492F">
        <w:rPr>
          <w:rFonts w:ascii="仿宋_GB2312" w:eastAsia="仿宋_GB2312" w:cs="仿宋_GB2312"/>
          <w:color w:val="000000"/>
          <w:sz w:val="32"/>
          <w:szCs w:val="32"/>
        </w:rPr>
        <w:t xml:space="preserve">           3</w:t>
      </w:r>
      <w:r w:rsidRPr="0036492F">
        <w:rPr>
          <w:rFonts w:ascii="仿宋_GB2312" w:eastAsia="仿宋_GB2312" w:cs="仿宋_GB2312" w:hint="eastAsia"/>
          <w:color w:val="000000"/>
          <w:sz w:val="32"/>
          <w:szCs w:val="32"/>
        </w:rPr>
        <w:t>、辽宁地区出口马、牛、羊肉产品加工用动物饲养场检验检疫备案条件和要求（试行）</w:t>
      </w:r>
    </w:p>
    <w:p w:rsidR="00194317" w:rsidRPr="0036492F" w:rsidRDefault="00194317" w:rsidP="005B057B">
      <w:pPr>
        <w:adjustRightInd w:val="0"/>
        <w:snapToGrid w:val="0"/>
        <w:spacing w:line="360" w:lineRule="auto"/>
        <w:ind w:left="31680" w:hangingChars="650" w:firstLine="31680"/>
        <w:rPr>
          <w:rFonts w:ascii="仿宋_GB2312" w:eastAsia="仿宋_GB2312" w:cs="仿宋_GB2312"/>
          <w:color w:val="000000"/>
          <w:sz w:val="32"/>
          <w:szCs w:val="32"/>
        </w:rPr>
      </w:pPr>
      <w:r w:rsidRPr="0036492F">
        <w:rPr>
          <w:rFonts w:ascii="仿宋_GB2312" w:eastAsia="仿宋_GB2312" w:cs="仿宋_GB2312"/>
          <w:color w:val="000000"/>
          <w:sz w:val="32"/>
          <w:szCs w:val="32"/>
        </w:rPr>
        <w:t xml:space="preserve">           4</w:t>
      </w:r>
      <w:r w:rsidRPr="0036492F">
        <w:rPr>
          <w:rFonts w:ascii="仿宋_GB2312" w:eastAsia="仿宋_GB2312" w:cs="仿宋_GB2312" w:hint="eastAsia"/>
          <w:color w:val="000000"/>
          <w:sz w:val="32"/>
          <w:szCs w:val="32"/>
        </w:rPr>
        <w:t>、出口肉禽饲养场备案的基本条件和要求</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（试行）</w:t>
      </w:r>
    </w:p>
    <w:p w:rsidR="00194317" w:rsidRPr="0036492F" w:rsidRDefault="00194317" w:rsidP="005B057B">
      <w:pPr>
        <w:adjustRightInd w:val="0"/>
        <w:snapToGrid w:val="0"/>
        <w:spacing w:line="360" w:lineRule="auto"/>
        <w:ind w:left="31680" w:hangingChars="700" w:firstLine="31680"/>
        <w:rPr>
          <w:rFonts w:ascii="仿宋_GB2312" w:eastAsia="仿宋_GB2312" w:cs="仿宋_GB2312"/>
          <w:color w:val="000000"/>
          <w:sz w:val="32"/>
          <w:szCs w:val="32"/>
        </w:rPr>
      </w:pPr>
      <w:r w:rsidRPr="0036492F">
        <w:rPr>
          <w:rFonts w:ascii="仿宋_GB2312" w:eastAsia="仿宋_GB2312" w:cs="仿宋_GB2312"/>
          <w:color w:val="000000"/>
          <w:sz w:val="32"/>
          <w:szCs w:val="32"/>
        </w:rPr>
        <w:t xml:space="preserve">           5</w:t>
      </w:r>
      <w:r w:rsidRPr="0036492F">
        <w:rPr>
          <w:rFonts w:ascii="仿宋_GB2312" w:eastAsia="仿宋_GB2312" w:cs="仿宋_GB2312" w:hint="eastAsia"/>
          <w:color w:val="000000"/>
          <w:sz w:val="32"/>
          <w:szCs w:val="32"/>
        </w:rPr>
        <w:t>、出口加工肉用猪饲养场检验检疫备案条件和要求</w:t>
      </w:r>
    </w:p>
    <w:p w:rsidR="00194317" w:rsidRPr="0036492F" w:rsidRDefault="00194317">
      <w:pPr>
        <w:widowControl/>
        <w:jc w:val="left"/>
        <w:rPr>
          <w:rFonts w:ascii="宋体" w:cs="Times New Roman"/>
          <w:b/>
          <w:bCs/>
          <w:color w:val="000000"/>
          <w:kern w:val="0"/>
          <w:sz w:val="44"/>
          <w:szCs w:val="44"/>
        </w:rPr>
      </w:pPr>
    </w:p>
    <w:p w:rsidR="00194317" w:rsidRPr="0036492F" w:rsidRDefault="00194317">
      <w:pPr>
        <w:widowControl/>
        <w:jc w:val="left"/>
        <w:rPr>
          <w:rFonts w:ascii="宋体" w:cs="Times New Roman"/>
          <w:b/>
          <w:bCs/>
          <w:color w:val="000000"/>
          <w:kern w:val="0"/>
          <w:sz w:val="44"/>
          <w:szCs w:val="44"/>
        </w:rPr>
      </w:pPr>
      <w:r w:rsidRPr="0036492F">
        <w:rPr>
          <w:rFonts w:cs="Times New Roman"/>
          <w:b/>
          <w:bCs/>
          <w:color w:val="000000"/>
          <w:sz w:val="44"/>
          <w:szCs w:val="44"/>
        </w:rPr>
        <w:br w:type="page"/>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sidRPr="0036492F">
        <w:rPr>
          <w:rFonts w:hint="eastAsia"/>
          <w:b/>
          <w:bCs/>
          <w:color w:val="000000"/>
          <w:sz w:val="28"/>
          <w:szCs w:val="28"/>
        </w:rPr>
        <w:t>附件</w:t>
      </w:r>
      <w:r w:rsidRPr="0036492F">
        <w:rPr>
          <w:b/>
          <w:bCs/>
          <w:color w:val="000000"/>
          <w:sz w:val="28"/>
          <w:szCs w:val="28"/>
        </w:rPr>
        <w:t>1</w:t>
      </w:r>
      <w:r w:rsidRPr="0036492F">
        <w:rPr>
          <w:rFonts w:hint="eastAsia"/>
          <w:b/>
          <w:bCs/>
          <w:color w:val="000000"/>
          <w:sz w:val="28"/>
          <w:szCs w:val="28"/>
        </w:rPr>
        <w:t>、</w:t>
      </w:r>
      <w:r w:rsidRPr="0036492F">
        <w:rPr>
          <w:b/>
          <w:bCs/>
          <w:color w:val="000000"/>
          <w:sz w:val="28"/>
          <w:szCs w:val="28"/>
        </w:rPr>
        <w:t xml:space="preserve">    </w:t>
      </w:r>
      <w:r w:rsidRPr="0036492F">
        <w:rPr>
          <w:rFonts w:ascii="仿宋_GB2312" w:eastAsia="仿宋_GB2312" w:hAnsi="Calibri" w:cs="仿宋_GB2312" w:hint="eastAsia"/>
          <w:b/>
          <w:bCs/>
          <w:color w:val="000000"/>
          <w:kern w:val="2"/>
          <w:sz w:val="32"/>
          <w:szCs w:val="32"/>
        </w:rPr>
        <w:t>出口肉类供宰动物饲养场备案示意图</w: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rect id="_x0000_s1026" style="position:absolute;margin-left:-13.5pt;margin-top:3.3pt;width:462pt;height:35.25pt;z-index:251652608">
            <v:textbox style="mso-next-textbox:#_x0000_s1026">
              <w:txbxContent>
                <w:p w:rsidR="00194317" w:rsidRPr="00F76F6E" w:rsidRDefault="00194317" w:rsidP="006D00B4">
                  <w:pPr>
                    <w:pStyle w:val="NormalWeb"/>
                    <w:snapToGrid w:val="0"/>
                    <w:spacing w:line="540" w:lineRule="atLeast"/>
                    <w:rPr>
                      <w:rFonts w:ascii="仿宋_GB2312" w:eastAsia="仿宋_GB2312" w:hAnsi="Calibri" w:cs="Times New Roman"/>
                      <w:kern w:val="2"/>
                      <w:sz w:val="32"/>
                      <w:szCs w:val="32"/>
                    </w:rPr>
                  </w:pPr>
                  <w:r w:rsidRPr="00F76F6E">
                    <w:rPr>
                      <w:rFonts w:ascii="仿宋_GB2312" w:eastAsia="仿宋_GB2312" w:hAnsi="Calibri" w:cs="仿宋_GB2312" w:hint="eastAsia"/>
                      <w:kern w:val="2"/>
                      <w:sz w:val="32"/>
                      <w:szCs w:val="32"/>
                    </w:rPr>
                    <w:t>屠宰加工企业向所在地检验检疫局提出备案申请</w:t>
                  </w:r>
                </w:p>
                <w:p w:rsidR="00194317" w:rsidRDefault="00194317" w:rsidP="006D00B4">
                  <w:pPr>
                    <w:rPr>
                      <w:rFonts w:cs="Times New Roman"/>
                    </w:rPr>
                  </w:pPr>
                </w:p>
              </w:txbxContent>
            </v:textbox>
          </v:rect>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margin-left:218.25pt;margin-top:1.35pt;width:276.75pt;height:97.8pt;z-index:251654656">
            <v:textbox>
              <w:txbxContent>
                <w:p w:rsidR="00194317" w:rsidRDefault="00194317" w:rsidP="006D00B4">
                  <w:pPr>
                    <w:rPr>
                      <w:rFonts w:cs="Times New Roman"/>
                    </w:rPr>
                  </w:pPr>
                  <w:r>
                    <w:rPr>
                      <w:rFonts w:ascii="仿宋_GB2312" w:eastAsia="仿宋_GB2312" w:cs="仿宋_GB2312" w:hint="eastAsia"/>
                      <w:sz w:val="32"/>
                      <w:szCs w:val="32"/>
                    </w:rPr>
                    <w:t>初审</w:t>
                  </w:r>
                  <w:r w:rsidRPr="00575EB8">
                    <w:rPr>
                      <w:rFonts w:ascii="仿宋_GB2312" w:eastAsia="仿宋_GB2312" w:cs="仿宋_GB2312" w:hint="eastAsia"/>
                      <w:sz w:val="32"/>
                      <w:szCs w:val="32"/>
                    </w:rPr>
                    <w:t>不合格</w:t>
                  </w:r>
                  <w:r>
                    <w:rPr>
                      <w:rFonts w:ascii="仿宋_GB2312" w:eastAsia="仿宋_GB2312" w:cs="仿宋_GB2312" w:hint="eastAsia"/>
                      <w:sz w:val="32"/>
                      <w:szCs w:val="32"/>
                    </w:rPr>
                    <w:t>，</w:t>
                  </w:r>
                  <w:r w:rsidRPr="00575EB8">
                    <w:rPr>
                      <w:rFonts w:ascii="仿宋_GB2312" w:eastAsia="仿宋_GB2312" w:cs="仿宋_GB2312"/>
                      <w:sz w:val="32"/>
                      <w:szCs w:val="32"/>
                    </w:rPr>
                    <w:t>5</w:t>
                  </w:r>
                  <w:r w:rsidRPr="00575EB8">
                    <w:rPr>
                      <w:rFonts w:ascii="仿宋_GB2312" w:eastAsia="仿宋_GB2312" w:cs="仿宋_GB2312" w:hint="eastAsia"/>
                      <w:sz w:val="32"/>
                      <w:szCs w:val="32"/>
                    </w:rPr>
                    <w:t>个工作日内</w:t>
                  </w:r>
                  <w:r>
                    <w:rPr>
                      <w:rFonts w:ascii="仿宋_GB2312" w:eastAsia="仿宋_GB2312" w:cs="仿宋_GB2312" w:hint="eastAsia"/>
                      <w:sz w:val="32"/>
                      <w:szCs w:val="32"/>
                    </w:rPr>
                    <w:t>告知企业</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20.25pt;margin-top:5.1pt;width:138.75pt;height:90.3pt;z-index:251653632">
            <v:textbox style="layout-flow:vertical-ideographic"/>
          </v:shape>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rect id="_x0000_s1029" style="position:absolute;margin-left:-22.5pt;margin-top:-12.45pt;width:471pt;height:36.75pt;z-index:251655680">
            <v:textbox style="mso-next-textbox:#_x0000_s1029">
              <w:txbxContent>
                <w:p w:rsidR="00194317" w:rsidRDefault="00194317" w:rsidP="006D00B4">
                  <w:pPr>
                    <w:rPr>
                      <w:rFonts w:cs="Times New Roman"/>
                    </w:rPr>
                  </w:pPr>
                  <w:r>
                    <w:rPr>
                      <w:rFonts w:ascii="仿宋_GB2312" w:eastAsia="仿宋_GB2312" w:cs="仿宋_GB2312" w:hint="eastAsia"/>
                      <w:sz w:val="32"/>
                      <w:szCs w:val="32"/>
                    </w:rPr>
                    <w:t>工商注册</w:t>
                  </w:r>
                  <w:r w:rsidRPr="00575EB8">
                    <w:rPr>
                      <w:rFonts w:ascii="仿宋_GB2312" w:eastAsia="仿宋_GB2312" w:cs="仿宋_GB2312" w:hint="eastAsia"/>
                      <w:sz w:val="32"/>
                      <w:szCs w:val="32"/>
                    </w:rPr>
                    <w:t>地检验检疫</w:t>
                  </w:r>
                  <w:r>
                    <w:rPr>
                      <w:rFonts w:ascii="仿宋_GB2312" w:eastAsia="仿宋_GB2312" w:cs="仿宋_GB2312" w:hint="eastAsia"/>
                      <w:sz w:val="32"/>
                      <w:szCs w:val="32"/>
                    </w:rPr>
                    <w:t>部门</w:t>
                  </w:r>
                  <w:r>
                    <w:rPr>
                      <w:rFonts w:ascii="仿宋_GB2312" w:eastAsia="仿宋_GB2312" w:cs="仿宋_GB2312"/>
                      <w:sz w:val="32"/>
                      <w:szCs w:val="32"/>
                    </w:rPr>
                    <w:t>5</w:t>
                  </w:r>
                  <w:r w:rsidRPr="00575EB8">
                    <w:rPr>
                      <w:rFonts w:ascii="仿宋_GB2312" w:eastAsia="仿宋_GB2312" w:cs="仿宋_GB2312" w:hint="eastAsia"/>
                      <w:sz w:val="32"/>
                      <w:szCs w:val="32"/>
                    </w:rPr>
                    <w:t>个工作日内</w:t>
                  </w:r>
                  <w:r>
                    <w:rPr>
                      <w:rFonts w:ascii="仿宋_GB2312" w:eastAsia="仿宋_GB2312" w:cs="仿宋_GB2312" w:hint="eastAsia"/>
                      <w:sz w:val="32"/>
                      <w:szCs w:val="32"/>
                    </w:rPr>
                    <w:t>完成初审</w:t>
                  </w:r>
                </w:p>
              </w:txbxContent>
            </v:textbox>
          </v:rect>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shape id="_x0000_s1030" type="#_x0000_t67" style="position:absolute;margin-left:-5.25pt;margin-top:-7.65pt;width:198pt;height:112.5pt;z-index:251656704">
            <v:textbox style="mso-next-textbox:#_x0000_s1030">
              <w:txbxContent>
                <w:p w:rsidR="00194317" w:rsidRDefault="00194317" w:rsidP="006D00B4">
                  <w:pPr>
                    <w:rPr>
                      <w:rFonts w:cs="Times New Roman"/>
                    </w:rPr>
                  </w:pPr>
                  <w:r w:rsidRPr="00575EB8">
                    <w:rPr>
                      <w:rFonts w:ascii="仿宋_GB2312" w:eastAsia="仿宋_GB2312" w:cs="仿宋_GB2312" w:hint="eastAsia"/>
                      <w:sz w:val="32"/>
                      <w:szCs w:val="32"/>
                    </w:rPr>
                    <w:t>初审合格</w:t>
                  </w:r>
                </w:p>
              </w:txbxContent>
            </v:textbox>
          </v:shape>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rect id="_x0000_s1031" style="position:absolute;margin-left:-5.25pt;margin-top:-2.25pt;width:450pt;height:37.5pt;z-index:251657728">
            <v:textbox style="mso-next-textbox:#_x0000_s1031">
              <w:txbxContent>
                <w:p w:rsidR="00194317" w:rsidRDefault="00194317" w:rsidP="006D00B4">
                  <w:pPr>
                    <w:jc w:val="left"/>
                    <w:rPr>
                      <w:rFonts w:cs="Times New Roman"/>
                    </w:rPr>
                  </w:pPr>
                  <w:r>
                    <w:rPr>
                      <w:rFonts w:ascii="仿宋_GB2312" w:eastAsia="仿宋_GB2312" w:cs="仿宋_GB2312" w:hint="eastAsia"/>
                      <w:sz w:val="32"/>
                      <w:szCs w:val="32"/>
                    </w:rPr>
                    <w:t>食品处</w:t>
                  </w:r>
                  <w:r>
                    <w:rPr>
                      <w:rFonts w:ascii="仿宋_GB2312" w:eastAsia="仿宋_GB2312" w:cs="仿宋_GB2312"/>
                      <w:sz w:val="32"/>
                      <w:szCs w:val="32"/>
                    </w:rPr>
                    <w:t>5</w:t>
                  </w:r>
                  <w:r w:rsidRPr="008C5AC6">
                    <w:rPr>
                      <w:rFonts w:ascii="仿宋_GB2312" w:eastAsia="仿宋_GB2312" w:cs="仿宋_GB2312" w:hint="eastAsia"/>
                      <w:sz w:val="32"/>
                      <w:szCs w:val="32"/>
                    </w:rPr>
                    <w:t>个工作日内确定考核组</w:t>
                  </w:r>
                </w:p>
              </w:txbxContent>
            </v:textbox>
          </v:rect>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shape id="_x0000_s1032" type="#_x0000_t67" style="position:absolute;margin-left:-.75pt;margin-top:15pt;width:147.75pt;height:64.65pt;z-index:251658752">
            <v:textbox style="layout-flow:vertical-ideographic"/>
          </v:shape>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shape id="_x0000_s1033" type="#_x0000_t68" style="position:absolute;margin-left:204.75pt;margin-top:-31.65pt;width:276.75pt;height:79.65pt;z-index:251659776">
            <v:textbox style="mso-next-textbox:#_x0000_s1033">
              <w:txbxContent>
                <w:p w:rsidR="00194317" w:rsidRDefault="00194317" w:rsidP="006D00B4">
                  <w:pPr>
                    <w:rPr>
                      <w:rFonts w:cs="Times New Roman"/>
                    </w:rPr>
                  </w:pPr>
                  <w:r>
                    <w:rPr>
                      <w:rFonts w:ascii="仿宋_GB2312" w:eastAsia="仿宋_GB2312" w:cs="仿宋_GB2312" w:hint="eastAsia"/>
                      <w:sz w:val="32"/>
                      <w:szCs w:val="32"/>
                    </w:rPr>
                    <w:t>考核不合格，</w:t>
                  </w:r>
                  <w:r w:rsidRPr="008C5AC6">
                    <w:rPr>
                      <w:rFonts w:ascii="仿宋_GB2312" w:eastAsia="仿宋_GB2312" w:cs="仿宋_GB2312" w:hint="eastAsia"/>
                      <w:sz w:val="32"/>
                      <w:szCs w:val="32"/>
                    </w:rPr>
                    <w:t>可再追加一次</w:t>
                  </w:r>
                  <w:r>
                    <w:rPr>
                      <w:rFonts w:ascii="仿宋_GB2312" w:eastAsia="仿宋_GB2312" w:cs="仿宋_GB2312" w:hint="eastAsia"/>
                      <w:sz w:val="32"/>
                      <w:szCs w:val="32"/>
                    </w:rPr>
                    <w:t>整改</w:t>
                  </w:r>
                  <w:r w:rsidRPr="008C5AC6">
                    <w:rPr>
                      <w:rFonts w:ascii="仿宋_GB2312" w:eastAsia="仿宋_GB2312" w:cs="仿宋_GB2312" w:hint="eastAsia"/>
                      <w:sz w:val="32"/>
                      <w:szCs w:val="32"/>
                    </w:rPr>
                    <w:t>考核</w:t>
                  </w:r>
                </w:p>
              </w:txbxContent>
            </v:textbox>
          </v:shape>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rect id="_x0000_s1034" style="position:absolute;margin-left:-13.5pt;margin-top:-22.05pt;width:462pt;height:33.9pt;z-index:251660800">
            <v:textbox style="mso-next-textbox:#_x0000_s1034">
              <w:txbxContent>
                <w:p w:rsidR="00194317" w:rsidRDefault="00194317" w:rsidP="006D00B4">
                  <w:pPr>
                    <w:spacing w:line="360" w:lineRule="auto"/>
                    <w:jc w:val="left"/>
                    <w:rPr>
                      <w:rFonts w:cs="Times New Roman"/>
                    </w:rPr>
                  </w:pPr>
                  <w:r>
                    <w:rPr>
                      <w:rFonts w:ascii="仿宋_GB2312" w:eastAsia="仿宋_GB2312" w:cs="仿宋_GB2312" w:hint="eastAsia"/>
                      <w:sz w:val="32"/>
                      <w:szCs w:val="32"/>
                    </w:rPr>
                    <w:t>考核组</w:t>
                  </w:r>
                  <w:r>
                    <w:rPr>
                      <w:rFonts w:ascii="仿宋_GB2312" w:eastAsia="仿宋_GB2312" w:cs="仿宋_GB2312"/>
                      <w:sz w:val="32"/>
                      <w:szCs w:val="32"/>
                    </w:rPr>
                    <w:t>10</w:t>
                  </w:r>
                  <w:r w:rsidRPr="008C5AC6">
                    <w:rPr>
                      <w:rFonts w:ascii="仿宋_GB2312" w:eastAsia="仿宋_GB2312" w:cs="仿宋_GB2312" w:hint="eastAsia"/>
                      <w:sz w:val="32"/>
                      <w:szCs w:val="32"/>
                    </w:rPr>
                    <w:t>个工作日内完成现场考核</w:t>
                  </w:r>
                  <w:r>
                    <w:rPr>
                      <w:rFonts w:ascii="仿宋_GB2312" w:eastAsia="仿宋_GB2312" w:cs="仿宋_GB2312" w:hint="eastAsia"/>
                      <w:sz w:val="32"/>
                      <w:szCs w:val="32"/>
                    </w:rPr>
                    <w:t>，并将考核表交食品处</w:t>
                  </w:r>
                </w:p>
              </w:txbxContent>
            </v:textbox>
          </v:rect>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shape id="_x0000_s1035" type="#_x0000_t67" style="position:absolute;margin-left:-.75pt;margin-top:-18.15pt;width:159.75pt;height:64.65pt;z-index:251661824">
            <v:textbox style="layout-flow:vertical-ideographic"/>
          </v:shape>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r>
        <w:rPr>
          <w:noProof/>
        </w:rPr>
        <w:pict>
          <v:rect id="_x0000_s1036" style="position:absolute;margin-left:-.75pt;margin-top:13.8pt;width:449.25pt;height:96.75pt;z-index:251662848">
            <v:textbox style="mso-next-textbox:#_x0000_s1036">
              <w:txbxContent>
                <w:p w:rsidR="00194317" w:rsidRDefault="00194317" w:rsidP="005B057B">
                  <w:pPr>
                    <w:spacing w:line="360" w:lineRule="auto"/>
                    <w:ind w:firstLineChars="200" w:firstLine="31680"/>
                    <w:outlineLvl w:val="3"/>
                    <w:rPr>
                      <w:rFonts w:ascii="仿宋_GB2312" w:eastAsia="仿宋_GB2312" w:cs="Times New Roman"/>
                      <w:sz w:val="32"/>
                      <w:szCs w:val="32"/>
                    </w:rPr>
                  </w:pPr>
                  <w:r>
                    <w:rPr>
                      <w:rFonts w:ascii="仿宋_GB2312" w:eastAsia="仿宋_GB2312" w:cs="仿宋_GB2312" w:hint="eastAsia"/>
                      <w:sz w:val="32"/>
                      <w:szCs w:val="32"/>
                    </w:rPr>
                    <w:t>食品</w:t>
                  </w:r>
                  <w:r w:rsidRPr="008C5AC6">
                    <w:rPr>
                      <w:rFonts w:ascii="仿宋_GB2312" w:eastAsia="仿宋_GB2312" w:cs="仿宋_GB2312" w:hint="eastAsia"/>
                      <w:sz w:val="32"/>
                      <w:szCs w:val="32"/>
                    </w:rPr>
                    <w:t>处</w:t>
                  </w:r>
                  <w:r>
                    <w:rPr>
                      <w:rFonts w:ascii="仿宋_GB2312" w:eastAsia="仿宋_GB2312" w:cs="仿宋_GB2312" w:hint="eastAsia"/>
                      <w:sz w:val="32"/>
                      <w:szCs w:val="32"/>
                    </w:rPr>
                    <w:t>对考核组递交材料进行审核</w:t>
                  </w:r>
                  <w:r>
                    <w:rPr>
                      <w:rFonts w:ascii="仿宋_GB2312" w:eastAsia="仿宋_GB2312" w:cs="仿宋_GB2312"/>
                      <w:sz w:val="32"/>
                      <w:szCs w:val="32"/>
                    </w:rPr>
                    <w:t>,</w:t>
                  </w:r>
                  <w:r w:rsidRPr="008C5AC6">
                    <w:rPr>
                      <w:rFonts w:ascii="仿宋_GB2312" w:eastAsia="仿宋_GB2312" w:cs="仿宋_GB2312" w:hint="eastAsia"/>
                      <w:sz w:val="32"/>
                      <w:szCs w:val="32"/>
                    </w:rPr>
                    <w:t>对审核合格</w:t>
                  </w:r>
                  <w:r>
                    <w:rPr>
                      <w:rFonts w:ascii="仿宋_GB2312" w:eastAsia="仿宋_GB2312" w:cs="仿宋_GB2312" w:hint="eastAsia"/>
                      <w:sz w:val="32"/>
                      <w:szCs w:val="32"/>
                    </w:rPr>
                    <w:t>的在</w:t>
                  </w:r>
                  <w:r w:rsidRPr="008C5AC6">
                    <w:rPr>
                      <w:rFonts w:ascii="仿宋_GB2312" w:eastAsia="仿宋_GB2312" w:cs="仿宋_GB2312" w:hint="eastAsia"/>
                      <w:sz w:val="32"/>
                      <w:szCs w:val="32"/>
                    </w:rPr>
                    <w:t>辽宁局网站上对外公布。</w:t>
                  </w:r>
                </w:p>
                <w:p w:rsidR="00194317" w:rsidRDefault="00194317" w:rsidP="005B057B">
                  <w:pPr>
                    <w:spacing w:line="360" w:lineRule="auto"/>
                    <w:ind w:firstLineChars="150" w:firstLine="31680"/>
                    <w:outlineLvl w:val="3"/>
                    <w:rPr>
                      <w:rFonts w:ascii="仿宋_GB2312" w:eastAsia="仿宋_GB2312" w:cs="仿宋_GB2312"/>
                      <w:color w:val="FF0000"/>
                      <w:sz w:val="32"/>
                      <w:szCs w:val="32"/>
                    </w:rPr>
                  </w:pPr>
                  <w:r w:rsidRPr="008C5AC6">
                    <w:rPr>
                      <w:rFonts w:ascii="仿宋_GB2312" w:eastAsia="仿宋_GB2312" w:cs="仿宋_GB2312" w:hint="eastAsia"/>
                      <w:sz w:val="32"/>
                      <w:szCs w:val="32"/>
                    </w:rPr>
                    <w:t>需报质检总局备案的，</w:t>
                  </w:r>
                  <w:r>
                    <w:rPr>
                      <w:rFonts w:ascii="仿宋_GB2312" w:eastAsia="仿宋_GB2312" w:cs="仿宋_GB2312" w:hint="eastAsia"/>
                      <w:sz w:val="32"/>
                      <w:szCs w:val="32"/>
                    </w:rPr>
                    <w:t>由食品处按相关要求</w:t>
                  </w:r>
                  <w:r w:rsidRPr="00122FB2">
                    <w:rPr>
                      <w:rFonts w:ascii="仿宋_GB2312" w:eastAsia="仿宋_GB2312" w:cs="仿宋_GB2312" w:hint="eastAsia"/>
                      <w:color w:val="FF0000"/>
                      <w:sz w:val="32"/>
                      <w:szCs w:val="32"/>
                    </w:rPr>
                    <w:t>报</w:t>
                  </w:r>
                  <w:r>
                    <w:rPr>
                      <w:rFonts w:ascii="仿宋_GB2312" w:eastAsia="仿宋_GB2312" w:cs="仿宋_GB2312" w:hint="eastAsia"/>
                      <w:color w:val="FF0000"/>
                      <w:sz w:val="32"/>
                      <w:szCs w:val="32"/>
                    </w:rPr>
                    <w:t>国家局</w:t>
                  </w:r>
                </w:p>
                <w:p w:rsidR="00194317" w:rsidRDefault="00194317" w:rsidP="005B057B">
                  <w:pPr>
                    <w:spacing w:line="360" w:lineRule="auto"/>
                    <w:ind w:firstLineChars="200" w:firstLine="31680"/>
                    <w:outlineLvl w:val="3"/>
                    <w:rPr>
                      <w:rFonts w:cs="Times New Roman"/>
                    </w:rPr>
                  </w:pPr>
                  <w:r w:rsidRPr="008C5AC6">
                    <w:rPr>
                      <w:rFonts w:ascii="仿宋_GB2312" w:eastAsia="仿宋_GB2312" w:cs="仿宋_GB2312" w:hint="eastAsia"/>
                      <w:sz w:val="32"/>
                      <w:szCs w:val="32"/>
                    </w:rPr>
                    <w:t>。</w:t>
                  </w:r>
                </w:p>
              </w:txbxContent>
            </v:textbox>
          </v:rect>
        </w:pic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p>
    <w:p w:rsidR="00194317" w:rsidRPr="0036492F" w:rsidRDefault="00194317" w:rsidP="006D00B4">
      <w:pPr>
        <w:spacing w:line="600" w:lineRule="exact"/>
        <w:rPr>
          <w:rFonts w:eastAsia="黑体" w:cs="Times New Roman"/>
          <w:color w:val="000000"/>
          <w:sz w:val="44"/>
          <w:szCs w:val="44"/>
        </w:rPr>
      </w:pPr>
      <w:r w:rsidRPr="0036492F">
        <w:rPr>
          <w:rFonts w:ascii="仿宋_GB2312" w:eastAsia="仿宋_GB2312" w:cs="仿宋_GB2312" w:hint="eastAsia"/>
          <w:color w:val="000000"/>
          <w:sz w:val="32"/>
          <w:szCs w:val="32"/>
        </w:rPr>
        <w:t>附件</w:t>
      </w:r>
      <w:r w:rsidRPr="0036492F">
        <w:rPr>
          <w:rFonts w:ascii="仿宋_GB2312" w:eastAsia="仿宋_GB2312" w:cs="仿宋_GB2312"/>
          <w:color w:val="000000"/>
          <w:sz w:val="32"/>
          <w:szCs w:val="32"/>
        </w:rPr>
        <w:t>2</w:t>
      </w:r>
    </w:p>
    <w:p w:rsidR="00194317" w:rsidRPr="0036492F" w:rsidRDefault="00194317" w:rsidP="006D00B4">
      <w:pPr>
        <w:spacing w:line="600" w:lineRule="exact"/>
        <w:jc w:val="center"/>
        <w:rPr>
          <w:rFonts w:ascii="仿宋_GB2312" w:eastAsia="仿宋_GB2312" w:cs="Times New Roman"/>
          <w:b/>
          <w:bCs/>
          <w:color w:val="000000"/>
          <w:sz w:val="44"/>
          <w:szCs w:val="44"/>
        </w:rPr>
      </w:pPr>
      <w:r w:rsidRPr="0036492F">
        <w:rPr>
          <w:rFonts w:ascii="仿宋_GB2312" w:eastAsia="仿宋_GB2312" w:cs="仿宋_GB2312" w:hint="eastAsia"/>
          <w:b/>
          <w:bCs/>
          <w:color w:val="000000"/>
          <w:sz w:val="44"/>
          <w:szCs w:val="44"/>
        </w:rPr>
        <w:t>出口肉类供宰动物饲养场备案</w:t>
      </w:r>
    </w:p>
    <w:p w:rsidR="00194317" w:rsidRPr="0036492F" w:rsidRDefault="00194317" w:rsidP="006D00B4">
      <w:pPr>
        <w:spacing w:line="600" w:lineRule="exact"/>
        <w:jc w:val="center"/>
        <w:rPr>
          <w:rFonts w:ascii="仿宋_GB2312" w:eastAsia="仿宋_GB2312" w:cs="Times New Roman"/>
          <w:b/>
          <w:bCs/>
          <w:color w:val="000000"/>
          <w:sz w:val="44"/>
          <w:szCs w:val="44"/>
        </w:rPr>
      </w:pPr>
      <w:r w:rsidRPr="0036492F">
        <w:rPr>
          <w:rFonts w:ascii="仿宋_GB2312" w:eastAsia="仿宋_GB2312" w:cs="仿宋_GB2312" w:hint="eastAsia"/>
          <w:b/>
          <w:bCs/>
          <w:color w:val="000000"/>
          <w:sz w:val="44"/>
          <w:szCs w:val="44"/>
        </w:rPr>
        <w:t>申请表</w:t>
      </w: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DD7204">
      <w:pPr>
        <w:pStyle w:val="BodyText"/>
        <w:spacing w:line="600" w:lineRule="exact"/>
        <w:rPr>
          <w:rFonts w:ascii="仿宋_GB2312" w:eastAsia="仿宋_GB2312"/>
          <w:color w:val="000000"/>
          <w:sz w:val="32"/>
          <w:szCs w:val="32"/>
        </w:rPr>
      </w:pPr>
      <w:r w:rsidRPr="0036492F">
        <w:rPr>
          <w:rFonts w:ascii="仿宋_GB2312" w:eastAsia="仿宋_GB2312" w:cs="仿宋_GB2312" w:hint="eastAsia"/>
          <w:color w:val="000000"/>
          <w:sz w:val="32"/>
          <w:szCs w:val="32"/>
        </w:rPr>
        <w:t>申请形式</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□初次申请</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□变更申请</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□重新申请</w:t>
      </w: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6D00B4">
      <w:pPr>
        <w:spacing w:line="600" w:lineRule="exact"/>
        <w:jc w:val="center"/>
        <w:rPr>
          <w:rFonts w:cs="Times New Roman"/>
          <w:color w:val="000000"/>
          <w:sz w:val="36"/>
          <w:szCs w:val="36"/>
        </w:rPr>
      </w:pPr>
    </w:p>
    <w:p w:rsidR="00194317" w:rsidRPr="0036492F" w:rsidRDefault="00194317" w:rsidP="006D00B4">
      <w:pPr>
        <w:pStyle w:val="BodyText"/>
        <w:spacing w:line="600" w:lineRule="exact"/>
        <w:ind w:firstLine="645"/>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饲养动物种类：</w:t>
      </w:r>
      <w:r w:rsidRPr="0036492F">
        <w:rPr>
          <w:rFonts w:ascii="仿宋_GB2312" w:eastAsia="仿宋_GB2312" w:cs="仿宋_GB2312"/>
          <w:color w:val="000000"/>
          <w:sz w:val="32"/>
          <w:szCs w:val="32"/>
        </w:rPr>
        <w:t xml:space="preserve">                   </w:t>
      </w:r>
    </w:p>
    <w:p w:rsidR="00194317" w:rsidRPr="0036492F" w:rsidRDefault="00194317" w:rsidP="006D00B4">
      <w:pPr>
        <w:pStyle w:val="BodyText"/>
        <w:spacing w:line="600" w:lineRule="exact"/>
        <w:ind w:firstLine="645"/>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备案饲养场：</w:t>
      </w:r>
      <w:r w:rsidRPr="0036492F">
        <w:rPr>
          <w:rFonts w:ascii="仿宋_GB2312" w:eastAsia="仿宋_GB2312" w:cs="仿宋_GB2312"/>
          <w:color w:val="000000"/>
          <w:sz w:val="32"/>
          <w:szCs w:val="32"/>
        </w:rPr>
        <w:t xml:space="preserve">                     </w:t>
      </w:r>
    </w:p>
    <w:p w:rsidR="00194317" w:rsidRPr="0036492F" w:rsidRDefault="00194317" w:rsidP="006D00B4">
      <w:pPr>
        <w:pStyle w:val="BodyText"/>
        <w:spacing w:line="600" w:lineRule="exact"/>
        <w:ind w:firstLine="645"/>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负</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责</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人：</w:t>
      </w:r>
      <w:r w:rsidRPr="0036492F">
        <w:rPr>
          <w:rFonts w:ascii="仿宋_GB2312" w:eastAsia="仿宋_GB2312" w:cs="仿宋_GB2312"/>
          <w:color w:val="000000"/>
          <w:sz w:val="32"/>
          <w:szCs w:val="32"/>
        </w:rPr>
        <w:t xml:space="preserve">                       </w:t>
      </w:r>
    </w:p>
    <w:p w:rsidR="00194317" w:rsidRPr="0036492F" w:rsidRDefault="00194317" w:rsidP="006D00B4">
      <w:pPr>
        <w:pStyle w:val="BodyText"/>
        <w:spacing w:line="600" w:lineRule="exact"/>
        <w:ind w:firstLine="645"/>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屠宰加工企业</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w:t>
      </w:r>
      <w:r w:rsidRPr="0036492F">
        <w:rPr>
          <w:rFonts w:ascii="仿宋_GB2312" w:eastAsia="仿宋_GB2312" w:cs="仿宋_GB2312"/>
          <w:color w:val="000000"/>
          <w:sz w:val="32"/>
          <w:szCs w:val="32"/>
        </w:rPr>
        <w:t xml:space="preserve">                  </w:t>
      </w:r>
    </w:p>
    <w:p w:rsidR="00194317" w:rsidRPr="0036492F" w:rsidRDefault="00194317" w:rsidP="006D00B4">
      <w:pPr>
        <w:pStyle w:val="BodyText"/>
        <w:spacing w:line="600" w:lineRule="exact"/>
        <w:ind w:firstLine="645"/>
        <w:rPr>
          <w:rFonts w:ascii="仿宋_GB2312" w:eastAsia="仿宋_GB2312" w:cs="仿宋_GB2312"/>
          <w:color w:val="000000"/>
          <w:sz w:val="32"/>
          <w:szCs w:val="32"/>
        </w:rPr>
      </w:pPr>
      <w:r w:rsidRPr="0036492F">
        <w:rPr>
          <w:rFonts w:ascii="仿宋_GB2312" w:eastAsia="仿宋_GB2312" w:cs="仿宋_GB2312" w:hint="eastAsia"/>
          <w:color w:val="000000"/>
          <w:sz w:val="32"/>
          <w:szCs w:val="32"/>
        </w:rPr>
        <w:t>负</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责</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人：</w:t>
      </w:r>
      <w:r w:rsidRPr="0036492F">
        <w:rPr>
          <w:rFonts w:ascii="仿宋_GB2312" w:eastAsia="仿宋_GB2312" w:cs="仿宋_GB2312"/>
          <w:color w:val="000000"/>
          <w:sz w:val="32"/>
          <w:szCs w:val="32"/>
        </w:rPr>
        <w:t xml:space="preserve">                       </w:t>
      </w:r>
    </w:p>
    <w:p w:rsidR="00194317" w:rsidRPr="0036492F" w:rsidRDefault="00194317" w:rsidP="006D00B4">
      <w:pPr>
        <w:pStyle w:val="BodyText"/>
        <w:spacing w:line="600" w:lineRule="exact"/>
        <w:ind w:firstLine="645"/>
        <w:rPr>
          <w:color w:val="000000"/>
          <w:sz w:val="36"/>
          <w:szCs w:val="36"/>
          <w:u w:val="single"/>
        </w:rPr>
      </w:pPr>
      <w:r w:rsidRPr="0036492F">
        <w:rPr>
          <w:rFonts w:ascii="仿宋_GB2312" w:eastAsia="仿宋_GB2312" w:cs="仿宋_GB2312" w:hint="eastAsia"/>
          <w:color w:val="000000"/>
          <w:sz w:val="32"/>
          <w:szCs w:val="32"/>
        </w:rPr>
        <w:t>申请日期：</w:t>
      </w:r>
      <w:r w:rsidRPr="0036492F">
        <w:rPr>
          <w:rFonts w:ascii="仿宋_GB2312" w:eastAsia="仿宋_GB2312" w:cs="仿宋_GB2312"/>
          <w:color w:val="000000"/>
          <w:sz w:val="32"/>
          <w:szCs w:val="32"/>
        </w:rPr>
        <w:t xml:space="preserve">      </w:t>
      </w:r>
      <w:r w:rsidRPr="0036492F">
        <w:rPr>
          <w:color w:val="000000"/>
          <w:sz w:val="36"/>
          <w:szCs w:val="36"/>
          <w:u w:val="single"/>
        </w:rPr>
        <w:t xml:space="preserve">                 </w:t>
      </w:r>
    </w:p>
    <w:p w:rsidR="00194317" w:rsidRPr="0036492F" w:rsidRDefault="00194317" w:rsidP="006D00B4">
      <w:pPr>
        <w:spacing w:line="600" w:lineRule="exact"/>
        <w:jc w:val="center"/>
        <w:rPr>
          <w:rFonts w:cs="Times New Roman"/>
          <w:color w:val="000000"/>
          <w:sz w:val="36"/>
          <w:szCs w:val="36"/>
          <w:u w:val="single"/>
        </w:rPr>
      </w:pPr>
    </w:p>
    <w:p w:rsidR="00194317" w:rsidRPr="0036492F" w:rsidRDefault="00194317" w:rsidP="006D00B4">
      <w:pPr>
        <w:spacing w:line="600" w:lineRule="exact"/>
        <w:jc w:val="center"/>
        <w:rPr>
          <w:rFonts w:cs="Times New Roman"/>
          <w:color w:val="000000"/>
          <w:sz w:val="36"/>
          <w:szCs w:val="36"/>
        </w:rPr>
      </w:pPr>
      <w:r w:rsidRPr="0036492F">
        <w:rPr>
          <w:rFonts w:cs="宋体" w:hint="eastAsia"/>
          <w:color w:val="000000"/>
          <w:sz w:val="36"/>
          <w:szCs w:val="36"/>
        </w:rPr>
        <w:t>辽宁出入境检验检疫局监制</w:t>
      </w:r>
    </w:p>
    <w:p w:rsidR="00194317" w:rsidRPr="0036492F" w:rsidRDefault="00194317" w:rsidP="006D00B4">
      <w:pPr>
        <w:spacing w:line="600" w:lineRule="exact"/>
        <w:jc w:val="center"/>
        <w:rPr>
          <w:rFonts w:ascii="仿宋_GB2312" w:cs="Times New Roman"/>
          <w:color w:val="000000"/>
          <w:sz w:val="36"/>
          <w:szCs w:val="36"/>
        </w:rPr>
      </w:pPr>
      <w:r w:rsidRPr="0036492F">
        <w:rPr>
          <w:rFonts w:cs="宋体" w:hint="eastAsia"/>
          <w:color w:val="000000"/>
          <w:sz w:val="36"/>
          <w:szCs w:val="36"/>
        </w:rPr>
        <w:t>填表说明</w:t>
      </w:r>
    </w:p>
    <w:p w:rsidR="00194317" w:rsidRPr="0036492F" w:rsidRDefault="00194317" w:rsidP="006D00B4">
      <w:pPr>
        <w:pStyle w:val="BodyText"/>
        <w:spacing w:line="600" w:lineRule="exact"/>
        <w:rPr>
          <w:rFonts w:ascii="仿宋_GB2312" w:eastAsia="仿宋_GB2312"/>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一、申请单位填报《申请表》一式两份，须用自来水笔填写，要求文字简练、字迹清楚、书写工整。</w:t>
      </w:r>
    </w:p>
    <w:p w:rsidR="00194317" w:rsidRPr="0036492F" w:rsidRDefault="00194317" w:rsidP="006D00B4">
      <w:pPr>
        <w:pStyle w:val="BodyText"/>
        <w:spacing w:line="600" w:lineRule="exact"/>
        <w:ind w:firstLine="645"/>
        <w:rPr>
          <w:rFonts w:ascii="仿宋_GB2312" w:eastAsia="仿宋_GB2312"/>
          <w:color w:val="000000"/>
          <w:sz w:val="32"/>
          <w:szCs w:val="32"/>
        </w:rPr>
      </w:pPr>
      <w:r w:rsidRPr="0036492F">
        <w:rPr>
          <w:rFonts w:ascii="仿宋_GB2312" w:eastAsia="仿宋_GB2312" w:cs="仿宋_GB2312" w:hint="eastAsia"/>
          <w:color w:val="000000"/>
          <w:sz w:val="32"/>
          <w:szCs w:val="32"/>
        </w:rPr>
        <w:t>二、递交《申请表》时，须提供以下附件：</w:t>
      </w:r>
    </w:p>
    <w:p w:rsidR="00194317" w:rsidRPr="0036492F" w:rsidRDefault="00194317" w:rsidP="006D00B4">
      <w:pPr>
        <w:pStyle w:val="BodyText"/>
        <w:spacing w:line="600" w:lineRule="exact"/>
        <w:ind w:firstLine="645"/>
        <w:rPr>
          <w:rFonts w:ascii="仿宋_GB2312" w:eastAsia="仿宋_GB2312"/>
          <w:color w:val="000000"/>
          <w:sz w:val="32"/>
          <w:szCs w:val="32"/>
        </w:rPr>
      </w:pPr>
      <w:r w:rsidRPr="0036492F">
        <w:rPr>
          <w:rFonts w:ascii="仿宋_GB2312" w:eastAsia="仿宋_GB2312" w:cs="仿宋_GB2312"/>
          <w:color w:val="000000"/>
          <w:sz w:val="32"/>
          <w:szCs w:val="32"/>
        </w:rPr>
        <w:t>1</w:t>
      </w:r>
      <w:r w:rsidRPr="0036492F">
        <w:rPr>
          <w:rFonts w:ascii="仿宋_GB2312" w:eastAsia="仿宋_GB2312" w:cs="仿宋_GB2312" w:hint="eastAsia"/>
          <w:color w:val="000000"/>
          <w:sz w:val="32"/>
          <w:szCs w:val="32"/>
        </w:rPr>
        <w:t>、企业法人营业执照复印件（肉类屠宰加工企业、饲养场）；</w:t>
      </w:r>
    </w:p>
    <w:p w:rsidR="00194317" w:rsidRPr="0036492F" w:rsidRDefault="00194317" w:rsidP="006D00B4">
      <w:pPr>
        <w:pStyle w:val="BodyText"/>
        <w:spacing w:line="600" w:lineRule="exact"/>
        <w:ind w:firstLine="645"/>
        <w:rPr>
          <w:rFonts w:ascii="仿宋_GB2312" w:eastAsia="仿宋_GB2312" w:cs="仿宋_GB2312"/>
          <w:color w:val="000000"/>
          <w:sz w:val="32"/>
          <w:szCs w:val="32"/>
        </w:rPr>
      </w:pPr>
      <w:r w:rsidRPr="0036492F">
        <w:rPr>
          <w:rFonts w:ascii="仿宋_GB2312" w:eastAsia="仿宋_GB2312" w:cs="仿宋_GB2312"/>
          <w:color w:val="000000"/>
          <w:sz w:val="32"/>
          <w:szCs w:val="32"/>
        </w:rPr>
        <w:t>2</w:t>
      </w:r>
      <w:r w:rsidRPr="0036492F">
        <w:rPr>
          <w:rFonts w:ascii="仿宋_GB2312" w:eastAsia="仿宋_GB2312" w:cs="仿宋_GB2312" w:hint="eastAsia"/>
          <w:color w:val="000000"/>
          <w:sz w:val="32"/>
          <w:szCs w:val="32"/>
        </w:rPr>
        <w:t>、屠宰加工企业和饲养场的协议书或合同或自属场证明材料的复印件；</w:t>
      </w:r>
      <w:r w:rsidRPr="0036492F">
        <w:rPr>
          <w:rFonts w:ascii="仿宋_GB2312" w:eastAsia="仿宋_GB2312" w:cs="仿宋_GB2312"/>
          <w:color w:val="000000"/>
          <w:sz w:val="32"/>
          <w:szCs w:val="32"/>
        </w:rPr>
        <w:t xml:space="preserve"> </w:t>
      </w:r>
    </w:p>
    <w:p w:rsidR="00194317" w:rsidRPr="0036492F" w:rsidRDefault="00194317" w:rsidP="006D00B4">
      <w:pPr>
        <w:pStyle w:val="BodyText"/>
        <w:spacing w:line="600" w:lineRule="exact"/>
        <w:ind w:firstLine="645"/>
        <w:rPr>
          <w:rFonts w:ascii="仿宋_GB2312" w:eastAsia="仿宋_GB2312"/>
          <w:color w:val="000000"/>
          <w:sz w:val="32"/>
          <w:szCs w:val="32"/>
        </w:rPr>
      </w:pPr>
      <w:r w:rsidRPr="0036492F">
        <w:rPr>
          <w:rFonts w:ascii="仿宋_GB2312" w:eastAsia="仿宋_GB2312" w:cs="仿宋_GB2312"/>
          <w:color w:val="000000"/>
          <w:sz w:val="32"/>
          <w:szCs w:val="32"/>
        </w:rPr>
        <w:t>3</w:t>
      </w:r>
      <w:r w:rsidRPr="0036492F">
        <w:rPr>
          <w:rFonts w:ascii="仿宋_GB2312" w:eastAsia="仿宋_GB2312" w:cs="仿宋_GB2312" w:hint="eastAsia"/>
          <w:color w:val="000000"/>
          <w:sz w:val="32"/>
          <w:szCs w:val="32"/>
        </w:rPr>
        <w:t>、场区平面图；</w:t>
      </w:r>
    </w:p>
    <w:p w:rsidR="00194317" w:rsidRPr="0036492F" w:rsidRDefault="00194317" w:rsidP="006D00B4">
      <w:pPr>
        <w:pStyle w:val="BodyText"/>
        <w:spacing w:line="600" w:lineRule="exact"/>
        <w:ind w:firstLine="645"/>
        <w:rPr>
          <w:rFonts w:ascii="仿宋_GB2312" w:eastAsia="仿宋_GB2312"/>
          <w:color w:val="000000"/>
          <w:sz w:val="32"/>
          <w:szCs w:val="32"/>
        </w:rPr>
      </w:pPr>
      <w:r w:rsidRPr="0036492F">
        <w:rPr>
          <w:rFonts w:ascii="仿宋_GB2312" w:eastAsia="仿宋_GB2312" w:cs="仿宋_GB2312"/>
          <w:color w:val="000000"/>
          <w:sz w:val="32"/>
          <w:szCs w:val="32"/>
        </w:rPr>
        <w:t>4</w:t>
      </w:r>
      <w:r w:rsidRPr="0036492F">
        <w:rPr>
          <w:rFonts w:ascii="仿宋_GB2312" w:eastAsia="仿宋_GB2312" w:cs="仿宋_GB2312" w:hint="eastAsia"/>
          <w:color w:val="000000"/>
          <w:sz w:val="32"/>
          <w:szCs w:val="32"/>
        </w:rPr>
        <w:t>、质量手册包括各种程序、管理制度和相关记录。</w:t>
      </w:r>
    </w:p>
    <w:p w:rsidR="00194317" w:rsidRPr="0036492F" w:rsidRDefault="00194317" w:rsidP="006D00B4">
      <w:pPr>
        <w:pStyle w:val="BodyText"/>
        <w:spacing w:after="0"/>
        <w:ind w:firstLine="645"/>
        <w:rPr>
          <w:rFonts w:ascii="仿宋_GB2312" w:eastAsia="仿宋_GB2312" w:cs="仿宋_GB2312"/>
          <w:color w:val="000000"/>
          <w:sz w:val="32"/>
          <w:szCs w:val="32"/>
        </w:rPr>
      </w:pPr>
      <w:r w:rsidRPr="0036492F">
        <w:rPr>
          <w:rFonts w:ascii="仿宋_GB2312" w:eastAsia="仿宋_GB2312" w:cs="仿宋_GB2312"/>
          <w:color w:val="000000"/>
          <w:sz w:val="32"/>
          <w:szCs w:val="32"/>
        </w:rPr>
        <w:t>5</w:t>
      </w:r>
      <w:r w:rsidRPr="0036492F">
        <w:rPr>
          <w:rFonts w:ascii="仿宋_GB2312" w:eastAsia="仿宋_GB2312" w:cs="仿宋_GB2312" w:hint="eastAsia"/>
          <w:color w:val="000000"/>
          <w:sz w:val="32"/>
          <w:szCs w:val="32"/>
        </w:rPr>
        <w:t>、彩色照片（包括饲养场俯视全景，大门正面近景，远景）。</w:t>
      </w:r>
      <w:r w:rsidRPr="0036492F">
        <w:rPr>
          <w:rFonts w:ascii="仿宋_GB2312" w:eastAsia="仿宋_GB2312" w:cs="仿宋_GB2312"/>
          <w:color w:val="000000"/>
          <w:sz w:val="32"/>
          <w:szCs w:val="32"/>
        </w:rPr>
        <w:t xml:space="preserve"> </w:t>
      </w:r>
    </w:p>
    <w:p w:rsidR="00194317" w:rsidRPr="0036492F" w:rsidRDefault="00194317" w:rsidP="006D00B4">
      <w:pPr>
        <w:pStyle w:val="BodyText"/>
        <w:spacing w:after="0"/>
        <w:ind w:firstLine="645"/>
        <w:rPr>
          <w:rFonts w:ascii="仿宋_GB2312" w:eastAsia="仿宋_GB2312" w:cs="仿宋_GB2312"/>
          <w:color w:val="000000"/>
          <w:sz w:val="32"/>
          <w:szCs w:val="32"/>
        </w:rPr>
      </w:pPr>
      <w:r w:rsidRPr="0036492F">
        <w:rPr>
          <w:rFonts w:ascii="仿宋_GB2312" w:eastAsia="仿宋_GB2312" w:cs="仿宋_GB2312"/>
          <w:color w:val="000000"/>
          <w:sz w:val="32"/>
          <w:szCs w:val="32"/>
        </w:rPr>
        <w:t xml:space="preserve">  </w:t>
      </w: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rPr>
          <w:rFonts w:cs="Times New Roman"/>
          <w:color w:val="000000"/>
        </w:rPr>
      </w:pPr>
    </w:p>
    <w:p w:rsidR="00194317" w:rsidRPr="0036492F" w:rsidRDefault="00194317" w:rsidP="006D00B4">
      <w:pPr>
        <w:widowControl/>
        <w:jc w:val="left"/>
        <w:rPr>
          <w:rFonts w:cs="Times New Roman"/>
          <w:color w:val="000000"/>
        </w:rPr>
      </w:pPr>
      <w:r w:rsidRPr="0036492F">
        <w:rPr>
          <w:rFonts w:cs="Times New Roman"/>
          <w:color w:val="000000"/>
        </w:rPr>
        <w:br w:type="page"/>
      </w:r>
    </w:p>
    <w:p w:rsidR="00194317" w:rsidRPr="0036492F" w:rsidRDefault="00194317" w:rsidP="006D00B4">
      <w:pPr>
        <w:rPr>
          <w:rFonts w:cs="Times New Roman"/>
          <w:color w:val="000000"/>
        </w:rPr>
      </w:pPr>
    </w:p>
    <w:tbl>
      <w:tblPr>
        <w:tblW w:w="87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2"/>
        <w:gridCol w:w="922"/>
        <w:gridCol w:w="337"/>
        <w:gridCol w:w="367"/>
        <w:gridCol w:w="1222"/>
        <w:gridCol w:w="572"/>
        <w:gridCol w:w="541"/>
        <w:gridCol w:w="539"/>
        <w:gridCol w:w="727"/>
        <w:gridCol w:w="268"/>
        <w:gridCol w:w="1172"/>
        <w:gridCol w:w="172"/>
        <w:gridCol w:w="720"/>
        <w:gridCol w:w="617"/>
        <w:gridCol w:w="84"/>
      </w:tblGrid>
      <w:tr w:rsidR="00194317" w:rsidRPr="0036492F">
        <w:trPr>
          <w:gridAfter w:val="1"/>
          <w:wAfter w:w="84" w:type="dxa"/>
          <w:cantSplit/>
          <w:trHeight w:hRule="exact" w:val="560"/>
        </w:trPr>
        <w:tc>
          <w:tcPr>
            <w:tcW w:w="450" w:type="dxa"/>
            <w:vMerge w:val="restart"/>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屠宰加工企业</w:t>
            </w:r>
          </w:p>
        </w:tc>
        <w:tc>
          <w:tcPr>
            <w:tcW w:w="1271"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名称</w:t>
            </w:r>
          </w:p>
        </w:tc>
        <w:tc>
          <w:tcPr>
            <w:tcW w:w="4236" w:type="dxa"/>
            <w:gridSpan w:val="7"/>
            <w:vAlign w:val="center"/>
          </w:tcPr>
          <w:p w:rsidR="00194317" w:rsidRPr="0036492F" w:rsidRDefault="00194317" w:rsidP="00241843">
            <w:pPr>
              <w:rPr>
                <w:rFonts w:ascii="仿宋_GB2312" w:cs="Times New Roman"/>
                <w:color w:val="000000"/>
              </w:rPr>
            </w:pPr>
          </w:p>
        </w:tc>
        <w:tc>
          <w:tcPr>
            <w:tcW w:w="1344" w:type="dxa"/>
            <w:gridSpan w:val="2"/>
            <w:vAlign w:val="center"/>
          </w:tcPr>
          <w:p w:rsidR="00194317" w:rsidRPr="0036492F" w:rsidRDefault="00194317" w:rsidP="00194317">
            <w:pPr>
              <w:ind w:firstLineChars="100" w:firstLine="31680"/>
              <w:rPr>
                <w:rFonts w:ascii="仿宋_GB2312" w:cs="Times New Roman"/>
                <w:color w:val="000000"/>
              </w:rPr>
            </w:pPr>
            <w:r w:rsidRPr="0036492F">
              <w:rPr>
                <w:rFonts w:ascii="仿宋_GB2312" w:cs="宋体" w:hint="eastAsia"/>
                <w:color w:val="000000"/>
              </w:rPr>
              <w:t>注册号</w:t>
            </w:r>
          </w:p>
        </w:tc>
        <w:tc>
          <w:tcPr>
            <w:tcW w:w="1337" w:type="dxa"/>
            <w:gridSpan w:val="2"/>
            <w:vAlign w:val="center"/>
          </w:tcPr>
          <w:p w:rsidR="00194317" w:rsidRPr="0036492F" w:rsidRDefault="00194317" w:rsidP="00241843">
            <w:pPr>
              <w:rPr>
                <w:rFonts w:ascii="仿宋_GB2312" w:cs="Times New Roman"/>
                <w:color w:val="000000"/>
              </w:rPr>
            </w:pPr>
          </w:p>
        </w:tc>
      </w:tr>
      <w:tr w:rsidR="00194317" w:rsidRPr="0036492F">
        <w:trPr>
          <w:gridAfter w:val="1"/>
          <w:wAfter w:w="84" w:type="dxa"/>
          <w:cantSplit/>
          <w:trHeight w:hRule="exact" w:val="560"/>
        </w:trPr>
        <w:tc>
          <w:tcPr>
            <w:tcW w:w="450" w:type="dxa"/>
            <w:vMerge/>
            <w:vAlign w:val="center"/>
          </w:tcPr>
          <w:p w:rsidR="00194317" w:rsidRPr="0036492F" w:rsidRDefault="00194317" w:rsidP="00241843">
            <w:pPr>
              <w:jc w:val="center"/>
              <w:rPr>
                <w:rFonts w:ascii="仿宋_GB2312" w:cs="Times New Roman"/>
                <w:color w:val="000000"/>
              </w:rPr>
            </w:pPr>
          </w:p>
        </w:tc>
        <w:tc>
          <w:tcPr>
            <w:tcW w:w="1271"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地址</w:t>
            </w:r>
          </w:p>
        </w:tc>
        <w:tc>
          <w:tcPr>
            <w:tcW w:w="4236" w:type="dxa"/>
            <w:gridSpan w:val="7"/>
            <w:vAlign w:val="center"/>
          </w:tcPr>
          <w:p w:rsidR="00194317" w:rsidRPr="0036492F" w:rsidRDefault="00194317" w:rsidP="00241843">
            <w:pPr>
              <w:jc w:val="center"/>
              <w:rPr>
                <w:rFonts w:ascii="仿宋_GB2312" w:cs="Times New Roman"/>
                <w:color w:val="000000"/>
              </w:rPr>
            </w:pPr>
          </w:p>
        </w:tc>
        <w:tc>
          <w:tcPr>
            <w:tcW w:w="1344"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联系人</w:t>
            </w:r>
          </w:p>
        </w:tc>
        <w:tc>
          <w:tcPr>
            <w:tcW w:w="1337" w:type="dxa"/>
            <w:gridSpan w:val="2"/>
            <w:vAlign w:val="center"/>
          </w:tcPr>
          <w:p w:rsidR="00194317" w:rsidRPr="0036492F" w:rsidRDefault="00194317" w:rsidP="00241843">
            <w:pPr>
              <w:jc w:val="center"/>
              <w:rPr>
                <w:rFonts w:ascii="仿宋_GB2312" w:cs="Times New Roman"/>
                <w:color w:val="000000"/>
              </w:rPr>
            </w:pPr>
          </w:p>
        </w:tc>
      </w:tr>
      <w:tr w:rsidR="00194317" w:rsidRPr="0036492F">
        <w:trPr>
          <w:gridAfter w:val="1"/>
          <w:wAfter w:w="84" w:type="dxa"/>
          <w:cantSplit/>
          <w:trHeight w:hRule="exact" w:val="759"/>
        </w:trPr>
        <w:tc>
          <w:tcPr>
            <w:tcW w:w="450" w:type="dxa"/>
            <w:vMerge/>
            <w:vAlign w:val="center"/>
          </w:tcPr>
          <w:p w:rsidR="00194317" w:rsidRPr="0036492F" w:rsidRDefault="00194317" w:rsidP="00241843">
            <w:pPr>
              <w:jc w:val="center"/>
              <w:rPr>
                <w:rFonts w:ascii="仿宋_GB2312" w:cs="Times New Roman"/>
                <w:color w:val="000000"/>
              </w:rPr>
            </w:pPr>
          </w:p>
        </w:tc>
        <w:tc>
          <w:tcPr>
            <w:tcW w:w="1271"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兽医队伍情况</w:t>
            </w:r>
          </w:p>
        </w:tc>
        <w:tc>
          <w:tcPr>
            <w:tcW w:w="6917" w:type="dxa"/>
            <w:gridSpan w:val="11"/>
            <w:vAlign w:val="center"/>
          </w:tcPr>
          <w:p w:rsidR="00194317" w:rsidRPr="0036492F" w:rsidRDefault="00194317" w:rsidP="00241843">
            <w:pPr>
              <w:jc w:val="center"/>
              <w:rPr>
                <w:rFonts w:ascii="仿宋_GB2312" w:cs="Times New Roman"/>
                <w:color w:val="000000"/>
              </w:rPr>
            </w:pPr>
          </w:p>
        </w:tc>
      </w:tr>
      <w:tr w:rsidR="00194317" w:rsidRPr="0036492F">
        <w:trPr>
          <w:gridAfter w:val="1"/>
          <w:wAfter w:w="84" w:type="dxa"/>
          <w:cantSplit/>
          <w:trHeight w:hRule="exact" w:val="759"/>
        </w:trPr>
        <w:tc>
          <w:tcPr>
            <w:tcW w:w="450" w:type="dxa"/>
            <w:tcBorders>
              <w:bottom w:val="nil"/>
            </w:tcBorders>
            <w:vAlign w:val="center"/>
          </w:tcPr>
          <w:p w:rsidR="00194317" w:rsidRPr="0036492F" w:rsidRDefault="00194317" w:rsidP="00241843">
            <w:pPr>
              <w:jc w:val="center"/>
              <w:rPr>
                <w:rFonts w:ascii="仿宋_GB2312" w:cs="Times New Roman"/>
                <w:color w:val="000000"/>
              </w:rPr>
            </w:pPr>
          </w:p>
        </w:tc>
        <w:tc>
          <w:tcPr>
            <w:tcW w:w="1271"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备案场</w:t>
            </w:r>
          </w:p>
          <w:p w:rsidR="00194317" w:rsidRPr="0036492F" w:rsidRDefault="00194317" w:rsidP="00241843">
            <w:pPr>
              <w:jc w:val="center"/>
              <w:rPr>
                <w:rFonts w:ascii="仿宋_GB2312" w:cs="Times New Roman"/>
                <w:color w:val="000000"/>
              </w:rPr>
            </w:pPr>
            <w:r w:rsidRPr="0036492F">
              <w:rPr>
                <w:rFonts w:ascii="仿宋_GB2312" w:cs="宋体" w:hint="eastAsia"/>
                <w:color w:val="000000"/>
              </w:rPr>
              <w:t>性质</w:t>
            </w:r>
          </w:p>
        </w:tc>
        <w:tc>
          <w:tcPr>
            <w:tcW w:w="3968" w:type="dxa"/>
            <w:gridSpan w:val="6"/>
            <w:vAlign w:val="center"/>
          </w:tcPr>
          <w:p w:rsidR="00194317" w:rsidRPr="0036492F" w:rsidRDefault="00194317" w:rsidP="00241843">
            <w:pPr>
              <w:rPr>
                <w:rFonts w:ascii="仿宋_GB2312" w:cs="仿宋_GB2312"/>
                <w:color w:val="000000"/>
              </w:rPr>
            </w:pPr>
            <w:r w:rsidRPr="0036492F">
              <w:rPr>
                <w:rFonts w:ascii="仿宋_GB2312" w:cs="宋体" w:hint="eastAsia"/>
                <w:color w:val="000000"/>
              </w:rPr>
              <w:t>合同场</w:t>
            </w:r>
            <w:r w:rsidRPr="0036492F">
              <w:rPr>
                <w:rFonts w:ascii="仿宋_GB2312" w:cs="仿宋_GB2312"/>
                <w:color w:val="000000"/>
              </w:rPr>
              <w:t xml:space="preserve"> </w:t>
            </w:r>
            <w:r w:rsidRPr="0036492F">
              <w:rPr>
                <w:rFonts w:ascii="仿宋_GB2312" w:cs="宋体" w:hint="eastAsia"/>
                <w:color w:val="000000"/>
              </w:rPr>
              <w:t>口</w:t>
            </w:r>
            <w:r w:rsidRPr="0036492F">
              <w:rPr>
                <w:rFonts w:ascii="仿宋_GB2312" w:cs="仿宋_GB2312"/>
                <w:color w:val="000000"/>
              </w:rPr>
              <w:t xml:space="preserve">         </w:t>
            </w:r>
            <w:r w:rsidRPr="0036492F">
              <w:rPr>
                <w:rFonts w:ascii="仿宋_GB2312" w:cs="宋体" w:hint="eastAsia"/>
                <w:color w:val="000000"/>
              </w:rPr>
              <w:t>自属场</w:t>
            </w:r>
            <w:r w:rsidRPr="0036492F">
              <w:rPr>
                <w:rFonts w:ascii="仿宋_GB2312" w:cs="仿宋_GB2312"/>
                <w:color w:val="000000"/>
              </w:rPr>
              <w:t xml:space="preserve">  </w:t>
            </w:r>
            <w:r w:rsidRPr="0036492F">
              <w:rPr>
                <w:rFonts w:ascii="仿宋_GB2312" w:cs="宋体" w:hint="eastAsia"/>
                <w:color w:val="000000"/>
              </w:rPr>
              <w:t>口</w:t>
            </w:r>
            <w:r w:rsidRPr="0036492F">
              <w:rPr>
                <w:rFonts w:ascii="仿宋_GB2312" w:cs="仿宋_GB2312"/>
                <w:color w:val="000000"/>
              </w:rPr>
              <w:t xml:space="preserve">    </w:t>
            </w:r>
          </w:p>
        </w:tc>
        <w:tc>
          <w:tcPr>
            <w:tcW w:w="1440" w:type="dxa"/>
            <w:gridSpan w:val="2"/>
            <w:vAlign w:val="center"/>
          </w:tcPr>
          <w:p w:rsidR="00194317" w:rsidRPr="0036492F" w:rsidRDefault="00194317" w:rsidP="00241843">
            <w:pPr>
              <w:rPr>
                <w:rFonts w:ascii="仿宋_GB2312" w:cs="Times New Roman"/>
                <w:color w:val="000000"/>
              </w:rPr>
            </w:pPr>
            <w:r w:rsidRPr="0036492F">
              <w:rPr>
                <w:rFonts w:ascii="仿宋_GB2312" w:cs="宋体" w:hint="eastAsia"/>
                <w:color w:val="000000"/>
              </w:rPr>
              <w:t>饲养品种</w:t>
            </w:r>
          </w:p>
        </w:tc>
        <w:tc>
          <w:tcPr>
            <w:tcW w:w="1509" w:type="dxa"/>
            <w:gridSpan w:val="3"/>
            <w:vAlign w:val="center"/>
          </w:tcPr>
          <w:p w:rsidR="00194317" w:rsidRPr="0036492F" w:rsidRDefault="00194317" w:rsidP="00241843">
            <w:pPr>
              <w:rPr>
                <w:rFonts w:ascii="仿宋_GB2312" w:cs="Times New Roman"/>
                <w:color w:val="000000"/>
              </w:rPr>
            </w:pPr>
          </w:p>
        </w:tc>
      </w:tr>
      <w:tr w:rsidR="00194317" w:rsidRPr="0036492F">
        <w:trPr>
          <w:gridAfter w:val="1"/>
          <w:wAfter w:w="84" w:type="dxa"/>
          <w:cantSplit/>
          <w:trHeight w:hRule="exact" w:val="560"/>
        </w:trPr>
        <w:tc>
          <w:tcPr>
            <w:tcW w:w="462" w:type="dxa"/>
            <w:gridSpan w:val="2"/>
            <w:vMerge w:val="restart"/>
            <w:tcBorders>
              <w:top w:val="nil"/>
            </w:tcBorders>
            <w:vAlign w:val="center"/>
          </w:tcPr>
          <w:p w:rsidR="00194317" w:rsidRPr="0036492F" w:rsidRDefault="00194317" w:rsidP="00241843">
            <w:pPr>
              <w:rPr>
                <w:rFonts w:ascii="仿宋_GB2312" w:cs="Times New Roman"/>
                <w:color w:val="000000"/>
              </w:rPr>
            </w:pPr>
            <w:r w:rsidRPr="0036492F">
              <w:rPr>
                <w:rFonts w:ascii="仿宋_GB2312" w:cs="宋体" w:hint="eastAsia"/>
                <w:color w:val="000000"/>
              </w:rPr>
              <w:t>饲</w:t>
            </w:r>
          </w:p>
          <w:p w:rsidR="00194317" w:rsidRPr="0036492F" w:rsidRDefault="00194317" w:rsidP="00241843">
            <w:pPr>
              <w:rPr>
                <w:rFonts w:ascii="仿宋_GB2312" w:cs="Times New Roman"/>
                <w:color w:val="000000"/>
              </w:rPr>
            </w:pPr>
          </w:p>
          <w:p w:rsidR="00194317" w:rsidRPr="0036492F" w:rsidRDefault="00194317" w:rsidP="00241843">
            <w:pPr>
              <w:rPr>
                <w:rFonts w:ascii="仿宋_GB2312" w:cs="Times New Roman"/>
                <w:color w:val="000000"/>
              </w:rPr>
            </w:pPr>
            <w:r w:rsidRPr="0036492F">
              <w:rPr>
                <w:rFonts w:ascii="仿宋_GB2312" w:cs="宋体" w:hint="eastAsia"/>
                <w:color w:val="000000"/>
              </w:rPr>
              <w:t>养</w:t>
            </w:r>
          </w:p>
          <w:p w:rsidR="00194317" w:rsidRPr="0036492F" w:rsidRDefault="00194317" w:rsidP="00241843">
            <w:pPr>
              <w:rPr>
                <w:rFonts w:ascii="仿宋_GB2312" w:cs="Times New Roman"/>
                <w:color w:val="000000"/>
              </w:rPr>
            </w:pPr>
          </w:p>
          <w:p w:rsidR="00194317" w:rsidRPr="0036492F" w:rsidRDefault="00194317" w:rsidP="00241843">
            <w:pPr>
              <w:rPr>
                <w:rFonts w:ascii="仿宋_GB2312" w:cs="Times New Roman"/>
                <w:color w:val="000000"/>
              </w:rPr>
            </w:pPr>
            <w:r w:rsidRPr="0036492F">
              <w:rPr>
                <w:rFonts w:ascii="仿宋_GB2312" w:cs="宋体" w:hint="eastAsia"/>
                <w:color w:val="000000"/>
              </w:rPr>
              <w:t>场</w:t>
            </w:r>
          </w:p>
          <w:p w:rsidR="00194317" w:rsidRPr="0036492F" w:rsidRDefault="00194317" w:rsidP="00241843">
            <w:pPr>
              <w:rPr>
                <w:rFonts w:ascii="仿宋_GB2312" w:cs="Times New Roman"/>
                <w:color w:val="000000"/>
              </w:rPr>
            </w:pPr>
          </w:p>
          <w:p w:rsidR="00194317" w:rsidRPr="0036492F" w:rsidRDefault="00194317" w:rsidP="00241843">
            <w:pPr>
              <w:rPr>
                <w:rFonts w:ascii="仿宋_GB2312" w:cs="Times New Roman"/>
                <w:color w:val="000000"/>
              </w:rPr>
            </w:pPr>
          </w:p>
        </w:tc>
        <w:tc>
          <w:tcPr>
            <w:tcW w:w="1259"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名称</w:t>
            </w:r>
          </w:p>
        </w:tc>
        <w:tc>
          <w:tcPr>
            <w:tcW w:w="6917" w:type="dxa"/>
            <w:gridSpan w:val="11"/>
            <w:vAlign w:val="center"/>
          </w:tcPr>
          <w:p w:rsidR="00194317" w:rsidRPr="0036492F" w:rsidRDefault="00194317" w:rsidP="00241843">
            <w:pPr>
              <w:jc w:val="center"/>
              <w:rPr>
                <w:rFonts w:ascii="仿宋_GB2312" w:cs="Times New Roman"/>
                <w:color w:val="000000"/>
              </w:rPr>
            </w:pP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rPr>
                <w:rFonts w:ascii="仿宋_GB2312" w:cs="Times New Roman"/>
                <w:color w:val="000000"/>
              </w:rPr>
            </w:pPr>
          </w:p>
        </w:tc>
        <w:tc>
          <w:tcPr>
            <w:tcW w:w="1259"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地址</w:t>
            </w:r>
          </w:p>
        </w:tc>
        <w:tc>
          <w:tcPr>
            <w:tcW w:w="6917" w:type="dxa"/>
            <w:gridSpan w:val="11"/>
            <w:vAlign w:val="center"/>
          </w:tcPr>
          <w:p w:rsidR="00194317" w:rsidRPr="0036492F" w:rsidRDefault="00194317" w:rsidP="00241843">
            <w:pPr>
              <w:rPr>
                <w:rFonts w:ascii="仿宋_GB2312" w:cs="Times New Roman"/>
                <w:color w:val="000000"/>
              </w:rPr>
            </w:pPr>
            <w:r w:rsidRPr="0036492F">
              <w:rPr>
                <w:rFonts w:ascii="仿宋_GB2312" w:cs="仿宋_GB2312"/>
                <w:color w:val="000000"/>
              </w:rPr>
              <w:t xml:space="preserve">       </w:t>
            </w:r>
            <w:r w:rsidRPr="0036492F">
              <w:rPr>
                <w:rFonts w:ascii="仿宋_GB2312" w:cs="宋体" w:hint="eastAsia"/>
                <w:color w:val="000000"/>
              </w:rPr>
              <w:t>市</w:t>
            </w:r>
            <w:r w:rsidRPr="0036492F">
              <w:rPr>
                <w:rFonts w:ascii="仿宋_GB2312" w:cs="仿宋_GB2312"/>
                <w:color w:val="000000"/>
              </w:rPr>
              <w:t xml:space="preserve">      </w:t>
            </w:r>
            <w:r w:rsidRPr="0036492F">
              <w:rPr>
                <w:rFonts w:ascii="仿宋_GB2312" w:cs="宋体" w:hint="eastAsia"/>
                <w:color w:val="000000"/>
              </w:rPr>
              <w:t>县（区）</w:t>
            </w:r>
            <w:r w:rsidRPr="0036492F">
              <w:rPr>
                <w:rFonts w:ascii="仿宋_GB2312" w:cs="仿宋_GB2312"/>
                <w:color w:val="000000"/>
              </w:rPr>
              <w:t xml:space="preserve">     </w:t>
            </w:r>
            <w:r w:rsidRPr="0036492F">
              <w:rPr>
                <w:rFonts w:ascii="仿宋_GB2312" w:cs="宋体" w:hint="eastAsia"/>
                <w:color w:val="000000"/>
              </w:rPr>
              <w:t>乡（镇）</w:t>
            </w:r>
            <w:r w:rsidRPr="0036492F">
              <w:rPr>
                <w:rFonts w:ascii="仿宋_GB2312" w:cs="仿宋_GB2312"/>
                <w:color w:val="000000"/>
              </w:rPr>
              <w:t xml:space="preserve">     </w:t>
            </w:r>
            <w:r w:rsidRPr="0036492F">
              <w:rPr>
                <w:rFonts w:ascii="仿宋_GB2312" w:cs="宋体" w:hint="eastAsia"/>
                <w:color w:val="000000"/>
              </w:rPr>
              <w:t>村</w:t>
            </w:r>
          </w:p>
        </w:tc>
      </w:tr>
      <w:tr w:rsidR="00194317" w:rsidRPr="0036492F">
        <w:trPr>
          <w:gridAfter w:val="1"/>
          <w:wAfter w:w="84" w:type="dxa"/>
          <w:cantSplit/>
          <w:trHeight w:hRule="exact" w:val="737"/>
        </w:trPr>
        <w:tc>
          <w:tcPr>
            <w:tcW w:w="462" w:type="dxa"/>
            <w:gridSpan w:val="2"/>
            <w:vMerge/>
            <w:tcBorders>
              <w:top w:val="nil"/>
            </w:tcBorders>
            <w:vAlign w:val="center"/>
          </w:tcPr>
          <w:p w:rsidR="00194317" w:rsidRPr="0036492F" w:rsidRDefault="00194317" w:rsidP="00241843">
            <w:pPr>
              <w:rPr>
                <w:rFonts w:ascii="仿宋_GB2312" w:cs="Times New Roman"/>
                <w:color w:val="000000"/>
              </w:rPr>
            </w:pPr>
          </w:p>
        </w:tc>
        <w:tc>
          <w:tcPr>
            <w:tcW w:w="1259"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联系人</w:t>
            </w:r>
          </w:p>
        </w:tc>
        <w:tc>
          <w:tcPr>
            <w:tcW w:w="1589" w:type="dxa"/>
            <w:gridSpan w:val="2"/>
            <w:vAlign w:val="center"/>
          </w:tcPr>
          <w:p w:rsidR="00194317" w:rsidRPr="0036492F" w:rsidRDefault="00194317" w:rsidP="00241843">
            <w:pPr>
              <w:jc w:val="center"/>
              <w:rPr>
                <w:rFonts w:ascii="仿宋_GB2312" w:cs="Times New Roman"/>
                <w:color w:val="000000"/>
              </w:rPr>
            </w:pPr>
          </w:p>
        </w:tc>
        <w:tc>
          <w:tcPr>
            <w:tcW w:w="1652"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电话</w:t>
            </w:r>
          </w:p>
        </w:tc>
        <w:tc>
          <w:tcPr>
            <w:tcW w:w="995" w:type="dxa"/>
            <w:gridSpan w:val="2"/>
            <w:vAlign w:val="center"/>
          </w:tcPr>
          <w:p w:rsidR="00194317" w:rsidRPr="0036492F" w:rsidRDefault="00194317" w:rsidP="00241843">
            <w:pPr>
              <w:jc w:val="center"/>
              <w:rPr>
                <w:rFonts w:ascii="仿宋_GB2312" w:cs="Times New Roman"/>
                <w:color w:val="000000"/>
              </w:rPr>
            </w:pPr>
          </w:p>
        </w:tc>
        <w:tc>
          <w:tcPr>
            <w:tcW w:w="1344"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邮编</w:t>
            </w:r>
          </w:p>
        </w:tc>
        <w:tc>
          <w:tcPr>
            <w:tcW w:w="1337" w:type="dxa"/>
            <w:gridSpan w:val="2"/>
            <w:vAlign w:val="center"/>
          </w:tcPr>
          <w:p w:rsidR="00194317" w:rsidRPr="0036492F" w:rsidRDefault="00194317" w:rsidP="00241843">
            <w:pPr>
              <w:jc w:val="distribute"/>
              <w:rPr>
                <w:rFonts w:ascii="仿宋_GB2312" w:cs="Times New Roman"/>
                <w:color w:val="000000"/>
              </w:rPr>
            </w:pPr>
          </w:p>
        </w:tc>
      </w:tr>
      <w:tr w:rsidR="00194317" w:rsidRPr="0036492F">
        <w:trPr>
          <w:gridAfter w:val="1"/>
          <w:wAfter w:w="84" w:type="dxa"/>
          <w:cantSplit/>
          <w:trHeight w:hRule="exact" w:val="737"/>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1259"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建场日期</w:t>
            </w:r>
          </w:p>
        </w:tc>
        <w:tc>
          <w:tcPr>
            <w:tcW w:w="1589" w:type="dxa"/>
            <w:gridSpan w:val="2"/>
            <w:vAlign w:val="center"/>
          </w:tcPr>
          <w:p w:rsidR="00194317" w:rsidRPr="0036492F" w:rsidRDefault="00194317" w:rsidP="00241843">
            <w:pPr>
              <w:jc w:val="center"/>
              <w:rPr>
                <w:rFonts w:ascii="仿宋_GB2312" w:cs="Times New Roman"/>
                <w:color w:val="000000"/>
              </w:rPr>
            </w:pPr>
          </w:p>
        </w:tc>
        <w:tc>
          <w:tcPr>
            <w:tcW w:w="1652"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场区面积</w:t>
            </w:r>
          </w:p>
        </w:tc>
        <w:tc>
          <w:tcPr>
            <w:tcW w:w="995" w:type="dxa"/>
            <w:gridSpan w:val="2"/>
            <w:vAlign w:val="center"/>
          </w:tcPr>
          <w:p w:rsidR="00194317" w:rsidRPr="0036492F" w:rsidRDefault="00194317" w:rsidP="00241843">
            <w:pPr>
              <w:jc w:val="center"/>
              <w:rPr>
                <w:rFonts w:ascii="仿宋_GB2312" w:cs="Times New Roman"/>
                <w:color w:val="000000"/>
              </w:rPr>
            </w:pPr>
          </w:p>
        </w:tc>
        <w:tc>
          <w:tcPr>
            <w:tcW w:w="1344"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栏舍数</w:t>
            </w:r>
          </w:p>
        </w:tc>
        <w:tc>
          <w:tcPr>
            <w:tcW w:w="1337" w:type="dxa"/>
            <w:gridSpan w:val="2"/>
            <w:vAlign w:val="center"/>
          </w:tcPr>
          <w:p w:rsidR="00194317" w:rsidRPr="0036492F" w:rsidRDefault="00194317" w:rsidP="00241843">
            <w:pPr>
              <w:jc w:val="center"/>
              <w:rPr>
                <w:rFonts w:ascii="仿宋_GB2312" w:cs="Times New Roman"/>
                <w:color w:val="000000"/>
              </w:rPr>
            </w:pPr>
          </w:p>
        </w:tc>
      </w:tr>
      <w:tr w:rsidR="00194317" w:rsidRPr="0036492F">
        <w:trPr>
          <w:gridAfter w:val="1"/>
          <w:wAfter w:w="84" w:type="dxa"/>
          <w:cantSplit/>
          <w:trHeight w:hRule="exact" w:val="737"/>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1259"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饲养员数</w:t>
            </w:r>
          </w:p>
        </w:tc>
        <w:tc>
          <w:tcPr>
            <w:tcW w:w="1589" w:type="dxa"/>
            <w:gridSpan w:val="2"/>
            <w:vAlign w:val="center"/>
          </w:tcPr>
          <w:p w:rsidR="00194317" w:rsidRPr="0036492F" w:rsidRDefault="00194317" w:rsidP="00241843">
            <w:pPr>
              <w:jc w:val="center"/>
              <w:rPr>
                <w:rFonts w:ascii="仿宋_GB2312" w:cs="Times New Roman"/>
                <w:color w:val="000000"/>
              </w:rPr>
            </w:pPr>
          </w:p>
        </w:tc>
        <w:tc>
          <w:tcPr>
            <w:tcW w:w="1652"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饲养场兽医</w:t>
            </w:r>
          </w:p>
        </w:tc>
        <w:tc>
          <w:tcPr>
            <w:tcW w:w="995" w:type="dxa"/>
            <w:gridSpan w:val="2"/>
            <w:vAlign w:val="center"/>
          </w:tcPr>
          <w:p w:rsidR="00194317" w:rsidRPr="0036492F" w:rsidRDefault="00194317" w:rsidP="00241843">
            <w:pPr>
              <w:jc w:val="center"/>
              <w:rPr>
                <w:rFonts w:ascii="仿宋_GB2312" w:cs="Times New Roman"/>
                <w:color w:val="000000"/>
              </w:rPr>
            </w:pPr>
          </w:p>
        </w:tc>
        <w:tc>
          <w:tcPr>
            <w:tcW w:w="1344"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兽医最高</w:t>
            </w:r>
          </w:p>
          <w:p w:rsidR="00194317" w:rsidRPr="0036492F" w:rsidRDefault="00194317" w:rsidP="00241843">
            <w:pPr>
              <w:jc w:val="center"/>
              <w:rPr>
                <w:rFonts w:ascii="仿宋_GB2312" w:cs="Times New Roman"/>
                <w:color w:val="000000"/>
              </w:rPr>
            </w:pPr>
            <w:r w:rsidRPr="0036492F">
              <w:rPr>
                <w:rFonts w:ascii="仿宋_GB2312" w:cs="宋体" w:hint="eastAsia"/>
                <w:color w:val="000000"/>
              </w:rPr>
              <w:t>学历</w:t>
            </w:r>
          </w:p>
        </w:tc>
        <w:tc>
          <w:tcPr>
            <w:tcW w:w="1337" w:type="dxa"/>
            <w:gridSpan w:val="2"/>
            <w:vAlign w:val="center"/>
          </w:tcPr>
          <w:p w:rsidR="00194317" w:rsidRPr="0036492F" w:rsidRDefault="00194317" w:rsidP="00241843">
            <w:pPr>
              <w:jc w:val="center"/>
              <w:rPr>
                <w:rFonts w:ascii="仿宋_GB2312" w:cs="Times New Roman"/>
                <w:color w:val="000000"/>
              </w:rPr>
            </w:pPr>
          </w:p>
        </w:tc>
      </w:tr>
      <w:tr w:rsidR="00194317" w:rsidRPr="0036492F">
        <w:trPr>
          <w:gridAfter w:val="1"/>
          <w:wAfter w:w="84" w:type="dxa"/>
          <w:cantSplit/>
          <w:trHeight w:hRule="exact" w:val="737"/>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1259"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现存栏量</w:t>
            </w:r>
          </w:p>
        </w:tc>
        <w:tc>
          <w:tcPr>
            <w:tcW w:w="1589" w:type="dxa"/>
            <w:gridSpan w:val="2"/>
            <w:vAlign w:val="center"/>
          </w:tcPr>
          <w:p w:rsidR="00194317" w:rsidRPr="0036492F" w:rsidRDefault="00194317" w:rsidP="00241843">
            <w:pPr>
              <w:jc w:val="center"/>
              <w:rPr>
                <w:rFonts w:ascii="仿宋_GB2312" w:cs="Times New Roman"/>
                <w:color w:val="000000"/>
              </w:rPr>
            </w:pPr>
          </w:p>
        </w:tc>
        <w:tc>
          <w:tcPr>
            <w:tcW w:w="1652"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年出栏量</w:t>
            </w:r>
          </w:p>
        </w:tc>
        <w:tc>
          <w:tcPr>
            <w:tcW w:w="995" w:type="dxa"/>
            <w:gridSpan w:val="2"/>
            <w:vAlign w:val="center"/>
          </w:tcPr>
          <w:p w:rsidR="00194317" w:rsidRPr="0036492F" w:rsidRDefault="00194317" w:rsidP="00241843">
            <w:pPr>
              <w:jc w:val="center"/>
              <w:rPr>
                <w:rFonts w:ascii="仿宋_GB2312" w:cs="Times New Roman"/>
                <w:color w:val="000000"/>
              </w:rPr>
            </w:pPr>
          </w:p>
        </w:tc>
        <w:tc>
          <w:tcPr>
            <w:tcW w:w="1344" w:type="dxa"/>
            <w:gridSpan w:val="2"/>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协议号</w:t>
            </w:r>
          </w:p>
        </w:tc>
        <w:tc>
          <w:tcPr>
            <w:tcW w:w="1337" w:type="dxa"/>
            <w:gridSpan w:val="2"/>
            <w:vAlign w:val="center"/>
          </w:tcPr>
          <w:p w:rsidR="00194317" w:rsidRPr="0036492F" w:rsidRDefault="00194317" w:rsidP="00241843">
            <w:pPr>
              <w:jc w:val="center"/>
              <w:rPr>
                <w:rFonts w:ascii="仿宋_GB2312" w:cs="Times New Roman"/>
                <w:color w:val="000000"/>
              </w:rPr>
            </w:pP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统一供应药物</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是</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否</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统一供应幼畜禽</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是</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否</w:t>
            </w: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统一屠宰加工</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是</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否</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统一供应饲料</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是</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否</w:t>
            </w: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统一防疫消毒</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是</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否</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兽</w:t>
            </w:r>
            <w:r w:rsidRPr="0036492F">
              <w:rPr>
                <w:rFonts w:ascii="仿宋_GB2312" w:cs="仿宋_GB2312"/>
                <w:color w:val="000000"/>
              </w:rPr>
              <w:t xml:space="preserve">  </w:t>
            </w:r>
            <w:r w:rsidRPr="0036492F">
              <w:rPr>
                <w:rFonts w:ascii="仿宋_GB2312" w:cs="宋体" w:hint="eastAsia"/>
                <w:color w:val="000000"/>
              </w:rPr>
              <w:t>医</w:t>
            </w:r>
            <w:r w:rsidRPr="0036492F">
              <w:rPr>
                <w:rFonts w:ascii="仿宋_GB2312" w:cs="仿宋_GB2312"/>
                <w:color w:val="000000"/>
              </w:rPr>
              <w:t xml:space="preserve">  </w:t>
            </w:r>
            <w:r w:rsidRPr="0036492F">
              <w:rPr>
                <w:rFonts w:ascii="仿宋_GB2312" w:cs="宋体" w:hint="eastAsia"/>
                <w:color w:val="000000"/>
              </w:rPr>
              <w:t>室</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生产区与生活区隔离</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是</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否</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喷雾消毒设施</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舍门口的消毒设施</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更衣消毒室</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jc w:val="center"/>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饲料加工存放区</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车辆消毒设施</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jc w:val="center"/>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人员健康检查</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是</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否</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死畜禽处理设施</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r>
      <w:tr w:rsidR="00194317" w:rsidRPr="0036492F">
        <w:trPr>
          <w:gridAfter w:val="1"/>
          <w:wAfter w:w="84" w:type="dxa"/>
          <w:cantSplit/>
          <w:trHeight w:hRule="exact" w:val="560"/>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饲养其他动物</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污水处理设施</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r>
      <w:tr w:rsidR="00194317" w:rsidRPr="0036492F">
        <w:trPr>
          <w:gridAfter w:val="1"/>
          <w:wAfter w:w="84" w:type="dxa"/>
          <w:cantSplit/>
          <w:trHeight w:hRule="exact" w:val="545"/>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3420" w:type="dxa"/>
            <w:gridSpan w:val="5"/>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病</w:t>
            </w:r>
            <w:r w:rsidRPr="0036492F">
              <w:rPr>
                <w:rFonts w:ascii="仿宋_GB2312" w:cs="仿宋_GB2312"/>
                <w:color w:val="000000"/>
              </w:rPr>
              <w:t xml:space="preserve"> </w:t>
            </w:r>
            <w:r w:rsidRPr="0036492F">
              <w:rPr>
                <w:rFonts w:ascii="仿宋_GB2312" w:cs="宋体" w:hint="eastAsia"/>
                <w:color w:val="000000"/>
              </w:rPr>
              <w:t>畜</w:t>
            </w:r>
            <w:r w:rsidRPr="0036492F">
              <w:rPr>
                <w:rFonts w:ascii="仿宋_GB2312" w:cs="仿宋_GB2312"/>
                <w:color w:val="000000"/>
              </w:rPr>
              <w:t xml:space="preserve"> </w:t>
            </w:r>
            <w:r w:rsidRPr="0036492F">
              <w:rPr>
                <w:rFonts w:ascii="仿宋_GB2312" w:cs="宋体" w:hint="eastAsia"/>
                <w:color w:val="000000"/>
              </w:rPr>
              <w:t>禽隔离</w:t>
            </w:r>
          </w:p>
        </w:tc>
        <w:tc>
          <w:tcPr>
            <w:tcW w:w="541"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539" w:type="dxa"/>
            <w:tcBorders>
              <w:righ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c>
          <w:tcPr>
            <w:tcW w:w="2339" w:type="dxa"/>
            <w:gridSpan w:val="4"/>
            <w:tcBorders>
              <w:left w:val="double" w:sz="4" w:space="0" w:color="auto"/>
            </w:tcBorders>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粪便处理设施</w:t>
            </w:r>
          </w:p>
        </w:tc>
        <w:tc>
          <w:tcPr>
            <w:tcW w:w="720"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有</w:t>
            </w:r>
          </w:p>
        </w:tc>
        <w:tc>
          <w:tcPr>
            <w:tcW w:w="617" w:type="dxa"/>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无</w:t>
            </w:r>
          </w:p>
        </w:tc>
      </w:tr>
      <w:tr w:rsidR="00194317" w:rsidRPr="0036492F">
        <w:trPr>
          <w:gridAfter w:val="1"/>
          <w:wAfter w:w="84" w:type="dxa"/>
          <w:cantSplit/>
          <w:trHeight w:hRule="exact" w:val="1193"/>
        </w:trPr>
        <w:tc>
          <w:tcPr>
            <w:tcW w:w="462" w:type="dxa"/>
            <w:gridSpan w:val="2"/>
            <w:vMerge/>
            <w:tcBorders>
              <w:top w:val="nil"/>
            </w:tcBorders>
            <w:vAlign w:val="center"/>
          </w:tcPr>
          <w:p w:rsidR="00194317" w:rsidRPr="0036492F" w:rsidRDefault="00194317" w:rsidP="00241843">
            <w:pPr>
              <w:jc w:val="distribute"/>
              <w:rPr>
                <w:rFonts w:ascii="仿宋_GB2312" w:cs="Times New Roman"/>
                <w:color w:val="000000"/>
              </w:rPr>
            </w:pPr>
          </w:p>
        </w:tc>
        <w:tc>
          <w:tcPr>
            <w:tcW w:w="1626" w:type="dxa"/>
            <w:gridSpan w:val="3"/>
            <w:vAlign w:val="center"/>
          </w:tcPr>
          <w:p w:rsidR="00194317" w:rsidRPr="0036492F" w:rsidRDefault="00194317" w:rsidP="00241843">
            <w:pPr>
              <w:jc w:val="center"/>
              <w:rPr>
                <w:rFonts w:ascii="仿宋_GB2312" w:cs="Times New Roman"/>
                <w:color w:val="000000"/>
              </w:rPr>
            </w:pPr>
            <w:r w:rsidRPr="0036492F">
              <w:rPr>
                <w:rFonts w:ascii="仿宋_GB2312" w:cs="宋体" w:hint="eastAsia"/>
                <w:color w:val="000000"/>
              </w:rPr>
              <w:t>已有的记录</w:t>
            </w:r>
          </w:p>
        </w:tc>
        <w:tc>
          <w:tcPr>
            <w:tcW w:w="6550" w:type="dxa"/>
            <w:gridSpan w:val="10"/>
            <w:vAlign w:val="center"/>
          </w:tcPr>
          <w:p w:rsidR="00194317" w:rsidRPr="0036492F" w:rsidRDefault="00194317" w:rsidP="00241843">
            <w:pPr>
              <w:jc w:val="center"/>
              <w:rPr>
                <w:rFonts w:ascii="仿宋_GB2312" w:cs="Times New Roman"/>
                <w:color w:val="000000"/>
              </w:rPr>
            </w:pPr>
          </w:p>
          <w:p w:rsidR="00194317" w:rsidRPr="0036492F" w:rsidRDefault="00194317" w:rsidP="00241843">
            <w:pPr>
              <w:jc w:val="center"/>
              <w:rPr>
                <w:rFonts w:ascii="仿宋_GB2312" w:cs="Times New Roman"/>
                <w:color w:val="000000"/>
              </w:rPr>
            </w:pPr>
          </w:p>
        </w:tc>
      </w:tr>
      <w:tr w:rsidR="00194317" w:rsidRPr="0036492F">
        <w:trPr>
          <w:cantSplit/>
          <w:trHeight w:val="3534"/>
        </w:trPr>
        <w:tc>
          <w:tcPr>
            <w:tcW w:w="1384" w:type="dxa"/>
            <w:gridSpan w:val="3"/>
            <w:vAlign w:val="center"/>
          </w:tcPr>
          <w:p w:rsidR="00194317" w:rsidRPr="0036492F" w:rsidRDefault="00194317" w:rsidP="00241843">
            <w:pPr>
              <w:jc w:val="center"/>
              <w:rPr>
                <w:rFonts w:ascii="仿宋_GB2312" w:cs="Times New Roman"/>
                <w:color w:val="000000"/>
                <w:sz w:val="28"/>
                <w:szCs w:val="28"/>
              </w:rPr>
            </w:pPr>
            <w:r w:rsidRPr="0036492F">
              <w:rPr>
                <w:rFonts w:ascii="仿宋_GB2312" w:cs="宋体" w:hint="eastAsia"/>
                <w:color w:val="000000"/>
                <w:sz w:val="28"/>
                <w:szCs w:val="28"/>
              </w:rPr>
              <w:t>申请单</w:t>
            </w:r>
          </w:p>
          <w:p w:rsidR="00194317" w:rsidRPr="0036492F" w:rsidRDefault="00194317" w:rsidP="00241843">
            <w:pPr>
              <w:jc w:val="center"/>
              <w:rPr>
                <w:rFonts w:ascii="仿宋_GB2312" w:cs="Times New Roman"/>
                <w:color w:val="000000"/>
                <w:sz w:val="28"/>
                <w:szCs w:val="28"/>
              </w:rPr>
            </w:pPr>
            <w:r w:rsidRPr="0036492F">
              <w:rPr>
                <w:rFonts w:ascii="仿宋_GB2312" w:cs="宋体" w:hint="eastAsia"/>
                <w:color w:val="000000"/>
                <w:sz w:val="28"/>
                <w:szCs w:val="28"/>
              </w:rPr>
              <w:t>位声明</w:t>
            </w:r>
          </w:p>
        </w:tc>
        <w:tc>
          <w:tcPr>
            <w:tcW w:w="7338" w:type="dxa"/>
            <w:gridSpan w:val="13"/>
          </w:tcPr>
          <w:p w:rsidR="00194317" w:rsidRPr="0036492F" w:rsidRDefault="00194317" w:rsidP="00241843">
            <w:pPr>
              <w:pStyle w:val="BodyText2"/>
              <w:ind w:firstLine="480"/>
              <w:jc w:val="left"/>
              <w:rPr>
                <w:color w:val="000000"/>
              </w:rPr>
            </w:pPr>
            <w:r w:rsidRPr="0036492F">
              <w:rPr>
                <w:rFonts w:cs="宋体" w:hint="eastAsia"/>
                <w:color w:val="000000"/>
              </w:rPr>
              <w:t>声明：本饲养场向出入境检验检疫机构申请作为出口肉类供宰动物备案饲养场，所填报材料真实，并严格遵守有关法律法规规定，接受出入境检验检疫机构监督管理。</w:t>
            </w:r>
          </w:p>
          <w:p w:rsidR="00194317" w:rsidRPr="0036492F" w:rsidRDefault="00194317" w:rsidP="00241843">
            <w:pPr>
              <w:pStyle w:val="BodyText2"/>
              <w:ind w:firstLine="480"/>
              <w:rPr>
                <w:color w:val="000000"/>
              </w:rPr>
            </w:pPr>
          </w:p>
          <w:p w:rsidR="00194317" w:rsidRPr="0036492F" w:rsidRDefault="00194317" w:rsidP="00241843">
            <w:pPr>
              <w:spacing w:line="360" w:lineRule="auto"/>
              <w:rPr>
                <w:rFonts w:ascii="仿宋_GB2312" w:cs="Times New Roman"/>
                <w:color w:val="000000"/>
                <w:sz w:val="28"/>
                <w:szCs w:val="28"/>
              </w:rPr>
            </w:pPr>
            <w:r w:rsidRPr="0036492F">
              <w:rPr>
                <w:rFonts w:ascii="仿宋_GB2312" w:cs="仿宋_GB2312"/>
                <w:color w:val="000000"/>
              </w:rPr>
              <w:t xml:space="preserve">                      </w:t>
            </w:r>
            <w:r w:rsidRPr="0036492F">
              <w:rPr>
                <w:rFonts w:ascii="仿宋_GB2312" w:cs="宋体" w:hint="eastAsia"/>
                <w:color w:val="000000"/>
                <w:sz w:val="28"/>
                <w:szCs w:val="28"/>
              </w:rPr>
              <w:t>饲养场负责人：</w:t>
            </w:r>
          </w:p>
          <w:p w:rsidR="00194317" w:rsidRPr="0036492F" w:rsidRDefault="00194317" w:rsidP="00194317">
            <w:pPr>
              <w:spacing w:line="360" w:lineRule="auto"/>
              <w:ind w:firstLineChars="600" w:firstLine="31680"/>
              <w:rPr>
                <w:rFonts w:ascii="仿宋_GB2312" w:cs="Times New Roman"/>
                <w:color w:val="000000"/>
                <w:sz w:val="28"/>
                <w:szCs w:val="28"/>
              </w:rPr>
            </w:pPr>
            <w:r w:rsidRPr="0036492F">
              <w:rPr>
                <w:rFonts w:ascii="仿宋_GB2312" w:cs="宋体" w:hint="eastAsia"/>
                <w:color w:val="000000"/>
                <w:sz w:val="28"/>
                <w:szCs w:val="28"/>
              </w:rPr>
              <w:t>肉类屠宰加工企业法人代表：</w:t>
            </w:r>
          </w:p>
          <w:p w:rsidR="00194317" w:rsidRPr="0036492F" w:rsidRDefault="00194317" w:rsidP="00241843">
            <w:pPr>
              <w:rPr>
                <w:rFonts w:ascii="仿宋_GB2312" w:cs="仿宋_GB2312"/>
                <w:color w:val="000000"/>
                <w:sz w:val="28"/>
                <w:szCs w:val="28"/>
              </w:rPr>
            </w:pPr>
            <w:r w:rsidRPr="0036492F">
              <w:rPr>
                <w:rFonts w:ascii="仿宋_GB2312" w:cs="仿宋_GB2312"/>
                <w:color w:val="000000"/>
                <w:sz w:val="28"/>
                <w:szCs w:val="28"/>
              </w:rPr>
              <w:t xml:space="preserve">                                                         </w:t>
            </w:r>
          </w:p>
          <w:p w:rsidR="00194317" w:rsidRPr="0036492F" w:rsidRDefault="00194317" w:rsidP="00194317">
            <w:pPr>
              <w:ind w:firstLineChars="1550" w:firstLine="31680"/>
              <w:rPr>
                <w:rFonts w:ascii="仿宋_GB2312" w:cs="Times New Roman"/>
                <w:color w:val="000000"/>
                <w:sz w:val="28"/>
                <w:szCs w:val="28"/>
              </w:rPr>
            </w:pPr>
            <w:r w:rsidRPr="0036492F">
              <w:rPr>
                <w:rFonts w:ascii="仿宋_GB2312" w:cs="仿宋_GB2312"/>
                <w:color w:val="000000"/>
                <w:sz w:val="28"/>
                <w:szCs w:val="28"/>
              </w:rPr>
              <w:t xml:space="preserve"> </w:t>
            </w:r>
            <w:r w:rsidRPr="0036492F">
              <w:rPr>
                <w:rFonts w:ascii="仿宋_GB2312" w:cs="宋体" w:hint="eastAsia"/>
                <w:color w:val="000000"/>
                <w:sz w:val="28"/>
                <w:szCs w:val="28"/>
              </w:rPr>
              <w:t>年</w:t>
            </w:r>
            <w:r w:rsidRPr="0036492F">
              <w:rPr>
                <w:rFonts w:ascii="仿宋_GB2312" w:cs="仿宋_GB2312"/>
                <w:color w:val="000000"/>
                <w:sz w:val="28"/>
                <w:szCs w:val="28"/>
              </w:rPr>
              <w:t xml:space="preserve">    </w:t>
            </w:r>
            <w:r w:rsidRPr="0036492F">
              <w:rPr>
                <w:rFonts w:ascii="仿宋_GB2312" w:cs="宋体" w:hint="eastAsia"/>
                <w:color w:val="000000"/>
                <w:sz w:val="28"/>
                <w:szCs w:val="28"/>
              </w:rPr>
              <w:t>月</w:t>
            </w:r>
            <w:r w:rsidRPr="0036492F">
              <w:rPr>
                <w:rFonts w:ascii="仿宋_GB2312" w:cs="仿宋_GB2312"/>
                <w:color w:val="000000"/>
                <w:sz w:val="28"/>
                <w:szCs w:val="28"/>
              </w:rPr>
              <w:t xml:space="preserve">    </w:t>
            </w:r>
            <w:r w:rsidRPr="0036492F">
              <w:rPr>
                <w:rFonts w:ascii="仿宋_GB2312" w:cs="宋体" w:hint="eastAsia"/>
                <w:color w:val="000000"/>
                <w:sz w:val="28"/>
                <w:szCs w:val="28"/>
              </w:rPr>
              <w:t>日</w:t>
            </w:r>
          </w:p>
        </w:tc>
      </w:tr>
      <w:tr w:rsidR="00194317" w:rsidRPr="0036492F">
        <w:trPr>
          <w:cantSplit/>
          <w:trHeight w:val="2910"/>
        </w:trPr>
        <w:tc>
          <w:tcPr>
            <w:tcW w:w="1384" w:type="dxa"/>
            <w:gridSpan w:val="3"/>
            <w:vAlign w:val="center"/>
          </w:tcPr>
          <w:p w:rsidR="00194317" w:rsidRPr="0036492F" w:rsidRDefault="00194317" w:rsidP="00241843">
            <w:pPr>
              <w:jc w:val="center"/>
              <w:rPr>
                <w:rFonts w:ascii="仿宋_GB2312" w:cs="Times New Roman"/>
                <w:color w:val="000000"/>
                <w:sz w:val="28"/>
                <w:szCs w:val="28"/>
              </w:rPr>
            </w:pPr>
            <w:r w:rsidRPr="0036492F">
              <w:rPr>
                <w:rFonts w:ascii="仿宋_GB2312" w:cs="宋体" w:hint="eastAsia"/>
                <w:color w:val="000000"/>
                <w:sz w:val="28"/>
                <w:szCs w:val="28"/>
              </w:rPr>
              <w:t>备案考</w:t>
            </w:r>
          </w:p>
          <w:p w:rsidR="00194317" w:rsidRPr="0036492F" w:rsidRDefault="00194317" w:rsidP="00241843">
            <w:pPr>
              <w:jc w:val="center"/>
              <w:rPr>
                <w:rFonts w:ascii="仿宋_GB2312" w:cs="Times New Roman"/>
                <w:color w:val="000000"/>
                <w:sz w:val="28"/>
                <w:szCs w:val="28"/>
              </w:rPr>
            </w:pPr>
            <w:r w:rsidRPr="0036492F">
              <w:rPr>
                <w:rFonts w:ascii="仿宋_GB2312" w:cs="宋体" w:hint="eastAsia"/>
                <w:color w:val="000000"/>
                <w:sz w:val="28"/>
                <w:szCs w:val="28"/>
              </w:rPr>
              <w:t>核小组</w:t>
            </w:r>
          </w:p>
          <w:p w:rsidR="00194317" w:rsidRPr="0036492F" w:rsidRDefault="00194317" w:rsidP="00241843">
            <w:pPr>
              <w:rPr>
                <w:rFonts w:ascii="仿宋_GB2312" w:cs="Times New Roman"/>
                <w:color w:val="000000"/>
                <w:sz w:val="28"/>
                <w:szCs w:val="28"/>
              </w:rPr>
            </w:pPr>
            <w:r w:rsidRPr="0036492F">
              <w:rPr>
                <w:rFonts w:ascii="仿宋_GB2312" w:cs="仿宋_GB2312"/>
                <w:color w:val="000000"/>
                <w:sz w:val="28"/>
                <w:szCs w:val="28"/>
              </w:rPr>
              <w:t xml:space="preserve">  </w:t>
            </w:r>
            <w:r w:rsidRPr="0036492F">
              <w:rPr>
                <w:rFonts w:ascii="仿宋_GB2312" w:cs="宋体" w:hint="eastAsia"/>
                <w:color w:val="000000"/>
                <w:sz w:val="28"/>
                <w:szCs w:val="28"/>
              </w:rPr>
              <w:t>意见</w:t>
            </w:r>
          </w:p>
        </w:tc>
        <w:tc>
          <w:tcPr>
            <w:tcW w:w="7338" w:type="dxa"/>
            <w:gridSpan w:val="13"/>
          </w:tcPr>
          <w:p w:rsidR="00194317" w:rsidRPr="0036492F" w:rsidRDefault="00194317" w:rsidP="00241843">
            <w:pPr>
              <w:rPr>
                <w:rFonts w:ascii="仿宋_GB2312" w:cs="仿宋_GB2312"/>
                <w:color w:val="000000"/>
                <w:sz w:val="28"/>
                <w:szCs w:val="28"/>
              </w:rPr>
            </w:pPr>
            <w:r w:rsidRPr="0036492F">
              <w:rPr>
                <w:rFonts w:ascii="仿宋_GB2312" w:cs="仿宋_GB2312"/>
                <w:color w:val="000000"/>
                <w:sz w:val="28"/>
                <w:szCs w:val="28"/>
              </w:rPr>
              <w:t xml:space="preserve">                                            </w:t>
            </w:r>
          </w:p>
          <w:p w:rsidR="00194317" w:rsidRPr="0036492F" w:rsidRDefault="00194317" w:rsidP="00194317">
            <w:pPr>
              <w:ind w:firstLineChars="1100" w:firstLine="31680"/>
              <w:rPr>
                <w:rFonts w:ascii="仿宋_GB2312" w:cs="Times New Roman"/>
                <w:color w:val="000000"/>
                <w:sz w:val="28"/>
                <w:szCs w:val="28"/>
              </w:rPr>
            </w:pPr>
          </w:p>
          <w:p w:rsidR="00194317" w:rsidRPr="0036492F" w:rsidRDefault="00194317" w:rsidP="00194317">
            <w:pPr>
              <w:ind w:firstLineChars="1100" w:firstLine="31680"/>
              <w:rPr>
                <w:rFonts w:ascii="仿宋_GB2312" w:cs="Times New Roman"/>
                <w:color w:val="000000"/>
                <w:sz w:val="28"/>
                <w:szCs w:val="28"/>
              </w:rPr>
            </w:pPr>
          </w:p>
          <w:p w:rsidR="00194317" w:rsidRPr="0036492F" w:rsidRDefault="00194317" w:rsidP="00194317">
            <w:pPr>
              <w:ind w:firstLineChars="1100" w:firstLine="31680"/>
              <w:rPr>
                <w:rFonts w:ascii="仿宋_GB2312" w:cs="Times New Roman"/>
                <w:color w:val="000000"/>
                <w:sz w:val="28"/>
                <w:szCs w:val="28"/>
              </w:rPr>
            </w:pPr>
          </w:p>
          <w:p w:rsidR="00194317" w:rsidRPr="0036492F" w:rsidRDefault="00194317" w:rsidP="00194317">
            <w:pPr>
              <w:ind w:firstLineChars="1100" w:firstLine="31680"/>
              <w:rPr>
                <w:rFonts w:ascii="仿宋_GB2312" w:cs="Times New Roman"/>
                <w:color w:val="000000"/>
                <w:sz w:val="28"/>
                <w:szCs w:val="28"/>
              </w:rPr>
            </w:pPr>
          </w:p>
          <w:p w:rsidR="00194317" w:rsidRPr="0036492F" w:rsidRDefault="00194317" w:rsidP="00194317">
            <w:pPr>
              <w:ind w:firstLineChars="1100" w:firstLine="31680"/>
              <w:rPr>
                <w:rFonts w:ascii="仿宋_GB2312" w:cs="Times New Roman"/>
                <w:color w:val="000000"/>
                <w:sz w:val="28"/>
                <w:szCs w:val="28"/>
              </w:rPr>
            </w:pPr>
          </w:p>
          <w:p w:rsidR="00194317" w:rsidRPr="0036492F" w:rsidRDefault="00194317" w:rsidP="00194317">
            <w:pPr>
              <w:ind w:firstLineChars="1100" w:firstLine="31680"/>
              <w:rPr>
                <w:rFonts w:ascii="仿宋_GB2312" w:cs="Times New Roman"/>
                <w:color w:val="000000"/>
                <w:sz w:val="28"/>
                <w:szCs w:val="28"/>
              </w:rPr>
            </w:pPr>
            <w:r w:rsidRPr="0036492F">
              <w:rPr>
                <w:rFonts w:ascii="仿宋_GB2312" w:cs="宋体" w:hint="eastAsia"/>
                <w:color w:val="000000"/>
                <w:sz w:val="28"/>
                <w:szCs w:val="28"/>
              </w:rPr>
              <w:t>考核组长：</w:t>
            </w:r>
          </w:p>
          <w:p w:rsidR="00194317" w:rsidRPr="0036492F" w:rsidRDefault="00194317" w:rsidP="00194317">
            <w:pPr>
              <w:ind w:left="31680" w:hangingChars="1600" w:firstLine="31680"/>
              <w:rPr>
                <w:rFonts w:ascii="仿宋_GB2312" w:cs="Times New Roman"/>
                <w:color w:val="000000"/>
                <w:sz w:val="28"/>
                <w:szCs w:val="28"/>
              </w:rPr>
            </w:pPr>
            <w:r w:rsidRPr="0036492F">
              <w:rPr>
                <w:rFonts w:ascii="仿宋_GB2312" w:cs="仿宋_GB2312"/>
                <w:color w:val="000000"/>
                <w:sz w:val="28"/>
                <w:szCs w:val="28"/>
              </w:rPr>
              <w:t xml:space="preserve">                                                         </w:t>
            </w:r>
            <w:r w:rsidRPr="0036492F">
              <w:rPr>
                <w:rFonts w:ascii="仿宋_GB2312" w:cs="宋体" w:hint="eastAsia"/>
                <w:color w:val="000000"/>
                <w:sz w:val="28"/>
                <w:szCs w:val="28"/>
              </w:rPr>
              <w:t>年</w:t>
            </w:r>
            <w:r w:rsidRPr="0036492F">
              <w:rPr>
                <w:rFonts w:ascii="仿宋_GB2312" w:cs="仿宋_GB2312"/>
                <w:color w:val="000000"/>
                <w:sz w:val="28"/>
                <w:szCs w:val="28"/>
              </w:rPr>
              <w:t xml:space="preserve">    </w:t>
            </w:r>
            <w:r w:rsidRPr="0036492F">
              <w:rPr>
                <w:rFonts w:ascii="仿宋_GB2312" w:cs="宋体" w:hint="eastAsia"/>
                <w:color w:val="000000"/>
                <w:sz w:val="28"/>
                <w:szCs w:val="28"/>
              </w:rPr>
              <w:t>月</w:t>
            </w:r>
            <w:r w:rsidRPr="0036492F">
              <w:rPr>
                <w:rFonts w:ascii="仿宋_GB2312" w:cs="仿宋_GB2312"/>
                <w:color w:val="000000"/>
                <w:sz w:val="28"/>
                <w:szCs w:val="28"/>
              </w:rPr>
              <w:t xml:space="preserve">    </w:t>
            </w:r>
            <w:r w:rsidRPr="0036492F">
              <w:rPr>
                <w:rFonts w:ascii="仿宋_GB2312" w:cs="宋体" w:hint="eastAsia"/>
                <w:color w:val="000000"/>
                <w:sz w:val="28"/>
                <w:szCs w:val="28"/>
              </w:rPr>
              <w:t>日</w:t>
            </w:r>
          </w:p>
        </w:tc>
      </w:tr>
      <w:tr w:rsidR="00194317" w:rsidRPr="0036492F">
        <w:trPr>
          <w:cantSplit/>
          <w:trHeight w:val="3534"/>
        </w:trPr>
        <w:tc>
          <w:tcPr>
            <w:tcW w:w="1384" w:type="dxa"/>
            <w:gridSpan w:val="3"/>
            <w:vAlign w:val="center"/>
          </w:tcPr>
          <w:p w:rsidR="00194317" w:rsidRPr="0036492F" w:rsidRDefault="00194317" w:rsidP="00241843">
            <w:pPr>
              <w:jc w:val="center"/>
              <w:rPr>
                <w:rFonts w:ascii="仿宋_GB2312" w:cs="Times New Roman"/>
                <w:color w:val="000000"/>
                <w:sz w:val="28"/>
                <w:szCs w:val="28"/>
              </w:rPr>
            </w:pPr>
            <w:r w:rsidRPr="0036492F">
              <w:rPr>
                <w:rFonts w:ascii="仿宋_GB2312" w:cs="宋体" w:hint="eastAsia"/>
                <w:color w:val="000000"/>
                <w:sz w:val="28"/>
                <w:szCs w:val="28"/>
              </w:rPr>
              <w:t>业务</w:t>
            </w:r>
          </w:p>
          <w:p w:rsidR="00194317" w:rsidRPr="0036492F" w:rsidRDefault="00194317" w:rsidP="00241843">
            <w:pPr>
              <w:jc w:val="center"/>
              <w:rPr>
                <w:rFonts w:ascii="仿宋_GB2312" w:cs="Times New Roman"/>
                <w:color w:val="000000"/>
                <w:sz w:val="28"/>
                <w:szCs w:val="28"/>
              </w:rPr>
            </w:pPr>
            <w:r w:rsidRPr="0036492F">
              <w:rPr>
                <w:rFonts w:ascii="仿宋_GB2312" w:cs="宋体" w:hint="eastAsia"/>
                <w:color w:val="000000"/>
                <w:sz w:val="28"/>
                <w:szCs w:val="28"/>
              </w:rPr>
              <w:t>部门</w:t>
            </w:r>
          </w:p>
          <w:p w:rsidR="00194317" w:rsidRPr="0036492F" w:rsidRDefault="00194317" w:rsidP="00241843">
            <w:pPr>
              <w:jc w:val="center"/>
              <w:rPr>
                <w:rFonts w:ascii="仿宋_GB2312" w:cs="Times New Roman"/>
                <w:color w:val="000000"/>
                <w:sz w:val="28"/>
                <w:szCs w:val="28"/>
              </w:rPr>
            </w:pPr>
            <w:r w:rsidRPr="0036492F">
              <w:rPr>
                <w:rFonts w:ascii="仿宋_GB2312" w:cs="宋体" w:hint="eastAsia"/>
                <w:color w:val="000000"/>
                <w:sz w:val="28"/>
                <w:szCs w:val="28"/>
              </w:rPr>
              <w:t>审批</w:t>
            </w:r>
          </w:p>
          <w:p w:rsidR="00194317" w:rsidRPr="0036492F" w:rsidRDefault="00194317" w:rsidP="00241843">
            <w:pPr>
              <w:jc w:val="center"/>
              <w:rPr>
                <w:rFonts w:ascii="仿宋_GB2312" w:cs="Times New Roman"/>
                <w:color w:val="000000"/>
                <w:sz w:val="28"/>
                <w:szCs w:val="28"/>
              </w:rPr>
            </w:pPr>
            <w:r w:rsidRPr="0036492F">
              <w:rPr>
                <w:rFonts w:ascii="仿宋_GB2312" w:cs="宋体" w:hint="eastAsia"/>
                <w:color w:val="000000"/>
                <w:sz w:val="28"/>
                <w:szCs w:val="28"/>
              </w:rPr>
              <w:t>意见</w:t>
            </w:r>
          </w:p>
        </w:tc>
        <w:tc>
          <w:tcPr>
            <w:tcW w:w="7338" w:type="dxa"/>
            <w:gridSpan w:val="13"/>
          </w:tcPr>
          <w:p w:rsidR="00194317" w:rsidRPr="0036492F" w:rsidRDefault="00194317" w:rsidP="00241843">
            <w:pPr>
              <w:rPr>
                <w:rFonts w:ascii="仿宋_GB2312" w:cs="仿宋_GB2312"/>
                <w:color w:val="000000"/>
                <w:sz w:val="28"/>
                <w:szCs w:val="28"/>
              </w:rPr>
            </w:pPr>
            <w:r w:rsidRPr="0036492F">
              <w:rPr>
                <w:rFonts w:ascii="仿宋_GB2312" w:cs="仿宋_GB2312"/>
                <w:color w:val="000000"/>
                <w:sz w:val="28"/>
                <w:szCs w:val="28"/>
              </w:rPr>
              <w:t xml:space="preserve">          </w:t>
            </w:r>
          </w:p>
          <w:p w:rsidR="00194317" w:rsidRPr="0036492F" w:rsidRDefault="00194317" w:rsidP="00241843">
            <w:pPr>
              <w:rPr>
                <w:rFonts w:ascii="仿宋_GB2312" w:cs="仿宋_GB2312"/>
                <w:color w:val="000000"/>
                <w:sz w:val="28"/>
                <w:szCs w:val="28"/>
              </w:rPr>
            </w:pPr>
          </w:p>
          <w:p w:rsidR="00194317" w:rsidRPr="0036492F" w:rsidRDefault="00194317" w:rsidP="00241843">
            <w:pPr>
              <w:rPr>
                <w:rFonts w:ascii="仿宋_GB2312" w:cs="仿宋_GB2312"/>
                <w:color w:val="000000"/>
                <w:sz w:val="28"/>
                <w:szCs w:val="28"/>
              </w:rPr>
            </w:pPr>
          </w:p>
          <w:p w:rsidR="00194317" w:rsidRPr="0036492F" w:rsidRDefault="00194317" w:rsidP="00241843">
            <w:pPr>
              <w:rPr>
                <w:rFonts w:ascii="仿宋_GB2312" w:cs="仿宋_GB2312"/>
                <w:color w:val="000000"/>
                <w:sz w:val="28"/>
                <w:szCs w:val="28"/>
              </w:rPr>
            </w:pPr>
            <w:r w:rsidRPr="0036492F">
              <w:rPr>
                <w:rFonts w:ascii="仿宋_GB2312" w:cs="仿宋_GB2312"/>
                <w:color w:val="000000"/>
                <w:sz w:val="28"/>
                <w:szCs w:val="28"/>
              </w:rPr>
              <w:t xml:space="preserve">           </w:t>
            </w:r>
          </w:p>
          <w:p w:rsidR="00194317" w:rsidRPr="0036492F" w:rsidRDefault="00194317" w:rsidP="00194317">
            <w:pPr>
              <w:ind w:firstLineChars="500" w:firstLine="31680"/>
              <w:rPr>
                <w:rFonts w:ascii="仿宋_GB2312" w:cs="Times New Roman"/>
                <w:color w:val="000000"/>
                <w:sz w:val="28"/>
                <w:szCs w:val="28"/>
              </w:rPr>
            </w:pPr>
            <w:r w:rsidRPr="0036492F">
              <w:rPr>
                <w:rFonts w:ascii="仿宋_GB2312" w:cs="仿宋_GB2312"/>
                <w:color w:val="000000"/>
                <w:sz w:val="28"/>
                <w:szCs w:val="28"/>
              </w:rPr>
              <w:t xml:space="preserve"> </w:t>
            </w:r>
            <w:r w:rsidRPr="0036492F">
              <w:rPr>
                <w:rFonts w:ascii="仿宋_GB2312" w:cs="宋体" w:hint="eastAsia"/>
                <w:color w:val="000000"/>
                <w:sz w:val="28"/>
                <w:szCs w:val="28"/>
              </w:rPr>
              <w:t>负责人（签名）</w:t>
            </w:r>
            <w:r w:rsidRPr="0036492F">
              <w:rPr>
                <w:rFonts w:ascii="仿宋_GB2312" w:cs="仿宋_GB2312"/>
                <w:color w:val="000000"/>
                <w:sz w:val="28"/>
                <w:szCs w:val="28"/>
              </w:rPr>
              <w:t xml:space="preserve">            </w:t>
            </w:r>
            <w:r w:rsidRPr="0036492F">
              <w:rPr>
                <w:rFonts w:ascii="仿宋_GB2312" w:cs="宋体" w:hint="eastAsia"/>
                <w:color w:val="000000"/>
                <w:sz w:val="28"/>
                <w:szCs w:val="28"/>
              </w:rPr>
              <w:t>单位公章</w:t>
            </w:r>
          </w:p>
          <w:p w:rsidR="00194317" w:rsidRPr="0036492F" w:rsidRDefault="00194317" w:rsidP="00241843">
            <w:pPr>
              <w:rPr>
                <w:rFonts w:ascii="仿宋_GB2312" w:cs="仿宋_GB2312"/>
                <w:color w:val="000000"/>
                <w:sz w:val="28"/>
                <w:szCs w:val="28"/>
              </w:rPr>
            </w:pPr>
            <w:r w:rsidRPr="0036492F">
              <w:rPr>
                <w:rFonts w:ascii="仿宋_GB2312" w:cs="仿宋_GB2312"/>
                <w:color w:val="000000"/>
                <w:sz w:val="28"/>
                <w:szCs w:val="28"/>
              </w:rPr>
              <w:t xml:space="preserve">                                     </w:t>
            </w:r>
          </w:p>
          <w:p w:rsidR="00194317" w:rsidRPr="0036492F" w:rsidRDefault="00194317" w:rsidP="00241843">
            <w:pPr>
              <w:rPr>
                <w:rFonts w:ascii="仿宋_GB2312" w:cs="Times New Roman"/>
                <w:color w:val="000000"/>
                <w:sz w:val="28"/>
                <w:szCs w:val="28"/>
              </w:rPr>
            </w:pPr>
            <w:r w:rsidRPr="0036492F">
              <w:rPr>
                <w:rFonts w:ascii="仿宋_GB2312" w:cs="仿宋_GB2312"/>
                <w:color w:val="000000"/>
                <w:sz w:val="28"/>
                <w:szCs w:val="28"/>
              </w:rPr>
              <w:t xml:space="preserve">                                  </w:t>
            </w:r>
            <w:r w:rsidRPr="0036492F">
              <w:rPr>
                <w:rFonts w:ascii="仿宋_GB2312" w:cs="宋体" w:hint="eastAsia"/>
                <w:color w:val="000000"/>
                <w:sz w:val="28"/>
                <w:szCs w:val="28"/>
              </w:rPr>
              <w:t>年</w:t>
            </w:r>
            <w:r w:rsidRPr="0036492F">
              <w:rPr>
                <w:rFonts w:ascii="仿宋_GB2312" w:cs="仿宋_GB2312"/>
                <w:color w:val="000000"/>
                <w:sz w:val="28"/>
                <w:szCs w:val="28"/>
              </w:rPr>
              <w:t xml:space="preserve">    </w:t>
            </w:r>
            <w:r w:rsidRPr="0036492F">
              <w:rPr>
                <w:rFonts w:ascii="仿宋_GB2312" w:cs="宋体" w:hint="eastAsia"/>
                <w:color w:val="000000"/>
                <w:sz w:val="28"/>
                <w:szCs w:val="28"/>
              </w:rPr>
              <w:t>月</w:t>
            </w:r>
            <w:r w:rsidRPr="0036492F">
              <w:rPr>
                <w:rFonts w:ascii="仿宋_GB2312" w:cs="仿宋_GB2312"/>
                <w:color w:val="000000"/>
                <w:sz w:val="28"/>
                <w:szCs w:val="28"/>
              </w:rPr>
              <w:t xml:space="preserve">    </w:t>
            </w:r>
            <w:r w:rsidRPr="0036492F">
              <w:rPr>
                <w:rFonts w:ascii="仿宋_GB2312" w:cs="宋体" w:hint="eastAsia"/>
                <w:color w:val="000000"/>
                <w:sz w:val="28"/>
                <w:szCs w:val="28"/>
              </w:rPr>
              <w:t>日</w:t>
            </w:r>
          </w:p>
        </w:tc>
      </w:tr>
    </w:tbl>
    <w:p w:rsidR="00194317" w:rsidRPr="0036492F" w:rsidRDefault="00194317" w:rsidP="006D00B4">
      <w:pPr>
        <w:adjustRightInd w:val="0"/>
        <w:snapToGrid w:val="0"/>
        <w:spacing w:line="360" w:lineRule="auto"/>
        <w:jc w:val="center"/>
        <w:rPr>
          <w:rFonts w:ascii="仿宋_GB2312" w:eastAsia="仿宋_GB2312" w:cs="Times New Roman"/>
          <w:b/>
          <w:bCs/>
          <w:color w:val="000000"/>
          <w:sz w:val="32"/>
          <w:szCs w:val="32"/>
        </w:rPr>
      </w:pPr>
      <w:r w:rsidRPr="0036492F">
        <w:rPr>
          <w:rFonts w:ascii="仿宋_GB2312" w:eastAsia="仿宋_GB2312" w:cs="仿宋_GB2312" w:hint="eastAsia"/>
          <w:b/>
          <w:bCs/>
          <w:color w:val="000000"/>
          <w:sz w:val="32"/>
          <w:szCs w:val="32"/>
        </w:rPr>
        <w:t>附件</w:t>
      </w:r>
      <w:r w:rsidRPr="0036492F">
        <w:rPr>
          <w:rFonts w:ascii="仿宋_GB2312" w:eastAsia="仿宋_GB2312" w:cs="仿宋_GB2312"/>
          <w:b/>
          <w:bCs/>
          <w:color w:val="000000"/>
          <w:sz w:val="32"/>
          <w:szCs w:val="32"/>
        </w:rPr>
        <w:t xml:space="preserve">3  </w:t>
      </w:r>
      <w:r w:rsidRPr="0036492F">
        <w:rPr>
          <w:rFonts w:ascii="仿宋_GB2312" w:eastAsia="仿宋_GB2312" w:cs="仿宋_GB2312" w:hint="eastAsia"/>
          <w:b/>
          <w:bCs/>
          <w:color w:val="000000"/>
          <w:sz w:val="32"/>
          <w:szCs w:val="32"/>
        </w:rPr>
        <w:t>、辽宁地区出口马、牛、羊肉产品加工用动物饲养场检验检疫备案条件和要求（试行）</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1</w:t>
      </w:r>
      <w:r w:rsidRPr="0036492F">
        <w:rPr>
          <w:rFonts w:ascii="仿宋_GB2312" w:eastAsia="仿宋_GB2312" w:cs="仿宋_GB2312" w:hint="eastAsia"/>
          <w:color w:val="000000"/>
          <w:sz w:val="32"/>
          <w:szCs w:val="32"/>
        </w:rPr>
        <w:t>、出口肉产品加工企业与饲养场签订管理购销协议，加工企业对饲养场的疫情防控、饲料、用药等进行统一监督管理。</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2</w:t>
      </w:r>
      <w:r w:rsidRPr="0036492F">
        <w:rPr>
          <w:rFonts w:ascii="仿宋_GB2312" w:eastAsia="仿宋_GB2312" w:cs="仿宋_GB2312" w:hint="eastAsia"/>
          <w:color w:val="000000"/>
          <w:sz w:val="32"/>
          <w:szCs w:val="32"/>
        </w:rPr>
        <w:t>、饲养场的牛存栏量应当不少于</w:t>
      </w:r>
      <w:r w:rsidRPr="0036492F">
        <w:rPr>
          <w:rFonts w:ascii="仿宋_GB2312" w:eastAsia="仿宋_GB2312" w:cs="仿宋_GB2312"/>
          <w:color w:val="000000"/>
          <w:sz w:val="32"/>
          <w:szCs w:val="32"/>
        </w:rPr>
        <w:t>200</w:t>
      </w:r>
      <w:r w:rsidRPr="0036492F">
        <w:rPr>
          <w:rFonts w:ascii="仿宋_GB2312" w:eastAsia="仿宋_GB2312" w:cs="仿宋_GB2312" w:hint="eastAsia"/>
          <w:color w:val="000000"/>
          <w:sz w:val="32"/>
          <w:szCs w:val="32"/>
        </w:rPr>
        <w:t>头，羊存栏量不少于</w:t>
      </w:r>
      <w:r w:rsidRPr="0036492F">
        <w:rPr>
          <w:rFonts w:ascii="仿宋_GB2312" w:eastAsia="仿宋_GB2312" w:cs="仿宋_GB2312"/>
          <w:color w:val="000000"/>
          <w:sz w:val="32"/>
          <w:szCs w:val="32"/>
        </w:rPr>
        <w:t>1000</w:t>
      </w:r>
      <w:r w:rsidRPr="0036492F">
        <w:rPr>
          <w:rFonts w:ascii="仿宋_GB2312" w:eastAsia="仿宋_GB2312" w:cs="仿宋_GB2312" w:hint="eastAsia"/>
          <w:color w:val="000000"/>
          <w:sz w:val="32"/>
          <w:szCs w:val="32"/>
        </w:rPr>
        <w:t>只，马存栏量应当不少于</w:t>
      </w:r>
      <w:r w:rsidRPr="0036492F">
        <w:rPr>
          <w:rFonts w:ascii="仿宋_GB2312" w:eastAsia="仿宋_GB2312" w:cs="仿宋_GB2312"/>
          <w:color w:val="000000"/>
          <w:sz w:val="32"/>
          <w:szCs w:val="32"/>
        </w:rPr>
        <w:t>100</w:t>
      </w:r>
      <w:r w:rsidRPr="0036492F">
        <w:rPr>
          <w:rFonts w:ascii="仿宋_GB2312" w:eastAsia="仿宋_GB2312" w:cs="仿宋_GB2312" w:hint="eastAsia"/>
          <w:color w:val="000000"/>
          <w:sz w:val="32"/>
          <w:szCs w:val="32"/>
        </w:rPr>
        <w:t>头。</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3</w:t>
      </w:r>
      <w:r w:rsidRPr="0036492F">
        <w:rPr>
          <w:rFonts w:ascii="仿宋_GB2312" w:eastAsia="仿宋_GB2312" w:cs="仿宋_GB2312" w:hint="eastAsia"/>
          <w:color w:val="000000"/>
          <w:sz w:val="32"/>
          <w:szCs w:val="32"/>
        </w:rPr>
        <w:t>、饲养场周围</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36492F">
          <w:rPr>
            <w:rFonts w:ascii="仿宋_GB2312" w:eastAsia="仿宋_GB2312" w:cs="仿宋_GB2312"/>
            <w:color w:val="000000"/>
            <w:sz w:val="32"/>
            <w:szCs w:val="32"/>
          </w:rPr>
          <w:t>500</w:t>
        </w:r>
        <w:r w:rsidRPr="0036492F">
          <w:rPr>
            <w:rFonts w:ascii="仿宋_GB2312" w:eastAsia="仿宋_GB2312" w:cs="仿宋_GB2312" w:hint="eastAsia"/>
            <w:color w:val="000000"/>
            <w:sz w:val="32"/>
            <w:szCs w:val="32"/>
          </w:rPr>
          <w:t>米</w:t>
        </w:r>
      </w:smartTag>
      <w:r w:rsidRPr="0036492F">
        <w:rPr>
          <w:rFonts w:ascii="仿宋_GB2312" w:eastAsia="仿宋_GB2312" w:cs="仿宋_GB2312" w:hint="eastAsia"/>
          <w:color w:val="000000"/>
          <w:sz w:val="32"/>
          <w:szCs w:val="32"/>
        </w:rPr>
        <w:t>内无兽医院、牲畜交易市场、屠宰场等可能造成污染的场所。</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4</w:t>
      </w:r>
      <w:r w:rsidRPr="0036492F">
        <w:rPr>
          <w:rFonts w:ascii="仿宋_GB2312" w:eastAsia="仿宋_GB2312" w:cs="仿宋_GB2312" w:hint="eastAsia"/>
          <w:color w:val="000000"/>
          <w:sz w:val="32"/>
          <w:szCs w:val="32"/>
        </w:rPr>
        <w:t>、饲养场周围设有围墙和栏杆，不同功能区分开，场区布局合理，卫生整洁。饲养区和办公生活区严格分开，饲养区设置有饲料存放（区）室、动物进场隔离检疫区饲养区、兽医室、更衣室等。场区内分设健康圈和病侧隔离舍</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此部分在申请材料中必须附照片</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5</w:t>
      </w:r>
      <w:r w:rsidRPr="0036492F">
        <w:rPr>
          <w:rFonts w:ascii="仿宋_GB2312" w:eastAsia="仿宋_GB2312" w:cs="仿宋_GB2312" w:hint="eastAsia"/>
          <w:color w:val="000000"/>
          <w:sz w:val="32"/>
          <w:szCs w:val="32"/>
        </w:rPr>
        <w:t>、饲养场大门口设置有进出车辆消毒池和喷淋消毒设施；人行通道入口设有消毒池或消毒垫</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此部分在申请材料中必须附照片</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6</w:t>
      </w:r>
      <w:r w:rsidRPr="0036492F">
        <w:rPr>
          <w:rFonts w:ascii="仿宋_GB2312" w:eastAsia="仿宋_GB2312" w:cs="仿宋_GB2312" w:hint="eastAsia"/>
          <w:color w:val="000000"/>
          <w:sz w:val="32"/>
          <w:szCs w:val="32"/>
        </w:rPr>
        <w:t>、设有以饲养场负责人为组长的动物卫生防疫领导小组及相应职责；至少有一名经检验检疫机构培训、考核、认可的兽医。</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7</w:t>
      </w:r>
      <w:r w:rsidRPr="0036492F">
        <w:rPr>
          <w:rFonts w:ascii="仿宋_GB2312" w:eastAsia="仿宋_GB2312" w:cs="仿宋_GB2312" w:hint="eastAsia"/>
          <w:color w:val="000000"/>
          <w:sz w:val="32"/>
          <w:szCs w:val="32"/>
        </w:rPr>
        <w:t>、兽医室应备有疫情防控、兽药和饲料管理等的有关文件、资料。室内药物放置规范，记录详细，配备有必要的诊疗资料。</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8</w:t>
      </w:r>
      <w:r w:rsidRPr="0036492F">
        <w:rPr>
          <w:rFonts w:ascii="仿宋_GB2312" w:eastAsia="仿宋_GB2312" w:cs="仿宋_GB2312" w:hint="eastAsia"/>
          <w:color w:val="000000"/>
          <w:sz w:val="32"/>
          <w:szCs w:val="32"/>
        </w:rPr>
        <w:t>、具有完善的动物防疫检疫和监控体系。有健全的卫生防疫制度、疫病防治制度、用药管理制度、饲料及饲料添加剂使用管理制度。</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9</w:t>
      </w:r>
      <w:r w:rsidRPr="0036492F">
        <w:rPr>
          <w:rFonts w:ascii="仿宋_GB2312" w:eastAsia="仿宋_GB2312" w:cs="仿宋_GB2312" w:hint="eastAsia"/>
          <w:color w:val="000000"/>
          <w:sz w:val="32"/>
          <w:szCs w:val="32"/>
        </w:rPr>
        <w:t>、供出口肉类产品加工用的马、牛、羊在饲养期间严格遵守我国兽药使用管理的相关规定，禁止使用违禁药品。</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10</w:t>
      </w:r>
      <w:r w:rsidRPr="0036492F">
        <w:rPr>
          <w:rFonts w:ascii="仿宋_GB2312" w:eastAsia="仿宋_GB2312" w:cs="仿宋_GB2312" w:hint="eastAsia"/>
          <w:color w:val="000000"/>
          <w:sz w:val="32"/>
          <w:szCs w:val="32"/>
        </w:rPr>
        <w:t>、所用饲料及饲料添加剂等投入品应符合国家有关规定，不得使用违禁添加剂。</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11</w:t>
      </w:r>
      <w:r w:rsidRPr="0036492F">
        <w:rPr>
          <w:rFonts w:ascii="仿宋_GB2312" w:eastAsia="仿宋_GB2312" w:cs="仿宋_GB2312" w:hint="eastAsia"/>
          <w:color w:val="000000"/>
          <w:sz w:val="32"/>
          <w:szCs w:val="32"/>
        </w:rPr>
        <w:t>、饲养场工作人员无结核病、布氏杆菌病等人畜共患病。</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12</w:t>
      </w:r>
      <w:r w:rsidRPr="0036492F">
        <w:rPr>
          <w:rFonts w:ascii="仿宋_GB2312" w:eastAsia="仿宋_GB2312" w:cs="仿宋_GB2312" w:hint="eastAsia"/>
          <w:color w:val="000000"/>
          <w:sz w:val="32"/>
          <w:szCs w:val="32"/>
        </w:rPr>
        <w:t>、饲养场内具备必要的供水、电设施，水质符合畜禽养殖用水专用标准（无公害食品</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畜禽饮用水水质）。</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13</w:t>
      </w:r>
      <w:r w:rsidRPr="0036492F">
        <w:rPr>
          <w:rFonts w:ascii="仿宋_GB2312" w:eastAsia="仿宋_GB2312" w:cs="仿宋_GB2312" w:hint="eastAsia"/>
          <w:color w:val="000000"/>
          <w:sz w:val="32"/>
          <w:szCs w:val="32"/>
        </w:rPr>
        <w:t>、饲养场内不得混养护院犬之外的其他动物。</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14</w:t>
      </w:r>
      <w:r w:rsidRPr="0036492F">
        <w:rPr>
          <w:rFonts w:ascii="仿宋_GB2312" w:eastAsia="仿宋_GB2312" w:cs="仿宋_GB2312" w:hint="eastAsia"/>
          <w:color w:val="000000"/>
          <w:sz w:val="32"/>
          <w:szCs w:val="32"/>
        </w:rPr>
        <w:t>、积极推行良好农业规范等标准化养殖和生产方式。</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15</w:t>
      </w:r>
      <w:r w:rsidRPr="0036492F">
        <w:rPr>
          <w:rFonts w:ascii="仿宋_GB2312" w:eastAsia="仿宋_GB2312" w:cs="仿宋_GB2312" w:hint="eastAsia"/>
          <w:color w:val="000000"/>
          <w:sz w:val="32"/>
          <w:szCs w:val="32"/>
        </w:rPr>
        <w:t>、积极做好各项饲养管理记录，相关记录至少保存二年。</w:t>
      </w:r>
    </w:p>
    <w:p w:rsidR="00194317" w:rsidRPr="0036492F" w:rsidRDefault="00194317" w:rsidP="005B057B">
      <w:pPr>
        <w:spacing w:line="360" w:lineRule="auto"/>
        <w:ind w:firstLineChars="196" w:firstLine="31680"/>
        <w:outlineLvl w:val="3"/>
        <w:rPr>
          <w:rFonts w:ascii="仿宋_GB2312" w:eastAsia="仿宋_GB2312" w:cs="Times New Roman"/>
          <w:color w:val="000000"/>
          <w:sz w:val="32"/>
          <w:szCs w:val="32"/>
        </w:rPr>
      </w:pPr>
    </w:p>
    <w:p w:rsidR="00194317" w:rsidRPr="0036492F" w:rsidRDefault="00194317" w:rsidP="006D00B4">
      <w:pPr>
        <w:widowControl/>
        <w:jc w:val="left"/>
        <w:rPr>
          <w:rFonts w:ascii="仿宋_GB2312" w:eastAsia="仿宋_GB2312" w:cs="Times New Roman"/>
          <w:color w:val="000000"/>
          <w:sz w:val="32"/>
          <w:szCs w:val="32"/>
        </w:rPr>
      </w:pPr>
      <w:r w:rsidRPr="0036492F">
        <w:rPr>
          <w:rFonts w:ascii="仿宋_GB2312" w:eastAsia="仿宋_GB2312" w:cs="Times New Roman"/>
          <w:color w:val="000000"/>
          <w:sz w:val="32"/>
          <w:szCs w:val="32"/>
        </w:rPr>
        <w:br w:type="page"/>
      </w:r>
    </w:p>
    <w:p w:rsidR="00194317" w:rsidRPr="0036492F" w:rsidRDefault="00194317" w:rsidP="006D00B4">
      <w:pPr>
        <w:adjustRightInd w:val="0"/>
        <w:snapToGrid w:val="0"/>
        <w:spacing w:line="360" w:lineRule="auto"/>
        <w:jc w:val="center"/>
        <w:rPr>
          <w:rFonts w:ascii="仿宋_GB2312" w:eastAsia="仿宋_GB2312" w:cs="Times New Roman"/>
          <w:b/>
          <w:bCs/>
          <w:color w:val="000000"/>
          <w:sz w:val="32"/>
          <w:szCs w:val="32"/>
        </w:rPr>
      </w:pPr>
      <w:r w:rsidRPr="0036492F">
        <w:rPr>
          <w:rFonts w:ascii="仿宋_GB2312" w:eastAsia="仿宋_GB2312" w:cs="仿宋_GB2312" w:hint="eastAsia"/>
          <w:b/>
          <w:bCs/>
          <w:color w:val="000000"/>
          <w:sz w:val="32"/>
          <w:szCs w:val="32"/>
        </w:rPr>
        <w:t>附件</w:t>
      </w:r>
      <w:r w:rsidRPr="0036492F">
        <w:rPr>
          <w:rFonts w:ascii="仿宋_GB2312" w:eastAsia="仿宋_GB2312" w:cs="仿宋_GB2312"/>
          <w:b/>
          <w:bCs/>
          <w:color w:val="000000"/>
          <w:sz w:val="32"/>
          <w:szCs w:val="32"/>
        </w:rPr>
        <w:t>4</w:t>
      </w:r>
      <w:r w:rsidRPr="0036492F">
        <w:rPr>
          <w:rFonts w:ascii="仿宋_GB2312" w:eastAsia="仿宋_GB2312" w:cs="仿宋_GB2312" w:hint="eastAsia"/>
          <w:b/>
          <w:bCs/>
          <w:color w:val="000000"/>
          <w:sz w:val="32"/>
          <w:szCs w:val="32"/>
        </w:rPr>
        <w:t>、出口肉禽饲养场备案的基本条件和要求</w:t>
      </w:r>
      <w:r w:rsidRPr="0036492F">
        <w:rPr>
          <w:rFonts w:ascii="仿宋_GB2312" w:eastAsia="仿宋_GB2312" w:cs="仿宋_GB2312"/>
          <w:b/>
          <w:bCs/>
          <w:color w:val="000000"/>
          <w:sz w:val="32"/>
          <w:szCs w:val="32"/>
        </w:rPr>
        <w:t xml:space="preserve"> </w:t>
      </w:r>
      <w:r w:rsidRPr="0036492F">
        <w:rPr>
          <w:rFonts w:ascii="仿宋_GB2312" w:eastAsia="仿宋_GB2312" w:cs="仿宋_GB2312" w:hint="eastAsia"/>
          <w:b/>
          <w:bCs/>
          <w:color w:val="000000"/>
          <w:sz w:val="32"/>
          <w:szCs w:val="32"/>
        </w:rPr>
        <w:t>（试行）</w:t>
      </w:r>
    </w:p>
    <w:p w:rsidR="00194317" w:rsidRPr="0036492F" w:rsidRDefault="00194317" w:rsidP="006D00B4">
      <w:pPr>
        <w:rPr>
          <w:color w:val="000000"/>
        </w:rPr>
      </w:pPr>
      <w:r w:rsidRPr="0036492F">
        <w:rPr>
          <w:color w:val="000000"/>
        </w:rPr>
        <w:t xml:space="preserve"> </w:t>
      </w:r>
    </w:p>
    <w:p w:rsidR="00194317" w:rsidRPr="0036492F" w:rsidRDefault="00194317" w:rsidP="006D00B4">
      <w:pPr>
        <w:rPr>
          <w:rFonts w:ascii="仿宋_GB2312" w:eastAsia="仿宋_GB2312" w:cs="Times New Roman"/>
          <w:color w:val="000000"/>
          <w:sz w:val="32"/>
          <w:szCs w:val="32"/>
        </w:rPr>
      </w:pPr>
      <w:r w:rsidRPr="0036492F">
        <w:rPr>
          <w:rFonts w:cs="宋体" w:hint="eastAsia"/>
          <w:color w:val="000000"/>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1.</w:t>
      </w:r>
      <w:r w:rsidRPr="0036492F">
        <w:rPr>
          <w:rFonts w:ascii="仿宋_GB2312" w:eastAsia="仿宋_GB2312" w:cs="仿宋_GB2312" w:hint="eastAsia"/>
          <w:color w:val="000000"/>
          <w:sz w:val="32"/>
          <w:szCs w:val="32"/>
        </w:rPr>
        <w:t>必须是由出口加工注册企业直接管理下，并达到“五统一”</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即由出口肉禽生产加工注册企业统一供应禽苗、统一防疫消毒、统一供应饲料、统一供应药物、统一屠宰加工</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要求的饲养场。</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2.</w:t>
      </w:r>
      <w:r w:rsidRPr="0036492F">
        <w:rPr>
          <w:rFonts w:ascii="仿宋_GB2312" w:eastAsia="仿宋_GB2312" w:cs="仿宋_GB2312" w:hint="eastAsia"/>
          <w:color w:val="000000"/>
          <w:sz w:val="32"/>
          <w:szCs w:val="32"/>
        </w:rPr>
        <w:t>出口肉禽饲养场周围</w:t>
      </w:r>
      <w:r w:rsidRPr="0036492F">
        <w:rPr>
          <w:rFonts w:ascii="仿宋_GB2312" w:eastAsia="仿宋_GB2312" w:cs="仿宋_GB2312"/>
          <w:color w:val="000000"/>
          <w:sz w:val="32"/>
          <w:szCs w:val="32"/>
        </w:rPr>
        <w:t xml:space="preserve"> </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36492F">
          <w:rPr>
            <w:rFonts w:ascii="仿宋_GB2312" w:eastAsia="仿宋_GB2312" w:cs="仿宋_GB2312"/>
            <w:color w:val="000000"/>
            <w:sz w:val="32"/>
            <w:szCs w:val="32"/>
          </w:rPr>
          <w:t>1000</w:t>
        </w:r>
        <w:r w:rsidRPr="0036492F">
          <w:rPr>
            <w:rFonts w:ascii="仿宋_GB2312" w:eastAsia="仿宋_GB2312" w:cs="仿宋_GB2312" w:hint="eastAsia"/>
            <w:color w:val="000000"/>
            <w:sz w:val="32"/>
            <w:szCs w:val="32"/>
          </w:rPr>
          <w:t>米</w:t>
        </w:r>
      </w:smartTag>
      <w:r w:rsidRPr="0036492F">
        <w:rPr>
          <w:rFonts w:ascii="仿宋_GB2312" w:eastAsia="仿宋_GB2312" w:cs="仿宋_GB2312" w:hint="eastAsia"/>
          <w:color w:val="000000"/>
          <w:sz w:val="32"/>
          <w:szCs w:val="32"/>
        </w:rPr>
        <w:t>范围内不得有种禽、蛋禽饲养场、集贸市场、家禽屠宰场；并有与外界隔离的设施。</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3.</w:t>
      </w:r>
      <w:r w:rsidRPr="0036492F">
        <w:rPr>
          <w:rFonts w:ascii="仿宋_GB2312" w:eastAsia="仿宋_GB2312" w:cs="仿宋_GB2312" w:hint="eastAsia"/>
          <w:color w:val="000000"/>
          <w:sz w:val="32"/>
          <w:szCs w:val="32"/>
        </w:rPr>
        <w:t>场区大门口设有隔离、消毒设施；人员专用通道设有消毒液喷淋装置和鞋底消毒池，饲料、疫苗、兽药、垫料等的运输通道应与垃圾处理运输通道、粪污道严格分开。</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4.</w:t>
      </w:r>
      <w:r w:rsidRPr="0036492F">
        <w:rPr>
          <w:rFonts w:ascii="仿宋_GB2312" w:eastAsia="仿宋_GB2312" w:cs="仿宋_GB2312" w:hint="eastAsia"/>
          <w:color w:val="000000"/>
          <w:sz w:val="32"/>
          <w:szCs w:val="32"/>
        </w:rPr>
        <w:t>场区卫生整洁</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布局合理</w:t>
      </w: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饲养区和办公生活区严格分开。饲养区设有饲养员居住室，饲料存放室和病禽隔离饲养区、兽医工作室等。</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5.</w:t>
      </w:r>
      <w:r w:rsidRPr="0036492F">
        <w:rPr>
          <w:rFonts w:ascii="仿宋_GB2312" w:eastAsia="仿宋_GB2312" w:cs="仿宋_GB2312" w:hint="eastAsia"/>
          <w:color w:val="000000"/>
          <w:sz w:val="32"/>
          <w:szCs w:val="32"/>
        </w:rPr>
        <w:t>进出饲养区应分别设有车辆消毒液喷淋装置、车轮消毒池和人员更衣、消毒通道；每栋禽舍门口设有消毒池或消毒垫。消毒设施、消毒液必须保证其有效性。</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6.</w:t>
      </w:r>
      <w:r w:rsidRPr="0036492F">
        <w:rPr>
          <w:rFonts w:ascii="仿宋_GB2312" w:eastAsia="仿宋_GB2312" w:cs="仿宋_GB2312" w:hint="eastAsia"/>
          <w:color w:val="000000"/>
          <w:sz w:val="32"/>
          <w:szCs w:val="32"/>
        </w:rPr>
        <w:t>设有防鸟防鼠设施</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不得饲养其他禽类动物。</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7.</w:t>
      </w:r>
      <w:r w:rsidRPr="0036492F">
        <w:rPr>
          <w:rFonts w:ascii="仿宋_GB2312" w:eastAsia="仿宋_GB2312" w:cs="仿宋_GB2312" w:hint="eastAsia"/>
          <w:color w:val="000000"/>
          <w:sz w:val="32"/>
          <w:szCs w:val="32"/>
        </w:rPr>
        <w:t>水源充足、卫生，保证肉禽饮用水符合国家饮用水卫生标准。</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8.</w:t>
      </w:r>
      <w:r w:rsidRPr="0036492F">
        <w:rPr>
          <w:rFonts w:ascii="仿宋_GB2312" w:eastAsia="仿宋_GB2312" w:cs="仿宋_GB2312" w:hint="eastAsia"/>
          <w:color w:val="000000"/>
          <w:sz w:val="32"/>
          <w:szCs w:val="32"/>
        </w:rPr>
        <w:t>具备与生产能力相适应的粪便、污水集中处理设施。</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9.</w:t>
      </w:r>
      <w:r w:rsidRPr="0036492F">
        <w:rPr>
          <w:rFonts w:ascii="仿宋_GB2312" w:eastAsia="仿宋_GB2312" w:cs="仿宋_GB2312" w:hint="eastAsia"/>
          <w:color w:val="000000"/>
          <w:sz w:val="32"/>
          <w:szCs w:val="32"/>
        </w:rPr>
        <w:t>能按照有关法律法规要求有效实施卫生防疫管理制度</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日常卫生管理、消毒程序、免疫程序、人员和车辆进出控制、病死禽处理、粪便垫料处理、疫情报告等</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、饲养用药管理制度</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饲料、水和药物使用</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，同时做好饲料、免疫、用药、消毒、人员及车辆进出、死亡和淘汰等情况的有关记录。</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10.</w:t>
      </w:r>
      <w:r w:rsidRPr="0036492F">
        <w:rPr>
          <w:rFonts w:ascii="仿宋_GB2312" w:eastAsia="仿宋_GB2312" w:cs="仿宋_GB2312" w:hint="eastAsia"/>
          <w:color w:val="000000"/>
          <w:sz w:val="32"/>
          <w:szCs w:val="32"/>
        </w:rPr>
        <w:t>配备至少</w:t>
      </w:r>
      <w:r w:rsidRPr="0036492F">
        <w:rPr>
          <w:rFonts w:ascii="仿宋_GB2312" w:eastAsia="仿宋_GB2312" w:cs="仿宋_GB2312"/>
          <w:color w:val="000000"/>
          <w:sz w:val="32"/>
          <w:szCs w:val="32"/>
        </w:rPr>
        <w:t>1</w:t>
      </w:r>
      <w:r w:rsidRPr="0036492F">
        <w:rPr>
          <w:rFonts w:ascii="仿宋_GB2312" w:eastAsia="仿宋_GB2312" w:cs="仿宋_GB2312" w:hint="eastAsia"/>
          <w:color w:val="000000"/>
          <w:sz w:val="32"/>
          <w:szCs w:val="32"/>
        </w:rPr>
        <w:t>名兽医专业毕业</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中专以上</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的技术人员负责肉禽的饲养、卫生防疫管理，并需具备经检验检疫机构有效培训的资格，持证上岗。</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color w:val="000000"/>
          <w:sz w:val="32"/>
          <w:szCs w:val="32"/>
        </w:rPr>
        <w:t xml:space="preserve"> </w:t>
      </w:r>
      <w:r w:rsidRPr="0036492F">
        <w:rPr>
          <w:rFonts w:ascii="仿宋_GB2312" w:eastAsia="仿宋_GB2312" w:cs="仿宋_GB2312" w:hint="eastAsia"/>
          <w:color w:val="000000"/>
          <w:sz w:val="32"/>
          <w:szCs w:val="32"/>
        </w:rPr>
        <w:t xml:space="preserve">　　</w:t>
      </w:r>
      <w:r w:rsidRPr="0036492F">
        <w:rPr>
          <w:rFonts w:ascii="仿宋_GB2312" w:eastAsia="仿宋_GB2312" w:cs="仿宋_GB2312"/>
          <w:color w:val="000000"/>
          <w:sz w:val="32"/>
          <w:szCs w:val="32"/>
        </w:rPr>
        <w:t>11.</w:t>
      </w:r>
      <w:r w:rsidRPr="0036492F">
        <w:rPr>
          <w:rFonts w:ascii="仿宋_GB2312" w:eastAsia="仿宋_GB2312" w:cs="仿宋_GB2312" w:hint="eastAsia"/>
          <w:color w:val="000000"/>
          <w:sz w:val="32"/>
          <w:szCs w:val="32"/>
        </w:rPr>
        <w:t>与肉禽饲养有关的人员每年应进行一次健康检查，取得健康证</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参照食品加工人员</w:t>
      </w:r>
      <w:r w:rsidRPr="0036492F">
        <w:rPr>
          <w:rFonts w:ascii="仿宋_GB2312" w:eastAsia="仿宋_GB2312" w:cs="仿宋_GB2312"/>
          <w:color w:val="000000"/>
          <w:sz w:val="32"/>
          <w:szCs w:val="32"/>
        </w:rPr>
        <w:t>)</w:t>
      </w:r>
      <w:r w:rsidRPr="0036492F">
        <w:rPr>
          <w:rFonts w:ascii="仿宋_GB2312" w:eastAsia="仿宋_GB2312" w:cs="仿宋_GB2312" w:hint="eastAsia"/>
          <w:color w:val="000000"/>
          <w:sz w:val="32"/>
          <w:szCs w:val="32"/>
        </w:rPr>
        <w:t>后方可上岗工作。</w:t>
      </w:r>
    </w:p>
    <w:p w:rsidR="00194317" w:rsidRPr="0036492F" w:rsidRDefault="00194317" w:rsidP="006D00B4">
      <w:pPr>
        <w:rPr>
          <w:color w:val="000000"/>
        </w:rPr>
      </w:pPr>
      <w:r w:rsidRPr="0036492F">
        <w:rPr>
          <w:color w:val="000000"/>
        </w:rPr>
        <w:t xml:space="preserve"> </w:t>
      </w:r>
      <w:r w:rsidRPr="0036492F">
        <w:rPr>
          <w:color w:val="000000"/>
        </w:rPr>
        <w:br w:type="page"/>
      </w:r>
    </w:p>
    <w:p w:rsidR="00194317" w:rsidRPr="0036492F" w:rsidRDefault="00194317" w:rsidP="006D00B4">
      <w:pPr>
        <w:rPr>
          <w:color w:val="000000"/>
        </w:rPr>
      </w:pPr>
    </w:p>
    <w:p w:rsidR="00194317" w:rsidRPr="0036492F" w:rsidRDefault="00194317" w:rsidP="006D00B4">
      <w:pPr>
        <w:adjustRightInd w:val="0"/>
        <w:snapToGrid w:val="0"/>
        <w:spacing w:line="360" w:lineRule="auto"/>
        <w:jc w:val="center"/>
        <w:rPr>
          <w:rFonts w:ascii="仿宋_GB2312" w:eastAsia="仿宋_GB2312" w:cs="Times New Roman"/>
          <w:b/>
          <w:bCs/>
          <w:color w:val="000000"/>
          <w:sz w:val="32"/>
          <w:szCs w:val="32"/>
        </w:rPr>
      </w:pPr>
      <w:r w:rsidRPr="0036492F">
        <w:rPr>
          <w:rFonts w:ascii="仿宋_GB2312" w:eastAsia="仿宋_GB2312" w:cs="仿宋_GB2312" w:hint="eastAsia"/>
          <w:b/>
          <w:bCs/>
          <w:color w:val="000000"/>
          <w:sz w:val="32"/>
          <w:szCs w:val="32"/>
        </w:rPr>
        <w:t>附件</w:t>
      </w:r>
      <w:r w:rsidRPr="0036492F">
        <w:rPr>
          <w:rFonts w:ascii="仿宋_GB2312" w:eastAsia="仿宋_GB2312" w:cs="仿宋_GB2312"/>
          <w:b/>
          <w:bCs/>
          <w:color w:val="000000"/>
          <w:sz w:val="32"/>
          <w:szCs w:val="32"/>
        </w:rPr>
        <w:t>5</w:t>
      </w:r>
      <w:r w:rsidRPr="0036492F">
        <w:rPr>
          <w:rFonts w:ascii="仿宋_GB2312" w:eastAsia="仿宋_GB2312" w:cs="仿宋_GB2312" w:hint="eastAsia"/>
          <w:b/>
          <w:bCs/>
          <w:color w:val="000000"/>
          <w:sz w:val="32"/>
          <w:szCs w:val="32"/>
        </w:rPr>
        <w:t>、出口加工肉用猪饲养场检验检疫备案条件和要求</w:t>
      </w:r>
    </w:p>
    <w:p w:rsidR="00194317" w:rsidRPr="0036492F" w:rsidRDefault="00194317" w:rsidP="006D00B4">
      <w:pPr>
        <w:jc w:val="center"/>
        <w:rPr>
          <w:rFonts w:ascii="仿宋_GB2312" w:eastAsia="仿宋_GB2312" w:cs="Times New Roman"/>
          <w:color w:val="000000"/>
        </w:rPr>
      </w:pP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一、年出栏商品猪</w:t>
      </w:r>
      <w:r w:rsidRPr="0036492F">
        <w:rPr>
          <w:rFonts w:ascii="仿宋_GB2312" w:eastAsia="仿宋_GB2312" w:cs="仿宋_GB2312"/>
          <w:color w:val="000000"/>
          <w:sz w:val="32"/>
          <w:szCs w:val="32"/>
        </w:rPr>
        <w:t>1000</w:t>
      </w:r>
      <w:r w:rsidRPr="0036492F">
        <w:rPr>
          <w:rFonts w:ascii="仿宋_GB2312" w:eastAsia="仿宋_GB2312" w:cs="仿宋_GB2312" w:hint="eastAsia"/>
          <w:color w:val="000000"/>
          <w:sz w:val="32"/>
          <w:szCs w:val="32"/>
        </w:rPr>
        <w:t>头以上，实行自繁自养的企业自有猪场或经过当地县级以上畜牧部门推荐并与企业签订了合同的饲养场，并由出口加工企业对其实行“五统一”管理，即：统一防疫消毒、统一供应饲料、统一供应药物、统一供仔、统一屠宰加工。</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二、至少有</w:t>
      </w:r>
      <w:r w:rsidRPr="0036492F">
        <w:rPr>
          <w:rFonts w:ascii="仿宋_GB2312" w:eastAsia="仿宋_GB2312" w:cs="仿宋_GB2312"/>
          <w:color w:val="000000"/>
          <w:sz w:val="32"/>
          <w:szCs w:val="32"/>
        </w:rPr>
        <w:t>1</w:t>
      </w:r>
      <w:r w:rsidRPr="0036492F">
        <w:rPr>
          <w:rFonts w:ascii="仿宋_GB2312" w:eastAsia="仿宋_GB2312" w:cs="仿宋_GB2312" w:hint="eastAsia"/>
          <w:color w:val="000000"/>
          <w:sz w:val="32"/>
          <w:szCs w:val="32"/>
        </w:rPr>
        <w:t>名经出入境检验检疫机构培训和认可的兽医（中专以上学历）负责卫生防疫工作。</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三、具有健全的动物卫生防疫制度（包括日常卫生管理制度、疫病防治制度、用药管理制度）和饲养管理制度（包括引进猪苗管理制度、饲料及添加剂使用管理制度、生猪出栏管理制度）及相关记录。相关记录至少保存一年。</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四、饲养场周围</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36492F">
          <w:rPr>
            <w:rFonts w:ascii="仿宋_GB2312" w:eastAsia="仿宋_GB2312" w:cs="仿宋_GB2312"/>
            <w:color w:val="000000"/>
            <w:sz w:val="32"/>
            <w:szCs w:val="32"/>
          </w:rPr>
          <w:t>1000</w:t>
        </w:r>
        <w:r w:rsidRPr="0036492F">
          <w:rPr>
            <w:rFonts w:ascii="仿宋_GB2312" w:eastAsia="仿宋_GB2312" w:cs="仿宋_GB2312" w:hint="eastAsia"/>
            <w:color w:val="000000"/>
            <w:sz w:val="32"/>
            <w:szCs w:val="32"/>
          </w:rPr>
          <w:t>米</w:t>
        </w:r>
      </w:smartTag>
      <w:r w:rsidRPr="0036492F">
        <w:rPr>
          <w:rFonts w:ascii="仿宋_GB2312" w:eastAsia="仿宋_GB2312" w:cs="仿宋_GB2312" w:hint="eastAsia"/>
          <w:color w:val="000000"/>
          <w:sz w:val="32"/>
          <w:szCs w:val="32"/>
        </w:rPr>
        <w:t>范围内无家畜饲养场（同属一个出口加工企业且实行‘五统一’的备案养猪场除外）、医院、牲畜交易市场、屠宰场。</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五、饲养场周围设有围墙。场区整洁，布局合理，生产区与生活区严格分开，生产区内设置的饲料加工及存放区、饲养区、兽医室、病死畜隔离处理区、粪便处理区等合理分区，防止交叉污染。</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六、饲养场须设置：</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（一）车辆出入口设置与门同宽、长</w:t>
      </w:r>
      <w:r w:rsidRPr="0036492F">
        <w:rPr>
          <w:rFonts w:ascii="仿宋_GB2312" w:eastAsia="仿宋_GB2312" w:cs="仿宋_GB2312"/>
          <w:color w:val="000000"/>
          <w:sz w:val="32"/>
          <w:szCs w:val="32"/>
        </w:rPr>
        <w:t>3</w:t>
      </w:r>
      <w:smartTag w:uri="urn:schemas-microsoft-com:office:smarttags" w:element="chmetcnv">
        <w:smartTagPr>
          <w:attr w:name="TCSC" w:val="0"/>
          <w:attr w:name="NumberType" w:val="1"/>
          <w:attr w:name="Negative" w:val="True"/>
          <w:attr w:name="HasSpace" w:val="False"/>
          <w:attr w:name="SourceValue" w:val="5"/>
          <w:attr w:name="UnitName" w:val="米"/>
        </w:smartTagPr>
        <w:r w:rsidRPr="0036492F">
          <w:rPr>
            <w:rFonts w:ascii="仿宋_GB2312" w:eastAsia="仿宋_GB2312" w:cs="仿宋_GB2312"/>
            <w:color w:val="000000"/>
            <w:sz w:val="32"/>
            <w:szCs w:val="32"/>
          </w:rPr>
          <w:t>-5</w:t>
        </w:r>
        <w:r w:rsidRPr="0036492F">
          <w:rPr>
            <w:rFonts w:ascii="仿宋_GB2312" w:eastAsia="仿宋_GB2312" w:cs="仿宋_GB2312" w:hint="eastAsia"/>
            <w:color w:val="000000"/>
            <w:sz w:val="32"/>
            <w:szCs w:val="32"/>
          </w:rPr>
          <w:t>米</w:t>
        </w:r>
      </w:smartTag>
      <w:r w:rsidRPr="0036492F">
        <w:rPr>
          <w:rFonts w:ascii="仿宋_GB2312" w:eastAsia="仿宋_GB2312" w:cs="仿宋_GB2312" w:hint="eastAsia"/>
          <w:color w:val="000000"/>
          <w:sz w:val="32"/>
          <w:szCs w:val="32"/>
        </w:rPr>
        <w:t>、深</w:t>
      </w:r>
      <w:r w:rsidRPr="0036492F">
        <w:rPr>
          <w:rFonts w:ascii="仿宋_GB2312" w:eastAsia="仿宋_GB2312" w:cs="仿宋_GB2312"/>
          <w:color w:val="000000"/>
          <w:sz w:val="32"/>
          <w:szCs w:val="32"/>
        </w:rPr>
        <w:t>10</w:t>
      </w:r>
      <w:smartTag w:uri="urn:schemas-microsoft-com:office:smarttags" w:element="chmetcnv">
        <w:smartTagPr>
          <w:attr w:name="TCSC" w:val="0"/>
          <w:attr w:name="NumberType" w:val="1"/>
          <w:attr w:name="Negative" w:val="True"/>
          <w:attr w:name="HasSpace" w:val="False"/>
          <w:attr w:name="SourceValue" w:val="15"/>
          <w:attr w:name="UnitName" w:val="厘米"/>
        </w:smartTagPr>
        <w:r w:rsidRPr="0036492F">
          <w:rPr>
            <w:rFonts w:ascii="仿宋_GB2312" w:eastAsia="仿宋_GB2312" w:cs="仿宋_GB2312"/>
            <w:color w:val="000000"/>
            <w:sz w:val="32"/>
            <w:szCs w:val="32"/>
          </w:rPr>
          <w:t>-15</w:t>
        </w:r>
        <w:r w:rsidRPr="0036492F">
          <w:rPr>
            <w:rFonts w:ascii="仿宋_GB2312" w:eastAsia="仿宋_GB2312" w:cs="仿宋_GB2312" w:hint="eastAsia"/>
            <w:color w:val="000000"/>
            <w:sz w:val="32"/>
            <w:szCs w:val="32"/>
          </w:rPr>
          <w:t>厘米</w:t>
        </w:r>
      </w:smartTag>
      <w:r w:rsidRPr="0036492F">
        <w:rPr>
          <w:rFonts w:ascii="仿宋_GB2312" w:eastAsia="仿宋_GB2312" w:cs="仿宋_GB2312" w:hint="eastAsia"/>
          <w:color w:val="000000"/>
          <w:sz w:val="32"/>
          <w:szCs w:val="32"/>
        </w:rPr>
        <w:t>的车辆消毒池，或具备等效防疫消毒作用的其他设施及喷雾消毒设施。</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（二）生产区入口有消毒室并设有消毒设施。</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（三）出入口人行通道、猪舍门口设有消毒池或消毒垫。</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七、兽医室应备有疫情防控、兽药和饲料管理等有关文件、法规或其挂图资料。室内药物放置规范，记录详细，配备有必要的诊疗设施。饲养场无禁用药品和未经国家批准的药品。</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八、生产区内运料通道和粪道分布合理，避免交叉污染。</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九、生产区内水源充足，水质符合国家规定的畜禽饮用水水质标准。</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十、具有与生产相配套的粪便处理、污水处理设施。</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十一、生产区内禁止饲养其他动物。</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十二、场区工作人员身体健康，每年定期体检一次，无结核病、布氏杆菌病等人畜共患病者。</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十三、所有饲料及饲料添加剂不含违禁药品，饲料符合《出口食用动物饲用饲料检验检疫管理办法》的规定。</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十四、对已获得出口活猪注册有效资格的饲养场，不进行资料审核，可直接予以备案。</w:t>
      </w:r>
    </w:p>
    <w:p w:rsidR="00194317" w:rsidRPr="0036492F" w:rsidRDefault="00194317" w:rsidP="006D00B4">
      <w:pPr>
        <w:rPr>
          <w:rFonts w:ascii="仿宋_GB2312" w:eastAsia="仿宋_GB2312" w:cs="Times New Roman"/>
          <w:color w:val="000000"/>
          <w:sz w:val="32"/>
          <w:szCs w:val="32"/>
        </w:rPr>
      </w:pPr>
      <w:r w:rsidRPr="0036492F">
        <w:rPr>
          <w:rFonts w:ascii="仿宋_GB2312" w:eastAsia="仿宋_GB2312" w:cs="仿宋_GB2312" w:hint="eastAsia"/>
          <w:color w:val="000000"/>
          <w:sz w:val="32"/>
          <w:szCs w:val="32"/>
        </w:rPr>
        <w:t>十五、供港澳出口冰鲜猪肉的饲养场参照执行《供港澳活猪饲养场动物卫生基本要求》的有关规定。</w:t>
      </w:r>
    </w:p>
    <w:p w:rsidR="00194317" w:rsidRPr="0036492F" w:rsidRDefault="00194317" w:rsidP="006D00B4">
      <w:pPr>
        <w:pStyle w:val="NormalWeb"/>
        <w:spacing w:before="0" w:beforeAutospacing="0" w:after="120" w:afterAutospacing="0" w:line="500" w:lineRule="atLeast"/>
        <w:rPr>
          <w:rFonts w:cs="Times New Roman"/>
          <w:b/>
          <w:bCs/>
          <w:color w:val="000000"/>
          <w:sz w:val="44"/>
          <w:szCs w:val="44"/>
        </w:rPr>
      </w:pPr>
    </w:p>
    <w:sectPr w:rsidR="00194317" w:rsidRPr="0036492F" w:rsidSect="004C64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317" w:rsidRDefault="00194317" w:rsidP="005B368A">
      <w:pPr>
        <w:rPr>
          <w:rFonts w:cs="Times New Roman"/>
        </w:rPr>
      </w:pPr>
      <w:r>
        <w:rPr>
          <w:rFonts w:cs="Times New Roman"/>
        </w:rPr>
        <w:separator/>
      </w:r>
    </w:p>
  </w:endnote>
  <w:endnote w:type="continuationSeparator" w:id="0">
    <w:p w:rsidR="00194317" w:rsidRDefault="00194317" w:rsidP="005B368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317" w:rsidRDefault="00194317" w:rsidP="005B368A">
      <w:pPr>
        <w:rPr>
          <w:rFonts w:cs="Times New Roman"/>
        </w:rPr>
      </w:pPr>
      <w:r>
        <w:rPr>
          <w:rFonts w:cs="Times New Roman"/>
        </w:rPr>
        <w:separator/>
      </w:r>
    </w:p>
  </w:footnote>
  <w:footnote w:type="continuationSeparator" w:id="0">
    <w:p w:rsidR="00194317" w:rsidRDefault="00194317" w:rsidP="005B368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155"/>
    <w:rsid w:val="00031C11"/>
    <w:rsid w:val="000450BC"/>
    <w:rsid w:val="00066BA5"/>
    <w:rsid w:val="00075595"/>
    <w:rsid w:val="000E7C6D"/>
    <w:rsid w:val="00122FB2"/>
    <w:rsid w:val="00123276"/>
    <w:rsid w:val="0015662E"/>
    <w:rsid w:val="00194317"/>
    <w:rsid w:val="001D4EE7"/>
    <w:rsid w:val="00241843"/>
    <w:rsid w:val="002B73C6"/>
    <w:rsid w:val="00316F3F"/>
    <w:rsid w:val="0036492F"/>
    <w:rsid w:val="004102F6"/>
    <w:rsid w:val="00411394"/>
    <w:rsid w:val="004308C3"/>
    <w:rsid w:val="004609A8"/>
    <w:rsid w:val="004B3C98"/>
    <w:rsid w:val="004C64CB"/>
    <w:rsid w:val="00575EB8"/>
    <w:rsid w:val="005B057B"/>
    <w:rsid w:val="005B368A"/>
    <w:rsid w:val="005C23B6"/>
    <w:rsid w:val="0060076B"/>
    <w:rsid w:val="006210F1"/>
    <w:rsid w:val="006D00B4"/>
    <w:rsid w:val="00705050"/>
    <w:rsid w:val="00716B51"/>
    <w:rsid w:val="007A12F2"/>
    <w:rsid w:val="00840A61"/>
    <w:rsid w:val="00862155"/>
    <w:rsid w:val="008B4B6F"/>
    <w:rsid w:val="008C5AC6"/>
    <w:rsid w:val="00924901"/>
    <w:rsid w:val="009923A4"/>
    <w:rsid w:val="00A23F00"/>
    <w:rsid w:val="00A27B43"/>
    <w:rsid w:val="00AB7C4D"/>
    <w:rsid w:val="00AD5D52"/>
    <w:rsid w:val="00AF687A"/>
    <w:rsid w:val="00BA597D"/>
    <w:rsid w:val="00C376BF"/>
    <w:rsid w:val="00C45F5F"/>
    <w:rsid w:val="00C555E0"/>
    <w:rsid w:val="00C636A4"/>
    <w:rsid w:val="00D664F9"/>
    <w:rsid w:val="00DD7204"/>
    <w:rsid w:val="00E71B03"/>
    <w:rsid w:val="00EA6345"/>
    <w:rsid w:val="00EA7A6E"/>
    <w:rsid w:val="00F228FA"/>
    <w:rsid w:val="00F76F6E"/>
    <w:rsid w:val="00F95F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0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2155"/>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862155"/>
    <w:rPr>
      <w:sz w:val="18"/>
      <w:szCs w:val="18"/>
    </w:rPr>
  </w:style>
  <w:style w:type="character" w:customStyle="1" w:styleId="BalloonTextChar">
    <w:name w:val="Balloon Text Char"/>
    <w:basedOn w:val="DefaultParagraphFont"/>
    <w:link w:val="BalloonText"/>
    <w:uiPriority w:val="99"/>
    <w:semiHidden/>
    <w:locked/>
    <w:rsid w:val="00862155"/>
    <w:rPr>
      <w:rFonts w:cs="Times New Roman"/>
      <w:sz w:val="18"/>
      <w:szCs w:val="18"/>
    </w:rPr>
  </w:style>
  <w:style w:type="paragraph" w:styleId="BodyText2">
    <w:name w:val="Body Text 2"/>
    <w:basedOn w:val="Normal"/>
    <w:link w:val="BodyText2Char"/>
    <w:uiPriority w:val="99"/>
    <w:rsid w:val="006D00B4"/>
    <w:pPr>
      <w:jc w:val="center"/>
    </w:pPr>
    <w:rPr>
      <w:rFonts w:ascii="Times New Roman" w:hAnsi="Times New Roman" w:cs="Times New Roman"/>
      <w:sz w:val="24"/>
      <w:szCs w:val="24"/>
    </w:rPr>
  </w:style>
  <w:style w:type="character" w:customStyle="1" w:styleId="BodyText2Char">
    <w:name w:val="Body Text 2 Char"/>
    <w:basedOn w:val="DefaultParagraphFont"/>
    <w:link w:val="BodyText2"/>
    <w:uiPriority w:val="99"/>
    <w:locked/>
    <w:rsid w:val="006D00B4"/>
    <w:rPr>
      <w:rFonts w:ascii="Times New Roman" w:eastAsia="宋体" w:hAnsi="Times New Roman" w:cs="Times New Roman"/>
      <w:sz w:val="20"/>
      <w:szCs w:val="20"/>
    </w:rPr>
  </w:style>
  <w:style w:type="paragraph" w:styleId="BodyText">
    <w:name w:val="Body Text"/>
    <w:basedOn w:val="Normal"/>
    <w:link w:val="BodyTextChar"/>
    <w:uiPriority w:val="99"/>
    <w:rsid w:val="006D00B4"/>
    <w:pPr>
      <w:spacing w:after="120"/>
    </w:pPr>
    <w:rPr>
      <w:rFonts w:ascii="Times New Roman" w:hAnsi="Times New Roman" w:cs="Times New Roman"/>
    </w:rPr>
  </w:style>
  <w:style w:type="character" w:customStyle="1" w:styleId="BodyTextChar">
    <w:name w:val="Body Text Char"/>
    <w:basedOn w:val="DefaultParagraphFont"/>
    <w:link w:val="BodyText"/>
    <w:uiPriority w:val="99"/>
    <w:locked/>
    <w:rsid w:val="006D00B4"/>
    <w:rPr>
      <w:rFonts w:ascii="Times New Roman" w:eastAsia="宋体" w:hAnsi="Times New Roman" w:cs="Times New Roman"/>
      <w:sz w:val="24"/>
      <w:szCs w:val="24"/>
    </w:rPr>
  </w:style>
  <w:style w:type="paragraph" w:styleId="Header">
    <w:name w:val="header"/>
    <w:basedOn w:val="Normal"/>
    <w:link w:val="HeaderChar"/>
    <w:uiPriority w:val="99"/>
    <w:semiHidden/>
    <w:rsid w:val="005B36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B368A"/>
    <w:rPr>
      <w:rFonts w:cs="Times New Roman"/>
      <w:sz w:val="18"/>
      <w:szCs w:val="18"/>
    </w:rPr>
  </w:style>
  <w:style w:type="paragraph" w:styleId="Footer">
    <w:name w:val="footer"/>
    <w:basedOn w:val="Normal"/>
    <w:link w:val="FooterChar"/>
    <w:uiPriority w:val="99"/>
    <w:semiHidden/>
    <w:rsid w:val="005B36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B368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708</Words>
  <Characters>4038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辽宁地区出口肉类供宰动物饲养场</dc:title>
  <dc:subject/>
  <dc:creator>DOREMI</dc:creator>
  <cp:keywords/>
  <dc:description/>
  <cp:lastModifiedBy>CN=孔祥珂/O=lnciq</cp:lastModifiedBy>
  <cp:revision>4</cp:revision>
  <dcterms:created xsi:type="dcterms:W3CDTF">2013-08-29T08:18:00Z</dcterms:created>
  <dcterms:modified xsi:type="dcterms:W3CDTF">2013-08-29T08:20:00Z</dcterms:modified>
</cp:coreProperties>
</file>